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1ADE3" w14:textId="660D5CAF" w:rsidR="00BC59E7" w:rsidRPr="001264AA" w:rsidRDefault="00DE6953" w:rsidP="00C61AE8">
      <w:pPr>
        <w:pStyle w:val="Wciciedoprawej"/>
        <w:rPr>
          <w:rFonts w:cstheme="minorHAnsi"/>
          <w:szCs w:val="22"/>
        </w:rPr>
      </w:pPr>
      <w:r w:rsidRPr="001264AA">
        <w:rPr>
          <w:rFonts w:cstheme="minorHAnsi"/>
          <w:szCs w:val="22"/>
        </w:rPr>
        <w:t xml:space="preserve">Załącznik nr 1 do </w:t>
      </w:r>
      <w:r w:rsidR="00C61AE8" w:rsidRPr="001264AA">
        <w:rPr>
          <w:rFonts w:cstheme="minorHAnsi"/>
          <w:szCs w:val="22"/>
        </w:rPr>
        <w:t>OPZ</w:t>
      </w:r>
      <w:r w:rsidRPr="001264AA">
        <w:rPr>
          <w:rFonts w:cstheme="minorHAnsi"/>
          <w:szCs w:val="22"/>
        </w:rPr>
        <w:t xml:space="preserve"> </w:t>
      </w:r>
    </w:p>
    <w:p w14:paraId="2AA8B8CE" w14:textId="67D0CA2B" w:rsidR="00DE6953" w:rsidRPr="001264AA" w:rsidRDefault="00242448" w:rsidP="00C61AE8">
      <w:pPr>
        <w:pStyle w:val="Tytunowy"/>
        <w:spacing w:line="276" w:lineRule="auto"/>
        <w:rPr>
          <w:rFonts w:ascii="Lato" w:hAnsi="Lato"/>
        </w:rPr>
      </w:pPr>
      <w:r w:rsidRPr="001264AA">
        <w:rPr>
          <w:rFonts w:ascii="Lato" w:hAnsi="Lato"/>
        </w:rPr>
        <w:t>Opis</w:t>
      </w:r>
      <w:r w:rsidR="00DE6953" w:rsidRPr="001264AA">
        <w:rPr>
          <w:rFonts w:ascii="Lato" w:hAnsi="Lato"/>
        </w:rPr>
        <w:t xml:space="preserve"> System</w:t>
      </w:r>
      <w:r w:rsidR="00924DCE" w:rsidRPr="001264AA">
        <w:rPr>
          <w:rFonts w:ascii="Lato" w:hAnsi="Lato"/>
        </w:rPr>
        <w:t>u</w:t>
      </w:r>
      <w:r w:rsidR="00C61AE8" w:rsidRPr="001264AA">
        <w:rPr>
          <w:rFonts w:ascii="Lato" w:hAnsi="Lato"/>
        </w:rPr>
        <w:t xml:space="preserve"> SEAP</w:t>
      </w:r>
    </w:p>
    <w:p w14:paraId="131332FD" w14:textId="006C9D10" w:rsidR="00FA4804" w:rsidRPr="001264AA" w:rsidRDefault="00983475" w:rsidP="00C61AE8">
      <w:pPr>
        <w:pStyle w:val="Nagwekspisutreci"/>
        <w:spacing w:before="0"/>
        <w:rPr>
          <w:rFonts w:ascii="Lato" w:hAnsi="Lato" w:cstheme="minorHAnsi"/>
          <w:color w:val="auto"/>
          <w:sz w:val="22"/>
          <w:szCs w:val="22"/>
        </w:rPr>
      </w:pPr>
      <w:r w:rsidRPr="001264AA">
        <w:rPr>
          <w:rFonts w:ascii="Lato" w:hAnsi="Lato" w:cstheme="minorHAnsi"/>
          <w:color w:val="auto"/>
          <w:sz w:val="22"/>
          <w:szCs w:val="22"/>
        </w:rPr>
        <w:t>Spis treści</w:t>
      </w:r>
    </w:p>
    <w:p w14:paraId="67DBCBF5" w14:textId="698C64C1" w:rsidR="008A02F5" w:rsidRPr="001264AA" w:rsidRDefault="00983475">
      <w:pPr>
        <w:pStyle w:val="Spistreci1"/>
        <w:rPr>
          <w:rFonts w:eastAsiaTheme="minorEastAsia" w:cstheme="minorBidi"/>
          <w:noProof/>
          <w:color w:val="auto"/>
          <w:szCs w:val="22"/>
          <w:lang w:eastAsia="pl-PL"/>
        </w:rPr>
      </w:pPr>
      <w:r w:rsidRPr="001264AA">
        <w:rPr>
          <w:rFonts w:cstheme="minorHAnsi"/>
          <w:szCs w:val="22"/>
        </w:rPr>
        <w:fldChar w:fldCharType="begin"/>
      </w:r>
      <w:r w:rsidRPr="001264AA">
        <w:rPr>
          <w:rFonts w:cstheme="minorHAnsi"/>
          <w:szCs w:val="22"/>
        </w:rPr>
        <w:instrText xml:space="preserve"> TOC \o "1-3" \h \z \u </w:instrText>
      </w:r>
      <w:r w:rsidRPr="001264AA">
        <w:rPr>
          <w:rFonts w:cstheme="minorHAnsi"/>
          <w:szCs w:val="22"/>
        </w:rPr>
        <w:fldChar w:fldCharType="separate"/>
      </w:r>
      <w:hyperlink w:anchor="_Toc167880486" w:history="1">
        <w:r w:rsidR="008A02F5" w:rsidRPr="001264AA">
          <w:rPr>
            <w:rStyle w:val="Hipercze"/>
            <w:rFonts w:cstheme="minorHAnsi"/>
            <w:noProof/>
          </w:rPr>
          <w:t>1.</w:t>
        </w:r>
        <w:r w:rsidR="008A02F5" w:rsidRPr="001264AA">
          <w:rPr>
            <w:rFonts w:eastAsiaTheme="minorEastAsia" w:cstheme="minorBidi"/>
            <w:noProof/>
            <w:color w:val="auto"/>
            <w:szCs w:val="22"/>
            <w:lang w:eastAsia="pl-PL"/>
          </w:rPr>
          <w:tab/>
        </w:r>
        <w:r w:rsidR="008A02F5" w:rsidRPr="001264AA">
          <w:rPr>
            <w:rStyle w:val="Hipercze"/>
            <w:rFonts w:cstheme="minorHAnsi"/>
            <w:noProof/>
          </w:rPr>
          <w:t>Wstęp</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_Toc167880486 \h </w:instrText>
        </w:r>
        <w:r w:rsidR="008A02F5" w:rsidRPr="001264AA">
          <w:rPr>
            <w:noProof/>
            <w:webHidden/>
          </w:rPr>
        </w:r>
        <w:r w:rsidR="008A02F5" w:rsidRPr="001264AA">
          <w:rPr>
            <w:noProof/>
            <w:webHidden/>
          </w:rPr>
          <w:fldChar w:fldCharType="separate"/>
        </w:r>
        <w:r w:rsidR="001264AA">
          <w:rPr>
            <w:noProof/>
            <w:webHidden/>
          </w:rPr>
          <w:t>2</w:t>
        </w:r>
        <w:r w:rsidR="008A02F5" w:rsidRPr="001264AA">
          <w:rPr>
            <w:noProof/>
            <w:webHidden/>
          </w:rPr>
          <w:fldChar w:fldCharType="end"/>
        </w:r>
      </w:hyperlink>
    </w:p>
    <w:p w14:paraId="762C73E1" w14:textId="22C32AF1" w:rsidR="008A02F5" w:rsidRPr="001264AA" w:rsidRDefault="00FF44A8">
      <w:pPr>
        <w:pStyle w:val="Spistreci2"/>
        <w:rPr>
          <w:rFonts w:eastAsiaTheme="minorEastAsia" w:cstheme="minorBidi"/>
          <w:noProof/>
          <w:color w:val="auto"/>
          <w:szCs w:val="22"/>
          <w:lang w:eastAsia="pl-PL"/>
        </w:rPr>
      </w:pPr>
      <w:hyperlink w:anchor="_Toc167880487" w:history="1">
        <w:r w:rsidR="008A02F5" w:rsidRPr="001264AA">
          <w:rPr>
            <w:rStyle w:val="Hipercze"/>
            <w:rFonts w:cstheme="minorHAnsi"/>
            <w:noProof/>
          </w:rPr>
          <w:t>1.1.</w:t>
        </w:r>
        <w:r w:rsidR="008A02F5" w:rsidRPr="001264AA">
          <w:rPr>
            <w:rFonts w:eastAsiaTheme="minorEastAsia" w:cstheme="minorBidi"/>
            <w:noProof/>
            <w:color w:val="auto"/>
            <w:szCs w:val="22"/>
            <w:lang w:eastAsia="pl-PL"/>
          </w:rPr>
          <w:tab/>
        </w:r>
        <w:r w:rsidR="008A02F5" w:rsidRPr="001264AA">
          <w:rPr>
            <w:rStyle w:val="Hipercze"/>
            <w:rFonts w:cstheme="minorHAnsi"/>
            <w:noProof/>
          </w:rPr>
          <w:t>Cel i zakres dokumentu</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_Toc167880487 \h </w:instrText>
        </w:r>
        <w:r w:rsidR="008A02F5" w:rsidRPr="001264AA">
          <w:rPr>
            <w:noProof/>
            <w:webHidden/>
          </w:rPr>
        </w:r>
        <w:r w:rsidR="008A02F5" w:rsidRPr="001264AA">
          <w:rPr>
            <w:noProof/>
            <w:webHidden/>
          </w:rPr>
          <w:fldChar w:fldCharType="separate"/>
        </w:r>
        <w:r w:rsidR="001264AA">
          <w:rPr>
            <w:noProof/>
            <w:webHidden/>
          </w:rPr>
          <w:t>2</w:t>
        </w:r>
        <w:r w:rsidR="008A02F5" w:rsidRPr="001264AA">
          <w:rPr>
            <w:noProof/>
            <w:webHidden/>
          </w:rPr>
          <w:fldChar w:fldCharType="end"/>
        </w:r>
      </w:hyperlink>
    </w:p>
    <w:p w14:paraId="226684F0" w14:textId="2CC1EAAC" w:rsidR="008A02F5" w:rsidRPr="001264AA" w:rsidRDefault="00FF44A8">
      <w:pPr>
        <w:pStyle w:val="Spistreci2"/>
        <w:rPr>
          <w:rFonts w:eastAsiaTheme="minorEastAsia" w:cstheme="minorBidi"/>
          <w:noProof/>
          <w:color w:val="auto"/>
          <w:szCs w:val="22"/>
          <w:lang w:eastAsia="pl-PL"/>
        </w:rPr>
      </w:pPr>
      <w:hyperlink w:anchor="_Toc167880488" w:history="1">
        <w:r w:rsidR="008A02F5" w:rsidRPr="001264AA">
          <w:rPr>
            <w:rStyle w:val="Hipercze"/>
            <w:rFonts w:cstheme="minorHAnsi"/>
            <w:noProof/>
          </w:rPr>
          <w:t>1.2.</w:t>
        </w:r>
        <w:r w:rsidR="008A02F5" w:rsidRPr="001264AA">
          <w:rPr>
            <w:rFonts w:eastAsiaTheme="minorEastAsia" w:cstheme="minorBidi"/>
            <w:noProof/>
            <w:color w:val="auto"/>
            <w:szCs w:val="22"/>
            <w:lang w:eastAsia="pl-PL"/>
          </w:rPr>
          <w:tab/>
        </w:r>
        <w:r w:rsidR="008A02F5" w:rsidRPr="001264AA">
          <w:rPr>
            <w:rStyle w:val="Hipercze"/>
            <w:rFonts w:cstheme="minorHAnsi"/>
            <w:noProof/>
          </w:rPr>
          <w:t>Skróty i definicje</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_Toc167880488 \h </w:instrText>
        </w:r>
        <w:r w:rsidR="008A02F5" w:rsidRPr="001264AA">
          <w:rPr>
            <w:noProof/>
            <w:webHidden/>
          </w:rPr>
        </w:r>
        <w:r w:rsidR="008A02F5" w:rsidRPr="001264AA">
          <w:rPr>
            <w:noProof/>
            <w:webHidden/>
          </w:rPr>
          <w:fldChar w:fldCharType="separate"/>
        </w:r>
        <w:r w:rsidR="001264AA">
          <w:rPr>
            <w:noProof/>
            <w:webHidden/>
          </w:rPr>
          <w:t>2</w:t>
        </w:r>
        <w:r w:rsidR="008A02F5" w:rsidRPr="001264AA">
          <w:rPr>
            <w:noProof/>
            <w:webHidden/>
          </w:rPr>
          <w:fldChar w:fldCharType="end"/>
        </w:r>
      </w:hyperlink>
    </w:p>
    <w:p w14:paraId="5206AAF3" w14:textId="48BDAD79" w:rsidR="008A02F5" w:rsidRPr="001264AA" w:rsidRDefault="00FF44A8">
      <w:pPr>
        <w:pStyle w:val="Spistreci2"/>
        <w:rPr>
          <w:rFonts w:eastAsiaTheme="minorEastAsia" w:cstheme="minorBidi"/>
          <w:noProof/>
          <w:color w:val="auto"/>
          <w:szCs w:val="22"/>
          <w:lang w:eastAsia="pl-PL"/>
        </w:rPr>
      </w:pPr>
      <w:hyperlink w:anchor="_Toc167880489" w:history="1">
        <w:r w:rsidR="008A02F5" w:rsidRPr="001264AA">
          <w:rPr>
            <w:rStyle w:val="Hipercze"/>
            <w:rFonts w:cstheme="minorHAnsi"/>
            <w:noProof/>
          </w:rPr>
          <w:t>1.3.</w:t>
        </w:r>
        <w:r w:rsidR="008A02F5" w:rsidRPr="001264AA">
          <w:rPr>
            <w:rFonts w:eastAsiaTheme="minorEastAsia" w:cstheme="minorBidi"/>
            <w:noProof/>
            <w:color w:val="auto"/>
            <w:szCs w:val="22"/>
            <w:lang w:eastAsia="pl-PL"/>
          </w:rPr>
          <w:tab/>
        </w:r>
        <w:r w:rsidR="008A02F5" w:rsidRPr="001264AA">
          <w:rPr>
            <w:rStyle w:val="Hipercze"/>
            <w:rFonts w:cstheme="minorHAnsi"/>
            <w:noProof/>
          </w:rPr>
          <w:t>Opis Systemu</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_Toc167880489 \h </w:instrText>
        </w:r>
        <w:r w:rsidR="008A02F5" w:rsidRPr="001264AA">
          <w:rPr>
            <w:noProof/>
            <w:webHidden/>
          </w:rPr>
        </w:r>
        <w:r w:rsidR="008A02F5" w:rsidRPr="001264AA">
          <w:rPr>
            <w:noProof/>
            <w:webHidden/>
          </w:rPr>
          <w:fldChar w:fldCharType="separate"/>
        </w:r>
        <w:r w:rsidR="001264AA">
          <w:rPr>
            <w:noProof/>
            <w:webHidden/>
          </w:rPr>
          <w:t>10</w:t>
        </w:r>
        <w:r w:rsidR="008A02F5" w:rsidRPr="001264AA">
          <w:rPr>
            <w:noProof/>
            <w:webHidden/>
          </w:rPr>
          <w:fldChar w:fldCharType="end"/>
        </w:r>
      </w:hyperlink>
    </w:p>
    <w:p w14:paraId="64D91C38" w14:textId="139AB033" w:rsidR="008A02F5" w:rsidRPr="001264AA" w:rsidRDefault="00FF44A8">
      <w:pPr>
        <w:pStyle w:val="Spistreci3"/>
        <w:rPr>
          <w:rFonts w:eastAsiaTheme="minorEastAsia" w:cstheme="minorBidi"/>
          <w:noProof/>
          <w:color w:val="auto"/>
          <w:szCs w:val="22"/>
          <w:lang w:eastAsia="pl-PL"/>
        </w:rPr>
      </w:pPr>
      <w:hyperlink w:anchor="_Toc167880490" w:history="1">
        <w:r w:rsidR="008A02F5" w:rsidRPr="001264AA">
          <w:rPr>
            <w:rStyle w:val="Hipercze"/>
            <w:rFonts w:cstheme="minorHAnsi"/>
            <w:noProof/>
          </w:rPr>
          <w:t>1.3.1.</w:t>
        </w:r>
        <w:r w:rsidR="008A02F5" w:rsidRPr="001264AA">
          <w:rPr>
            <w:rFonts w:eastAsiaTheme="minorEastAsia" w:cstheme="minorBidi"/>
            <w:noProof/>
            <w:color w:val="auto"/>
            <w:szCs w:val="22"/>
            <w:lang w:eastAsia="pl-PL"/>
          </w:rPr>
          <w:tab/>
        </w:r>
        <w:r w:rsidR="008A02F5" w:rsidRPr="001264AA">
          <w:rPr>
            <w:rStyle w:val="Hipercze"/>
            <w:noProof/>
          </w:rPr>
          <w:t>Zarys architektury logicznej i technicznej</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_Toc167880490 \h </w:instrText>
        </w:r>
        <w:r w:rsidR="008A02F5" w:rsidRPr="001264AA">
          <w:rPr>
            <w:noProof/>
            <w:webHidden/>
          </w:rPr>
        </w:r>
        <w:r w:rsidR="008A02F5" w:rsidRPr="001264AA">
          <w:rPr>
            <w:noProof/>
            <w:webHidden/>
          </w:rPr>
          <w:fldChar w:fldCharType="separate"/>
        </w:r>
        <w:r w:rsidR="001264AA">
          <w:rPr>
            <w:noProof/>
            <w:webHidden/>
          </w:rPr>
          <w:t>18</w:t>
        </w:r>
        <w:r w:rsidR="008A02F5" w:rsidRPr="001264AA">
          <w:rPr>
            <w:noProof/>
            <w:webHidden/>
          </w:rPr>
          <w:fldChar w:fldCharType="end"/>
        </w:r>
      </w:hyperlink>
    </w:p>
    <w:p w14:paraId="781C786B" w14:textId="5E2F654F" w:rsidR="008A02F5" w:rsidRPr="001264AA" w:rsidRDefault="00FF44A8">
      <w:pPr>
        <w:pStyle w:val="Spistreci3"/>
        <w:rPr>
          <w:rFonts w:eastAsiaTheme="minorEastAsia" w:cstheme="minorBidi"/>
          <w:noProof/>
          <w:color w:val="auto"/>
          <w:szCs w:val="22"/>
          <w:lang w:eastAsia="pl-PL"/>
        </w:rPr>
      </w:pPr>
      <w:hyperlink w:anchor="_Toc167880491" w:history="1">
        <w:r w:rsidR="008A02F5" w:rsidRPr="001264AA">
          <w:rPr>
            <w:rStyle w:val="Hipercze"/>
            <w:rFonts w:cstheme="minorHAnsi"/>
            <w:noProof/>
          </w:rPr>
          <w:t>1.3.2.</w:t>
        </w:r>
        <w:r w:rsidR="008A02F5" w:rsidRPr="001264AA">
          <w:rPr>
            <w:rFonts w:eastAsiaTheme="minorEastAsia" w:cstheme="minorBidi"/>
            <w:noProof/>
            <w:color w:val="auto"/>
            <w:szCs w:val="22"/>
            <w:lang w:eastAsia="pl-PL"/>
          </w:rPr>
          <w:tab/>
        </w:r>
        <w:r w:rsidR="008A02F5" w:rsidRPr="001264AA">
          <w:rPr>
            <w:rStyle w:val="Hipercze"/>
            <w:rFonts w:cstheme="minorHAnsi"/>
            <w:noProof/>
          </w:rPr>
          <w:t>Bazy SEAP</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_Toc167880491 \h </w:instrText>
        </w:r>
        <w:r w:rsidR="008A02F5" w:rsidRPr="001264AA">
          <w:rPr>
            <w:noProof/>
            <w:webHidden/>
          </w:rPr>
        </w:r>
        <w:r w:rsidR="008A02F5" w:rsidRPr="001264AA">
          <w:rPr>
            <w:noProof/>
            <w:webHidden/>
          </w:rPr>
          <w:fldChar w:fldCharType="separate"/>
        </w:r>
        <w:r w:rsidR="001264AA">
          <w:rPr>
            <w:noProof/>
            <w:webHidden/>
          </w:rPr>
          <w:t>19</w:t>
        </w:r>
        <w:r w:rsidR="008A02F5" w:rsidRPr="001264AA">
          <w:rPr>
            <w:noProof/>
            <w:webHidden/>
          </w:rPr>
          <w:fldChar w:fldCharType="end"/>
        </w:r>
      </w:hyperlink>
    </w:p>
    <w:p w14:paraId="7744862C" w14:textId="15145478" w:rsidR="008A02F5" w:rsidRPr="001264AA" w:rsidRDefault="00FF44A8">
      <w:pPr>
        <w:pStyle w:val="Spistreci3"/>
        <w:rPr>
          <w:rFonts w:eastAsiaTheme="minorEastAsia" w:cstheme="minorBidi"/>
          <w:noProof/>
          <w:color w:val="auto"/>
          <w:szCs w:val="22"/>
          <w:lang w:eastAsia="pl-PL"/>
        </w:rPr>
      </w:pPr>
      <w:hyperlink w:anchor="_Toc167880492" w:history="1">
        <w:r w:rsidR="008A02F5" w:rsidRPr="001264AA">
          <w:rPr>
            <w:rStyle w:val="Hipercze"/>
            <w:rFonts w:cstheme="minorHAnsi"/>
            <w:noProof/>
          </w:rPr>
          <w:t>1.3.3.</w:t>
        </w:r>
        <w:r w:rsidR="008A02F5" w:rsidRPr="001264AA">
          <w:rPr>
            <w:rFonts w:eastAsiaTheme="minorEastAsia" w:cstheme="minorBidi"/>
            <w:noProof/>
            <w:color w:val="auto"/>
            <w:szCs w:val="22"/>
            <w:lang w:eastAsia="pl-PL"/>
          </w:rPr>
          <w:tab/>
        </w:r>
        <w:r w:rsidR="008A02F5" w:rsidRPr="001264AA">
          <w:rPr>
            <w:rStyle w:val="Hipercze"/>
            <w:rFonts w:cstheme="minorHAnsi"/>
            <w:noProof/>
          </w:rPr>
          <w:t>Baza CRKiD</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_Toc167880492 \h </w:instrText>
        </w:r>
        <w:r w:rsidR="008A02F5" w:rsidRPr="001264AA">
          <w:rPr>
            <w:noProof/>
            <w:webHidden/>
          </w:rPr>
        </w:r>
        <w:r w:rsidR="008A02F5" w:rsidRPr="001264AA">
          <w:rPr>
            <w:noProof/>
            <w:webHidden/>
          </w:rPr>
          <w:fldChar w:fldCharType="separate"/>
        </w:r>
        <w:r w:rsidR="001264AA">
          <w:rPr>
            <w:noProof/>
            <w:webHidden/>
          </w:rPr>
          <w:t>20</w:t>
        </w:r>
        <w:r w:rsidR="008A02F5" w:rsidRPr="001264AA">
          <w:rPr>
            <w:noProof/>
            <w:webHidden/>
          </w:rPr>
          <w:fldChar w:fldCharType="end"/>
        </w:r>
      </w:hyperlink>
    </w:p>
    <w:p w14:paraId="1ADC3601" w14:textId="11D79C26" w:rsidR="008A02F5" w:rsidRPr="001264AA" w:rsidRDefault="00FF44A8">
      <w:pPr>
        <w:pStyle w:val="Spistreci3"/>
        <w:rPr>
          <w:rFonts w:eastAsiaTheme="minorEastAsia" w:cstheme="minorBidi"/>
          <w:noProof/>
          <w:color w:val="auto"/>
          <w:szCs w:val="22"/>
          <w:lang w:eastAsia="pl-PL"/>
        </w:rPr>
      </w:pPr>
      <w:hyperlink w:anchor="_Toc167880493" w:history="1">
        <w:r w:rsidR="008A02F5" w:rsidRPr="001264AA">
          <w:rPr>
            <w:rStyle w:val="Hipercze"/>
            <w:rFonts w:cstheme="minorHAnsi"/>
            <w:noProof/>
          </w:rPr>
          <w:t>1.3.4.</w:t>
        </w:r>
        <w:r w:rsidR="008A02F5" w:rsidRPr="001264AA">
          <w:rPr>
            <w:rFonts w:eastAsiaTheme="minorEastAsia" w:cstheme="minorBidi"/>
            <w:noProof/>
            <w:color w:val="auto"/>
            <w:szCs w:val="22"/>
            <w:lang w:eastAsia="pl-PL"/>
          </w:rPr>
          <w:tab/>
        </w:r>
        <w:r w:rsidR="008A02F5" w:rsidRPr="001264AA">
          <w:rPr>
            <w:rStyle w:val="Hipercze"/>
            <w:rFonts w:cstheme="minorHAnsi"/>
            <w:noProof/>
          </w:rPr>
          <w:t>Usługi zewnętrzne</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_Toc167880493 \h </w:instrText>
        </w:r>
        <w:r w:rsidR="008A02F5" w:rsidRPr="001264AA">
          <w:rPr>
            <w:noProof/>
            <w:webHidden/>
          </w:rPr>
        </w:r>
        <w:r w:rsidR="008A02F5" w:rsidRPr="001264AA">
          <w:rPr>
            <w:noProof/>
            <w:webHidden/>
          </w:rPr>
          <w:fldChar w:fldCharType="separate"/>
        </w:r>
        <w:r w:rsidR="001264AA">
          <w:rPr>
            <w:noProof/>
            <w:webHidden/>
          </w:rPr>
          <w:t>20</w:t>
        </w:r>
        <w:r w:rsidR="008A02F5" w:rsidRPr="001264AA">
          <w:rPr>
            <w:noProof/>
            <w:webHidden/>
          </w:rPr>
          <w:fldChar w:fldCharType="end"/>
        </w:r>
      </w:hyperlink>
    </w:p>
    <w:p w14:paraId="0D108D1F" w14:textId="0BD32DFC" w:rsidR="008A02F5" w:rsidRPr="001264AA" w:rsidRDefault="00FF44A8">
      <w:pPr>
        <w:pStyle w:val="Spistreci3"/>
        <w:rPr>
          <w:rFonts w:eastAsiaTheme="minorEastAsia" w:cstheme="minorBidi"/>
          <w:noProof/>
          <w:color w:val="auto"/>
          <w:szCs w:val="22"/>
          <w:lang w:eastAsia="pl-PL"/>
        </w:rPr>
      </w:pPr>
      <w:hyperlink w:anchor="_Toc167880494" w:history="1">
        <w:r w:rsidR="008A02F5" w:rsidRPr="001264AA">
          <w:rPr>
            <w:rStyle w:val="Hipercze"/>
            <w:rFonts w:cstheme="minorHAnsi"/>
            <w:noProof/>
          </w:rPr>
          <w:t>1.3.5.</w:t>
        </w:r>
        <w:r w:rsidR="008A02F5" w:rsidRPr="001264AA">
          <w:rPr>
            <w:rFonts w:eastAsiaTheme="minorEastAsia" w:cstheme="minorBidi"/>
            <w:noProof/>
            <w:color w:val="auto"/>
            <w:szCs w:val="22"/>
            <w:lang w:eastAsia="pl-PL"/>
          </w:rPr>
          <w:tab/>
        </w:r>
        <w:r w:rsidR="008A02F5" w:rsidRPr="001264AA">
          <w:rPr>
            <w:rStyle w:val="Hipercze"/>
            <w:rFonts w:cstheme="minorHAnsi"/>
            <w:noProof/>
          </w:rPr>
          <w:t>Usługi wewnętrzne</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_Toc167880494 \h </w:instrText>
        </w:r>
        <w:r w:rsidR="008A02F5" w:rsidRPr="001264AA">
          <w:rPr>
            <w:noProof/>
            <w:webHidden/>
          </w:rPr>
        </w:r>
        <w:r w:rsidR="008A02F5" w:rsidRPr="001264AA">
          <w:rPr>
            <w:noProof/>
            <w:webHidden/>
          </w:rPr>
          <w:fldChar w:fldCharType="separate"/>
        </w:r>
        <w:r w:rsidR="001264AA">
          <w:rPr>
            <w:noProof/>
            <w:webHidden/>
          </w:rPr>
          <w:t>20</w:t>
        </w:r>
        <w:r w:rsidR="008A02F5" w:rsidRPr="001264AA">
          <w:rPr>
            <w:noProof/>
            <w:webHidden/>
          </w:rPr>
          <w:fldChar w:fldCharType="end"/>
        </w:r>
      </w:hyperlink>
    </w:p>
    <w:p w14:paraId="4F02A00C" w14:textId="1B23806F" w:rsidR="008A02F5" w:rsidRPr="001264AA" w:rsidRDefault="00FF44A8">
      <w:pPr>
        <w:pStyle w:val="Spistreci3"/>
        <w:rPr>
          <w:rFonts w:eastAsiaTheme="minorEastAsia" w:cstheme="minorBidi"/>
          <w:noProof/>
          <w:color w:val="auto"/>
          <w:szCs w:val="22"/>
          <w:lang w:eastAsia="pl-PL"/>
        </w:rPr>
      </w:pPr>
      <w:hyperlink w:anchor="_Toc167880495" w:history="1">
        <w:r w:rsidR="008A02F5" w:rsidRPr="001264AA">
          <w:rPr>
            <w:rStyle w:val="Hipercze"/>
            <w:rFonts w:cstheme="minorHAnsi"/>
            <w:noProof/>
          </w:rPr>
          <w:t>1.3.6.</w:t>
        </w:r>
        <w:r w:rsidR="008A02F5" w:rsidRPr="001264AA">
          <w:rPr>
            <w:rFonts w:eastAsiaTheme="minorEastAsia" w:cstheme="minorBidi"/>
            <w:noProof/>
            <w:color w:val="auto"/>
            <w:szCs w:val="22"/>
            <w:lang w:eastAsia="pl-PL"/>
          </w:rPr>
          <w:tab/>
        </w:r>
        <w:r w:rsidR="008A02F5" w:rsidRPr="001264AA">
          <w:rPr>
            <w:rStyle w:val="Hipercze"/>
            <w:rFonts w:cstheme="minorHAnsi"/>
            <w:noProof/>
          </w:rPr>
          <w:t>Aplikacje obsługi procesów</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_Toc167880495 \h </w:instrText>
        </w:r>
        <w:r w:rsidR="008A02F5" w:rsidRPr="001264AA">
          <w:rPr>
            <w:noProof/>
            <w:webHidden/>
          </w:rPr>
        </w:r>
        <w:r w:rsidR="008A02F5" w:rsidRPr="001264AA">
          <w:rPr>
            <w:noProof/>
            <w:webHidden/>
          </w:rPr>
          <w:fldChar w:fldCharType="separate"/>
        </w:r>
        <w:r w:rsidR="001264AA">
          <w:rPr>
            <w:noProof/>
            <w:webHidden/>
          </w:rPr>
          <w:t>21</w:t>
        </w:r>
        <w:r w:rsidR="008A02F5" w:rsidRPr="001264AA">
          <w:rPr>
            <w:noProof/>
            <w:webHidden/>
          </w:rPr>
          <w:fldChar w:fldCharType="end"/>
        </w:r>
      </w:hyperlink>
    </w:p>
    <w:p w14:paraId="32C2D8A2" w14:textId="7C7E9B03" w:rsidR="008A02F5" w:rsidRPr="001264AA" w:rsidRDefault="00FF44A8">
      <w:pPr>
        <w:pStyle w:val="Spistreci3"/>
        <w:rPr>
          <w:rFonts w:eastAsiaTheme="minorEastAsia" w:cstheme="minorBidi"/>
          <w:noProof/>
          <w:color w:val="auto"/>
          <w:szCs w:val="22"/>
          <w:lang w:eastAsia="pl-PL"/>
        </w:rPr>
      </w:pPr>
      <w:hyperlink w:anchor="_Toc167880496" w:history="1">
        <w:r w:rsidR="008A02F5" w:rsidRPr="001264AA">
          <w:rPr>
            <w:rStyle w:val="Hipercze"/>
            <w:rFonts w:cstheme="minorHAnsi"/>
            <w:noProof/>
          </w:rPr>
          <w:t>1.3.7.</w:t>
        </w:r>
        <w:r w:rsidR="008A02F5" w:rsidRPr="001264AA">
          <w:rPr>
            <w:rFonts w:eastAsiaTheme="minorEastAsia" w:cstheme="minorBidi"/>
            <w:noProof/>
            <w:color w:val="auto"/>
            <w:szCs w:val="22"/>
            <w:lang w:eastAsia="pl-PL"/>
          </w:rPr>
          <w:tab/>
        </w:r>
        <w:r w:rsidR="008A02F5" w:rsidRPr="001264AA">
          <w:rPr>
            <w:rStyle w:val="Hipercze"/>
            <w:rFonts w:cstheme="minorHAnsi"/>
            <w:noProof/>
          </w:rPr>
          <w:t>Aplikacja i usługi CRKiD</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_Toc167880496 \h </w:instrText>
        </w:r>
        <w:r w:rsidR="008A02F5" w:rsidRPr="001264AA">
          <w:rPr>
            <w:noProof/>
            <w:webHidden/>
          </w:rPr>
        </w:r>
        <w:r w:rsidR="008A02F5" w:rsidRPr="001264AA">
          <w:rPr>
            <w:noProof/>
            <w:webHidden/>
          </w:rPr>
          <w:fldChar w:fldCharType="separate"/>
        </w:r>
        <w:r w:rsidR="001264AA">
          <w:rPr>
            <w:noProof/>
            <w:webHidden/>
          </w:rPr>
          <w:t>21</w:t>
        </w:r>
        <w:r w:rsidR="008A02F5" w:rsidRPr="001264AA">
          <w:rPr>
            <w:noProof/>
            <w:webHidden/>
          </w:rPr>
          <w:fldChar w:fldCharType="end"/>
        </w:r>
      </w:hyperlink>
    </w:p>
    <w:p w14:paraId="77FD8462" w14:textId="45261772" w:rsidR="008A02F5" w:rsidRPr="001264AA" w:rsidRDefault="00FF44A8">
      <w:pPr>
        <w:pStyle w:val="Spistreci3"/>
        <w:rPr>
          <w:rFonts w:eastAsiaTheme="minorEastAsia" w:cstheme="minorBidi"/>
          <w:noProof/>
          <w:color w:val="auto"/>
          <w:szCs w:val="22"/>
          <w:lang w:eastAsia="pl-PL"/>
        </w:rPr>
      </w:pPr>
      <w:hyperlink w:anchor="_Toc167880497" w:history="1">
        <w:r w:rsidR="008A02F5" w:rsidRPr="001264AA">
          <w:rPr>
            <w:rStyle w:val="Hipercze"/>
            <w:rFonts w:cstheme="minorHAnsi"/>
            <w:noProof/>
          </w:rPr>
          <w:t>1.3.8.</w:t>
        </w:r>
        <w:r w:rsidR="008A02F5" w:rsidRPr="001264AA">
          <w:rPr>
            <w:rFonts w:eastAsiaTheme="minorEastAsia" w:cstheme="minorBidi"/>
            <w:noProof/>
            <w:color w:val="auto"/>
            <w:szCs w:val="22"/>
            <w:lang w:eastAsia="pl-PL"/>
          </w:rPr>
          <w:tab/>
        </w:r>
        <w:r w:rsidR="008A02F5" w:rsidRPr="001264AA">
          <w:rPr>
            <w:rStyle w:val="Hipercze"/>
            <w:rFonts w:cstheme="minorHAnsi"/>
            <w:noProof/>
          </w:rPr>
          <w:t>Portal zewnętrzny</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_Toc167880497 \h </w:instrText>
        </w:r>
        <w:r w:rsidR="008A02F5" w:rsidRPr="001264AA">
          <w:rPr>
            <w:noProof/>
            <w:webHidden/>
          </w:rPr>
        </w:r>
        <w:r w:rsidR="008A02F5" w:rsidRPr="001264AA">
          <w:rPr>
            <w:noProof/>
            <w:webHidden/>
          </w:rPr>
          <w:fldChar w:fldCharType="separate"/>
        </w:r>
        <w:r w:rsidR="001264AA">
          <w:rPr>
            <w:noProof/>
            <w:webHidden/>
          </w:rPr>
          <w:t>21</w:t>
        </w:r>
        <w:r w:rsidR="008A02F5" w:rsidRPr="001264AA">
          <w:rPr>
            <w:noProof/>
            <w:webHidden/>
          </w:rPr>
          <w:fldChar w:fldCharType="end"/>
        </w:r>
      </w:hyperlink>
    </w:p>
    <w:p w14:paraId="53CC9305" w14:textId="06F0B3F4" w:rsidR="008A02F5" w:rsidRPr="001264AA" w:rsidRDefault="00FF44A8">
      <w:pPr>
        <w:pStyle w:val="Spistreci3"/>
        <w:rPr>
          <w:rFonts w:eastAsiaTheme="minorEastAsia" w:cstheme="minorBidi"/>
          <w:noProof/>
          <w:color w:val="auto"/>
          <w:szCs w:val="22"/>
          <w:lang w:eastAsia="pl-PL"/>
        </w:rPr>
      </w:pPr>
      <w:hyperlink w:anchor="_Toc167880498" w:history="1">
        <w:r w:rsidR="008A02F5" w:rsidRPr="001264AA">
          <w:rPr>
            <w:rStyle w:val="Hipercze"/>
            <w:rFonts w:cstheme="minorHAnsi"/>
            <w:noProof/>
          </w:rPr>
          <w:t>1.3.9.</w:t>
        </w:r>
        <w:r w:rsidR="008A02F5" w:rsidRPr="001264AA">
          <w:rPr>
            <w:rFonts w:eastAsiaTheme="minorEastAsia" w:cstheme="minorBidi"/>
            <w:noProof/>
            <w:color w:val="auto"/>
            <w:szCs w:val="22"/>
            <w:lang w:eastAsia="pl-PL"/>
          </w:rPr>
          <w:tab/>
        </w:r>
        <w:r w:rsidR="008A02F5" w:rsidRPr="001264AA">
          <w:rPr>
            <w:rStyle w:val="Hipercze"/>
            <w:rFonts w:cstheme="minorHAnsi"/>
            <w:noProof/>
          </w:rPr>
          <w:t>Portal wewnętrzny</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_Toc167880498 \h </w:instrText>
        </w:r>
        <w:r w:rsidR="008A02F5" w:rsidRPr="001264AA">
          <w:rPr>
            <w:noProof/>
            <w:webHidden/>
          </w:rPr>
        </w:r>
        <w:r w:rsidR="008A02F5" w:rsidRPr="001264AA">
          <w:rPr>
            <w:noProof/>
            <w:webHidden/>
          </w:rPr>
          <w:fldChar w:fldCharType="separate"/>
        </w:r>
        <w:r w:rsidR="001264AA">
          <w:rPr>
            <w:noProof/>
            <w:webHidden/>
          </w:rPr>
          <w:t>22</w:t>
        </w:r>
        <w:r w:rsidR="008A02F5" w:rsidRPr="001264AA">
          <w:rPr>
            <w:noProof/>
            <w:webHidden/>
          </w:rPr>
          <w:fldChar w:fldCharType="end"/>
        </w:r>
      </w:hyperlink>
    </w:p>
    <w:p w14:paraId="6A31048D" w14:textId="0B85BB6D" w:rsidR="008A02F5" w:rsidRPr="001264AA" w:rsidRDefault="00FF44A8">
      <w:pPr>
        <w:pStyle w:val="Spistreci3"/>
        <w:rPr>
          <w:rFonts w:eastAsiaTheme="minorEastAsia" w:cstheme="minorBidi"/>
          <w:noProof/>
          <w:color w:val="auto"/>
          <w:szCs w:val="22"/>
          <w:lang w:eastAsia="pl-PL"/>
        </w:rPr>
      </w:pPr>
      <w:hyperlink w:anchor="_Toc167880499" w:history="1">
        <w:r w:rsidR="008A02F5" w:rsidRPr="001264AA">
          <w:rPr>
            <w:rStyle w:val="Hipercze"/>
            <w:rFonts w:cstheme="minorHAnsi"/>
            <w:noProof/>
          </w:rPr>
          <w:t>1.3.10.</w:t>
        </w:r>
        <w:r w:rsidR="008A02F5" w:rsidRPr="001264AA">
          <w:rPr>
            <w:rFonts w:eastAsiaTheme="minorEastAsia" w:cstheme="minorBidi"/>
            <w:noProof/>
            <w:color w:val="auto"/>
            <w:szCs w:val="22"/>
            <w:lang w:eastAsia="pl-PL"/>
          </w:rPr>
          <w:tab/>
        </w:r>
        <w:r w:rsidR="008A02F5" w:rsidRPr="001264AA">
          <w:rPr>
            <w:rStyle w:val="Hipercze"/>
            <w:rFonts w:cstheme="minorHAnsi"/>
            <w:noProof/>
          </w:rPr>
          <w:t>Komponenty Komunikacyjne</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_Toc167880499 \h </w:instrText>
        </w:r>
        <w:r w:rsidR="008A02F5" w:rsidRPr="001264AA">
          <w:rPr>
            <w:noProof/>
            <w:webHidden/>
          </w:rPr>
        </w:r>
        <w:r w:rsidR="008A02F5" w:rsidRPr="001264AA">
          <w:rPr>
            <w:noProof/>
            <w:webHidden/>
          </w:rPr>
          <w:fldChar w:fldCharType="separate"/>
        </w:r>
        <w:r w:rsidR="001264AA">
          <w:rPr>
            <w:noProof/>
            <w:webHidden/>
          </w:rPr>
          <w:t>23</w:t>
        </w:r>
        <w:r w:rsidR="008A02F5" w:rsidRPr="001264AA">
          <w:rPr>
            <w:noProof/>
            <w:webHidden/>
          </w:rPr>
          <w:fldChar w:fldCharType="end"/>
        </w:r>
      </w:hyperlink>
    </w:p>
    <w:p w14:paraId="758877FA" w14:textId="1B787DA6" w:rsidR="008A02F5" w:rsidRPr="001264AA" w:rsidRDefault="00FF44A8">
      <w:pPr>
        <w:pStyle w:val="Spistreci3"/>
        <w:rPr>
          <w:rFonts w:eastAsiaTheme="minorEastAsia" w:cstheme="minorBidi"/>
          <w:noProof/>
          <w:color w:val="auto"/>
          <w:szCs w:val="22"/>
          <w:lang w:eastAsia="pl-PL"/>
        </w:rPr>
      </w:pPr>
      <w:hyperlink w:anchor="_Toc167880500" w:history="1">
        <w:r w:rsidR="008A02F5" w:rsidRPr="001264AA">
          <w:rPr>
            <w:rStyle w:val="Hipercze"/>
            <w:rFonts w:cstheme="minorHAnsi"/>
            <w:noProof/>
          </w:rPr>
          <w:t>1.3.11.</w:t>
        </w:r>
        <w:r w:rsidR="008A02F5" w:rsidRPr="001264AA">
          <w:rPr>
            <w:rFonts w:eastAsiaTheme="minorEastAsia" w:cstheme="minorBidi"/>
            <w:noProof/>
            <w:color w:val="auto"/>
            <w:szCs w:val="22"/>
            <w:lang w:eastAsia="pl-PL"/>
          </w:rPr>
          <w:tab/>
        </w:r>
        <w:r w:rsidR="008A02F5" w:rsidRPr="001264AA">
          <w:rPr>
            <w:rStyle w:val="Hipercze"/>
            <w:rFonts w:cstheme="minorHAnsi"/>
            <w:noProof/>
          </w:rPr>
          <w:t>Wewnętrzna platforma integracyjna</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_Toc167880500 \h </w:instrText>
        </w:r>
        <w:r w:rsidR="008A02F5" w:rsidRPr="001264AA">
          <w:rPr>
            <w:noProof/>
            <w:webHidden/>
          </w:rPr>
        </w:r>
        <w:r w:rsidR="008A02F5" w:rsidRPr="001264AA">
          <w:rPr>
            <w:noProof/>
            <w:webHidden/>
          </w:rPr>
          <w:fldChar w:fldCharType="separate"/>
        </w:r>
        <w:r w:rsidR="001264AA">
          <w:rPr>
            <w:noProof/>
            <w:webHidden/>
          </w:rPr>
          <w:t>26</w:t>
        </w:r>
        <w:r w:rsidR="008A02F5" w:rsidRPr="001264AA">
          <w:rPr>
            <w:noProof/>
            <w:webHidden/>
          </w:rPr>
          <w:fldChar w:fldCharType="end"/>
        </w:r>
      </w:hyperlink>
    </w:p>
    <w:p w14:paraId="0F6F9B19" w14:textId="42B0AF27" w:rsidR="008A02F5" w:rsidRPr="001264AA" w:rsidRDefault="00FF44A8">
      <w:pPr>
        <w:pStyle w:val="Spistreci3"/>
        <w:rPr>
          <w:rFonts w:eastAsiaTheme="minorEastAsia" w:cstheme="minorBidi"/>
          <w:noProof/>
          <w:color w:val="auto"/>
          <w:szCs w:val="22"/>
          <w:lang w:eastAsia="pl-PL"/>
        </w:rPr>
      </w:pPr>
      <w:hyperlink w:anchor="_Toc167880501" w:history="1">
        <w:r w:rsidR="008A02F5" w:rsidRPr="001264AA">
          <w:rPr>
            <w:rStyle w:val="Hipercze"/>
            <w:rFonts w:cstheme="minorHAnsi"/>
            <w:noProof/>
          </w:rPr>
          <w:t>1.3.12.</w:t>
        </w:r>
        <w:r w:rsidR="008A02F5" w:rsidRPr="001264AA">
          <w:rPr>
            <w:rFonts w:eastAsiaTheme="minorEastAsia" w:cstheme="minorBidi"/>
            <w:noProof/>
            <w:color w:val="auto"/>
            <w:szCs w:val="22"/>
            <w:lang w:eastAsia="pl-PL"/>
          </w:rPr>
          <w:tab/>
        </w:r>
        <w:r w:rsidR="008A02F5" w:rsidRPr="001264AA">
          <w:rPr>
            <w:rStyle w:val="Hipercze"/>
            <w:rFonts w:cstheme="minorHAnsi"/>
            <w:noProof/>
          </w:rPr>
          <w:t>Serwer pocztowy</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_Toc167880501 \h </w:instrText>
        </w:r>
        <w:r w:rsidR="008A02F5" w:rsidRPr="001264AA">
          <w:rPr>
            <w:noProof/>
            <w:webHidden/>
          </w:rPr>
        </w:r>
        <w:r w:rsidR="008A02F5" w:rsidRPr="001264AA">
          <w:rPr>
            <w:noProof/>
            <w:webHidden/>
          </w:rPr>
          <w:fldChar w:fldCharType="separate"/>
        </w:r>
        <w:r w:rsidR="001264AA">
          <w:rPr>
            <w:noProof/>
            <w:webHidden/>
          </w:rPr>
          <w:t>26</w:t>
        </w:r>
        <w:r w:rsidR="008A02F5" w:rsidRPr="001264AA">
          <w:rPr>
            <w:noProof/>
            <w:webHidden/>
          </w:rPr>
          <w:fldChar w:fldCharType="end"/>
        </w:r>
      </w:hyperlink>
    </w:p>
    <w:p w14:paraId="479DC980" w14:textId="26A79614" w:rsidR="008A02F5" w:rsidRPr="001264AA" w:rsidRDefault="00FF44A8">
      <w:pPr>
        <w:pStyle w:val="Spistreci3"/>
        <w:rPr>
          <w:rFonts w:eastAsiaTheme="minorEastAsia" w:cstheme="minorBidi"/>
          <w:noProof/>
          <w:color w:val="auto"/>
          <w:szCs w:val="22"/>
          <w:lang w:eastAsia="pl-PL"/>
        </w:rPr>
      </w:pPr>
      <w:hyperlink w:anchor="_Toc167880502" w:history="1">
        <w:r w:rsidR="008A02F5" w:rsidRPr="001264AA">
          <w:rPr>
            <w:rStyle w:val="Hipercze"/>
            <w:rFonts w:cstheme="minorHAnsi"/>
            <w:noProof/>
            <w:lang w:val="en-GB"/>
          </w:rPr>
          <w:t>1.3.13.</w:t>
        </w:r>
        <w:r w:rsidR="008A02F5" w:rsidRPr="001264AA">
          <w:rPr>
            <w:rFonts w:eastAsiaTheme="minorEastAsia" w:cstheme="minorBidi"/>
            <w:noProof/>
            <w:color w:val="auto"/>
            <w:szCs w:val="22"/>
            <w:lang w:eastAsia="pl-PL"/>
          </w:rPr>
          <w:tab/>
        </w:r>
        <w:r w:rsidR="008A02F5" w:rsidRPr="001264AA">
          <w:rPr>
            <w:rStyle w:val="Hipercze"/>
            <w:rFonts w:cstheme="minorHAnsi"/>
            <w:noProof/>
            <w:lang w:val="en-GB"/>
          </w:rPr>
          <w:t>Moduł SEAP UUM&amp;DS PL</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_Toc167880502 \h </w:instrText>
        </w:r>
        <w:r w:rsidR="008A02F5" w:rsidRPr="001264AA">
          <w:rPr>
            <w:noProof/>
            <w:webHidden/>
          </w:rPr>
        </w:r>
        <w:r w:rsidR="008A02F5" w:rsidRPr="001264AA">
          <w:rPr>
            <w:noProof/>
            <w:webHidden/>
          </w:rPr>
          <w:fldChar w:fldCharType="separate"/>
        </w:r>
        <w:r w:rsidR="001264AA">
          <w:rPr>
            <w:noProof/>
            <w:webHidden/>
          </w:rPr>
          <w:t>27</w:t>
        </w:r>
        <w:r w:rsidR="008A02F5" w:rsidRPr="001264AA">
          <w:rPr>
            <w:noProof/>
            <w:webHidden/>
          </w:rPr>
          <w:fldChar w:fldCharType="end"/>
        </w:r>
      </w:hyperlink>
    </w:p>
    <w:p w14:paraId="0B480EEB" w14:textId="1981363A" w:rsidR="008A02F5" w:rsidRPr="001264AA" w:rsidRDefault="00FF44A8">
      <w:pPr>
        <w:pStyle w:val="Spistreci1"/>
        <w:rPr>
          <w:rFonts w:eastAsiaTheme="minorEastAsia" w:cstheme="minorBidi"/>
          <w:noProof/>
          <w:color w:val="auto"/>
          <w:szCs w:val="22"/>
          <w:lang w:eastAsia="pl-PL"/>
        </w:rPr>
      </w:pPr>
      <w:hyperlink w:anchor="_Toc167880503" w:history="1">
        <w:r w:rsidR="008A02F5" w:rsidRPr="001264AA">
          <w:rPr>
            <w:rStyle w:val="Hipercze"/>
            <w:rFonts w:cstheme="minorHAnsi"/>
            <w:noProof/>
          </w:rPr>
          <w:t>2.</w:t>
        </w:r>
        <w:r w:rsidR="008A02F5" w:rsidRPr="001264AA">
          <w:rPr>
            <w:rFonts w:eastAsiaTheme="minorEastAsia" w:cstheme="minorBidi"/>
            <w:noProof/>
            <w:color w:val="auto"/>
            <w:szCs w:val="22"/>
            <w:lang w:eastAsia="pl-PL"/>
          </w:rPr>
          <w:tab/>
        </w:r>
        <w:r w:rsidR="008A02F5" w:rsidRPr="001264AA">
          <w:rPr>
            <w:rStyle w:val="Hipercze"/>
            <w:rFonts w:cstheme="minorHAnsi"/>
            <w:noProof/>
          </w:rPr>
          <w:t>Infrastruktura techniczna Systemu</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_Toc167880503 \h </w:instrText>
        </w:r>
        <w:r w:rsidR="008A02F5" w:rsidRPr="001264AA">
          <w:rPr>
            <w:noProof/>
            <w:webHidden/>
          </w:rPr>
        </w:r>
        <w:r w:rsidR="008A02F5" w:rsidRPr="001264AA">
          <w:rPr>
            <w:noProof/>
            <w:webHidden/>
          </w:rPr>
          <w:fldChar w:fldCharType="separate"/>
        </w:r>
        <w:r w:rsidR="001264AA">
          <w:rPr>
            <w:noProof/>
            <w:webHidden/>
          </w:rPr>
          <w:t>29</w:t>
        </w:r>
        <w:r w:rsidR="008A02F5" w:rsidRPr="001264AA">
          <w:rPr>
            <w:noProof/>
            <w:webHidden/>
          </w:rPr>
          <w:fldChar w:fldCharType="end"/>
        </w:r>
      </w:hyperlink>
    </w:p>
    <w:p w14:paraId="6670F18F" w14:textId="65C00A88" w:rsidR="008A02F5" w:rsidRPr="001264AA" w:rsidRDefault="00FF44A8">
      <w:pPr>
        <w:pStyle w:val="Spistreci2"/>
        <w:rPr>
          <w:rFonts w:eastAsiaTheme="minorEastAsia" w:cstheme="minorBidi"/>
          <w:noProof/>
          <w:color w:val="auto"/>
          <w:szCs w:val="22"/>
          <w:lang w:eastAsia="pl-PL"/>
        </w:rPr>
      </w:pPr>
      <w:hyperlink w:anchor="_Toc167880504" w:history="1">
        <w:r w:rsidR="008A02F5" w:rsidRPr="001264AA">
          <w:rPr>
            <w:rStyle w:val="Hipercze"/>
            <w:rFonts w:cstheme="minorHAnsi"/>
            <w:noProof/>
          </w:rPr>
          <w:t>2.1.</w:t>
        </w:r>
        <w:r w:rsidR="008A02F5" w:rsidRPr="001264AA">
          <w:rPr>
            <w:rFonts w:eastAsiaTheme="minorEastAsia" w:cstheme="minorBidi"/>
            <w:noProof/>
            <w:color w:val="auto"/>
            <w:szCs w:val="22"/>
            <w:lang w:eastAsia="pl-PL"/>
          </w:rPr>
          <w:tab/>
        </w:r>
        <w:r w:rsidR="008A02F5" w:rsidRPr="001264AA">
          <w:rPr>
            <w:rStyle w:val="Hipercze"/>
            <w:rFonts w:cstheme="minorHAnsi"/>
            <w:noProof/>
          </w:rPr>
          <w:t>Środowisko produkcyjne Zamawiającego (PR)</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_Toc167880504 \h </w:instrText>
        </w:r>
        <w:r w:rsidR="008A02F5" w:rsidRPr="001264AA">
          <w:rPr>
            <w:noProof/>
            <w:webHidden/>
          </w:rPr>
        </w:r>
        <w:r w:rsidR="008A02F5" w:rsidRPr="001264AA">
          <w:rPr>
            <w:noProof/>
            <w:webHidden/>
          </w:rPr>
          <w:fldChar w:fldCharType="separate"/>
        </w:r>
        <w:r w:rsidR="001264AA">
          <w:rPr>
            <w:noProof/>
            <w:webHidden/>
          </w:rPr>
          <w:t>29</w:t>
        </w:r>
        <w:r w:rsidR="008A02F5" w:rsidRPr="001264AA">
          <w:rPr>
            <w:noProof/>
            <w:webHidden/>
          </w:rPr>
          <w:fldChar w:fldCharType="end"/>
        </w:r>
      </w:hyperlink>
    </w:p>
    <w:p w14:paraId="15EFF0E4" w14:textId="183B51F8" w:rsidR="008A02F5" w:rsidRPr="001264AA" w:rsidRDefault="00FF44A8">
      <w:pPr>
        <w:pStyle w:val="Spistreci2"/>
        <w:rPr>
          <w:rFonts w:eastAsiaTheme="minorEastAsia" w:cstheme="minorBidi"/>
          <w:noProof/>
          <w:color w:val="auto"/>
          <w:szCs w:val="22"/>
          <w:lang w:eastAsia="pl-PL"/>
        </w:rPr>
      </w:pPr>
      <w:hyperlink w:anchor="_Toc167880505" w:history="1">
        <w:r w:rsidR="008A02F5" w:rsidRPr="001264AA">
          <w:rPr>
            <w:rStyle w:val="Hipercze"/>
            <w:rFonts w:cstheme="minorHAnsi"/>
            <w:noProof/>
          </w:rPr>
          <w:t>2.2.</w:t>
        </w:r>
        <w:r w:rsidR="008A02F5" w:rsidRPr="001264AA">
          <w:rPr>
            <w:rFonts w:eastAsiaTheme="minorEastAsia" w:cstheme="minorBidi"/>
            <w:noProof/>
            <w:color w:val="auto"/>
            <w:szCs w:val="22"/>
            <w:lang w:eastAsia="pl-PL"/>
          </w:rPr>
          <w:tab/>
        </w:r>
        <w:r w:rsidR="008A02F5" w:rsidRPr="001264AA">
          <w:rPr>
            <w:rStyle w:val="Hipercze"/>
            <w:rFonts w:cstheme="minorHAnsi"/>
            <w:noProof/>
          </w:rPr>
          <w:t>Środowisko testowe zewnętrzne Zamawiającego (TE)</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_Toc167880505 \h </w:instrText>
        </w:r>
        <w:r w:rsidR="008A02F5" w:rsidRPr="001264AA">
          <w:rPr>
            <w:noProof/>
            <w:webHidden/>
          </w:rPr>
        </w:r>
        <w:r w:rsidR="008A02F5" w:rsidRPr="001264AA">
          <w:rPr>
            <w:noProof/>
            <w:webHidden/>
          </w:rPr>
          <w:fldChar w:fldCharType="separate"/>
        </w:r>
        <w:r w:rsidR="001264AA">
          <w:rPr>
            <w:noProof/>
            <w:webHidden/>
          </w:rPr>
          <w:t>29</w:t>
        </w:r>
        <w:r w:rsidR="008A02F5" w:rsidRPr="001264AA">
          <w:rPr>
            <w:noProof/>
            <w:webHidden/>
          </w:rPr>
          <w:fldChar w:fldCharType="end"/>
        </w:r>
      </w:hyperlink>
    </w:p>
    <w:p w14:paraId="30F90A8F" w14:textId="204F8097" w:rsidR="008A02F5" w:rsidRPr="001264AA" w:rsidRDefault="00FF44A8">
      <w:pPr>
        <w:pStyle w:val="Spistreci2"/>
        <w:rPr>
          <w:rFonts w:eastAsiaTheme="minorEastAsia" w:cstheme="minorBidi"/>
          <w:noProof/>
          <w:color w:val="auto"/>
          <w:szCs w:val="22"/>
          <w:lang w:eastAsia="pl-PL"/>
        </w:rPr>
      </w:pPr>
      <w:hyperlink w:anchor="_Toc167880506" w:history="1">
        <w:r w:rsidR="008A02F5" w:rsidRPr="001264AA">
          <w:rPr>
            <w:rStyle w:val="Hipercze"/>
            <w:rFonts w:cstheme="minorHAnsi"/>
            <w:noProof/>
          </w:rPr>
          <w:t>2.3.</w:t>
        </w:r>
        <w:r w:rsidR="008A02F5" w:rsidRPr="001264AA">
          <w:rPr>
            <w:rFonts w:eastAsiaTheme="minorEastAsia" w:cstheme="minorBidi"/>
            <w:noProof/>
            <w:color w:val="auto"/>
            <w:szCs w:val="22"/>
            <w:lang w:eastAsia="pl-PL"/>
          </w:rPr>
          <w:tab/>
        </w:r>
        <w:r w:rsidR="008A02F5" w:rsidRPr="001264AA">
          <w:rPr>
            <w:rStyle w:val="Hipercze"/>
            <w:rFonts w:cstheme="minorHAnsi"/>
            <w:noProof/>
          </w:rPr>
          <w:t>Środowisko testowe wewnętrzne Zamawiającego (TI)</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_Toc167880506 \h </w:instrText>
        </w:r>
        <w:r w:rsidR="008A02F5" w:rsidRPr="001264AA">
          <w:rPr>
            <w:noProof/>
            <w:webHidden/>
          </w:rPr>
        </w:r>
        <w:r w:rsidR="008A02F5" w:rsidRPr="001264AA">
          <w:rPr>
            <w:noProof/>
            <w:webHidden/>
          </w:rPr>
          <w:fldChar w:fldCharType="separate"/>
        </w:r>
        <w:r w:rsidR="001264AA">
          <w:rPr>
            <w:noProof/>
            <w:webHidden/>
          </w:rPr>
          <w:t>29</w:t>
        </w:r>
        <w:r w:rsidR="008A02F5" w:rsidRPr="001264AA">
          <w:rPr>
            <w:noProof/>
            <w:webHidden/>
          </w:rPr>
          <w:fldChar w:fldCharType="end"/>
        </w:r>
      </w:hyperlink>
    </w:p>
    <w:p w14:paraId="5D16DE79" w14:textId="330DF8F6" w:rsidR="008A02F5" w:rsidRPr="001264AA" w:rsidRDefault="00FF44A8">
      <w:pPr>
        <w:pStyle w:val="Spistreci1"/>
        <w:rPr>
          <w:rFonts w:eastAsiaTheme="minorEastAsia" w:cstheme="minorBidi"/>
          <w:noProof/>
          <w:color w:val="auto"/>
          <w:szCs w:val="22"/>
          <w:lang w:eastAsia="pl-PL"/>
        </w:rPr>
      </w:pPr>
      <w:hyperlink w:anchor="_Toc167880507" w:history="1">
        <w:r w:rsidR="008A02F5" w:rsidRPr="001264AA">
          <w:rPr>
            <w:rStyle w:val="Hipercze"/>
            <w:rFonts w:cstheme="minorHAnsi"/>
            <w:noProof/>
          </w:rPr>
          <w:t>3.</w:t>
        </w:r>
        <w:r w:rsidR="008A02F5" w:rsidRPr="001264AA">
          <w:rPr>
            <w:rFonts w:eastAsiaTheme="minorEastAsia" w:cstheme="minorBidi"/>
            <w:noProof/>
            <w:color w:val="auto"/>
            <w:szCs w:val="22"/>
            <w:lang w:eastAsia="pl-PL"/>
          </w:rPr>
          <w:tab/>
        </w:r>
        <w:r w:rsidR="008A02F5" w:rsidRPr="001264AA">
          <w:rPr>
            <w:rStyle w:val="Hipercze"/>
            <w:rFonts w:cstheme="minorHAnsi"/>
            <w:noProof/>
          </w:rPr>
          <w:t>Wolumetria Systemu</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_Toc167880507 \h </w:instrText>
        </w:r>
        <w:r w:rsidR="008A02F5" w:rsidRPr="001264AA">
          <w:rPr>
            <w:noProof/>
            <w:webHidden/>
          </w:rPr>
        </w:r>
        <w:r w:rsidR="008A02F5" w:rsidRPr="001264AA">
          <w:rPr>
            <w:noProof/>
            <w:webHidden/>
          </w:rPr>
          <w:fldChar w:fldCharType="separate"/>
        </w:r>
        <w:r w:rsidR="001264AA">
          <w:rPr>
            <w:noProof/>
            <w:webHidden/>
          </w:rPr>
          <w:t>30</w:t>
        </w:r>
        <w:r w:rsidR="008A02F5" w:rsidRPr="001264AA">
          <w:rPr>
            <w:noProof/>
            <w:webHidden/>
          </w:rPr>
          <w:fldChar w:fldCharType="end"/>
        </w:r>
      </w:hyperlink>
    </w:p>
    <w:p w14:paraId="5161AF95" w14:textId="617F3F25" w:rsidR="008A02F5" w:rsidRPr="001264AA" w:rsidRDefault="00FF44A8">
      <w:pPr>
        <w:pStyle w:val="Spistreci2"/>
        <w:rPr>
          <w:rFonts w:eastAsiaTheme="minorEastAsia" w:cstheme="minorBidi"/>
          <w:noProof/>
          <w:color w:val="auto"/>
          <w:szCs w:val="22"/>
          <w:lang w:eastAsia="pl-PL"/>
        </w:rPr>
      </w:pPr>
      <w:hyperlink w:anchor="_Toc167880508" w:history="1">
        <w:r w:rsidR="008A02F5" w:rsidRPr="001264AA">
          <w:rPr>
            <w:rStyle w:val="Hipercze"/>
            <w:rFonts w:cstheme="minorHAnsi"/>
            <w:noProof/>
          </w:rPr>
          <w:t>3.1.</w:t>
        </w:r>
        <w:r w:rsidR="008A02F5" w:rsidRPr="001264AA">
          <w:rPr>
            <w:rFonts w:eastAsiaTheme="minorEastAsia" w:cstheme="minorBidi"/>
            <w:noProof/>
            <w:color w:val="auto"/>
            <w:szCs w:val="22"/>
            <w:lang w:eastAsia="pl-PL"/>
          </w:rPr>
          <w:tab/>
        </w:r>
        <w:r w:rsidR="008A02F5" w:rsidRPr="001264AA">
          <w:rPr>
            <w:rStyle w:val="Hipercze"/>
            <w:rFonts w:cstheme="minorHAnsi"/>
            <w:noProof/>
          </w:rPr>
          <w:t>Ilość Użytkowników</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_Toc167880508 \h </w:instrText>
        </w:r>
        <w:r w:rsidR="008A02F5" w:rsidRPr="001264AA">
          <w:rPr>
            <w:noProof/>
            <w:webHidden/>
          </w:rPr>
        </w:r>
        <w:r w:rsidR="008A02F5" w:rsidRPr="001264AA">
          <w:rPr>
            <w:noProof/>
            <w:webHidden/>
          </w:rPr>
          <w:fldChar w:fldCharType="separate"/>
        </w:r>
        <w:r w:rsidR="001264AA">
          <w:rPr>
            <w:noProof/>
            <w:webHidden/>
          </w:rPr>
          <w:t>30</w:t>
        </w:r>
        <w:r w:rsidR="008A02F5" w:rsidRPr="001264AA">
          <w:rPr>
            <w:noProof/>
            <w:webHidden/>
          </w:rPr>
          <w:fldChar w:fldCharType="end"/>
        </w:r>
      </w:hyperlink>
    </w:p>
    <w:p w14:paraId="2B99C8FD" w14:textId="0F2FDBBC" w:rsidR="008A02F5" w:rsidRPr="001264AA" w:rsidRDefault="00FF44A8">
      <w:pPr>
        <w:pStyle w:val="Spistreci3"/>
        <w:rPr>
          <w:rFonts w:eastAsiaTheme="minorEastAsia" w:cstheme="minorBidi"/>
          <w:noProof/>
          <w:color w:val="auto"/>
          <w:szCs w:val="22"/>
          <w:lang w:eastAsia="pl-PL"/>
        </w:rPr>
      </w:pPr>
      <w:hyperlink w:anchor="_Toc167880509" w:history="1">
        <w:r w:rsidR="008A02F5" w:rsidRPr="001264AA">
          <w:rPr>
            <w:rStyle w:val="Hipercze"/>
            <w:rFonts w:cstheme="minorHAnsi"/>
            <w:noProof/>
          </w:rPr>
          <w:t>3.1.1.</w:t>
        </w:r>
        <w:r w:rsidR="008A02F5" w:rsidRPr="001264AA">
          <w:rPr>
            <w:rFonts w:eastAsiaTheme="minorEastAsia" w:cstheme="minorBidi"/>
            <w:noProof/>
            <w:color w:val="auto"/>
            <w:szCs w:val="22"/>
            <w:lang w:eastAsia="pl-PL"/>
          </w:rPr>
          <w:tab/>
        </w:r>
        <w:r w:rsidR="008A02F5" w:rsidRPr="001264AA">
          <w:rPr>
            <w:rStyle w:val="Hipercze"/>
            <w:rFonts w:cstheme="minorHAnsi"/>
            <w:noProof/>
          </w:rPr>
          <w:t>Ilość Użytkowników zewnętrznych</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_Toc167880509 \h </w:instrText>
        </w:r>
        <w:r w:rsidR="008A02F5" w:rsidRPr="001264AA">
          <w:rPr>
            <w:noProof/>
            <w:webHidden/>
          </w:rPr>
        </w:r>
        <w:r w:rsidR="008A02F5" w:rsidRPr="001264AA">
          <w:rPr>
            <w:noProof/>
            <w:webHidden/>
          </w:rPr>
          <w:fldChar w:fldCharType="separate"/>
        </w:r>
        <w:r w:rsidR="001264AA">
          <w:rPr>
            <w:noProof/>
            <w:webHidden/>
          </w:rPr>
          <w:t>30</w:t>
        </w:r>
        <w:r w:rsidR="008A02F5" w:rsidRPr="001264AA">
          <w:rPr>
            <w:noProof/>
            <w:webHidden/>
          </w:rPr>
          <w:fldChar w:fldCharType="end"/>
        </w:r>
      </w:hyperlink>
    </w:p>
    <w:p w14:paraId="45C04DED" w14:textId="4D5A3ED8" w:rsidR="008A02F5" w:rsidRPr="001264AA" w:rsidRDefault="00FF44A8">
      <w:pPr>
        <w:pStyle w:val="Spistreci3"/>
        <w:rPr>
          <w:rFonts w:eastAsiaTheme="minorEastAsia" w:cstheme="minorBidi"/>
          <w:noProof/>
          <w:color w:val="auto"/>
          <w:szCs w:val="22"/>
          <w:lang w:eastAsia="pl-PL"/>
        </w:rPr>
      </w:pPr>
      <w:hyperlink w:anchor="_Toc167880510" w:history="1">
        <w:r w:rsidR="008A02F5" w:rsidRPr="001264AA">
          <w:rPr>
            <w:rStyle w:val="Hipercze"/>
            <w:rFonts w:cstheme="minorHAnsi"/>
            <w:noProof/>
          </w:rPr>
          <w:t>3.1.2.</w:t>
        </w:r>
        <w:r w:rsidR="008A02F5" w:rsidRPr="001264AA">
          <w:rPr>
            <w:rFonts w:eastAsiaTheme="minorEastAsia" w:cstheme="minorBidi"/>
            <w:noProof/>
            <w:color w:val="auto"/>
            <w:szCs w:val="22"/>
            <w:lang w:eastAsia="pl-PL"/>
          </w:rPr>
          <w:tab/>
        </w:r>
        <w:r w:rsidR="008A02F5" w:rsidRPr="001264AA">
          <w:rPr>
            <w:rStyle w:val="Hipercze"/>
            <w:rFonts w:cstheme="minorHAnsi"/>
            <w:noProof/>
          </w:rPr>
          <w:t>Ilość Użytkowników wewnętrznych</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_Toc167880510 \h </w:instrText>
        </w:r>
        <w:r w:rsidR="008A02F5" w:rsidRPr="001264AA">
          <w:rPr>
            <w:noProof/>
            <w:webHidden/>
          </w:rPr>
        </w:r>
        <w:r w:rsidR="008A02F5" w:rsidRPr="001264AA">
          <w:rPr>
            <w:noProof/>
            <w:webHidden/>
          </w:rPr>
          <w:fldChar w:fldCharType="separate"/>
        </w:r>
        <w:r w:rsidR="001264AA">
          <w:rPr>
            <w:noProof/>
            <w:webHidden/>
          </w:rPr>
          <w:t>30</w:t>
        </w:r>
        <w:r w:rsidR="008A02F5" w:rsidRPr="001264AA">
          <w:rPr>
            <w:noProof/>
            <w:webHidden/>
          </w:rPr>
          <w:fldChar w:fldCharType="end"/>
        </w:r>
      </w:hyperlink>
    </w:p>
    <w:p w14:paraId="7D7A69E4" w14:textId="55677370" w:rsidR="008A02F5" w:rsidRPr="001264AA" w:rsidRDefault="00FF44A8">
      <w:pPr>
        <w:pStyle w:val="Spistreci2"/>
        <w:rPr>
          <w:rFonts w:eastAsiaTheme="minorEastAsia" w:cstheme="minorBidi"/>
          <w:noProof/>
          <w:color w:val="auto"/>
          <w:szCs w:val="22"/>
          <w:lang w:eastAsia="pl-PL"/>
        </w:rPr>
      </w:pPr>
      <w:hyperlink w:anchor="_Toc167880511" w:history="1">
        <w:r w:rsidR="008A02F5" w:rsidRPr="001264AA">
          <w:rPr>
            <w:rStyle w:val="Hipercze"/>
            <w:rFonts w:cstheme="minorHAnsi"/>
            <w:noProof/>
          </w:rPr>
          <w:t>3.2.</w:t>
        </w:r>
        <w:r w:rsidR="008A02F5" w:rsidRPr="001264AA">
          <w:rPr>
            <w:rFonts w:eastAsiaTheme="minorEastAsia" w:cstheme="minorBidi"/>
            <w:noProof/>
            <w:color w:val="auto"/>
            <w:szCs w:val="22"/>
            <w:lang w:eastAsia="pl-PL"/>
          </w:rPr>
          <w:tab/>
        </w:r>
        <w:r w:rsidR="008A02F5" w:rsidRPr="001264AA">
          <w:rPr>
            <w:rStyle w:val="Hipercze"/>
            <w:rFonts w:cstheme="minorHAnsi"/>
            <w:noProof/>
          </w:rPr>
          <w:t>Ilość przetwarzanych komunikatów</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_Toc167880511 \h </w:instrText>
        </w:r>
        <w:r w:rsidR="008A02F5" w:rsidRPr="001264AA">
          <w:rPr>
            <w:noProof/>
            <w:webHidden/>
          </w:rPr>
        </w:r>
        <w:r w:rsidR="008A02F5" w:rsidRPr="001264AA">
          <w:rPr>
            <w:noProof/>
            <w:webHidden/>
          </w:rPr>
          <w:fldChar w:fldCharType="separate"/>
        </w:r>
        <w:r w:rsidR="001264AA">
          <w:rPr>
            <w:noProof/>
            <w:webHidden/>
          </w:rPr>
          <w:t>30</w:t>
        </w:r>
        <w:r w:rsidR="008A02F5" w:rsidRPr="001264AA">
          <w:rPr>
            <w:noProof/>
            <w:webHidden/>
          </w:rPr>
          <w:fldChar w:fldCharType="end"/>
        </w:r>
      </w:hyperlink>
    </w:p>
    <w:p w14:paraId="5C3D4623" w14:textId="63FEF38C" w:rsidR="008A02F5" w:rsidRPr="001264AA" w:rsidRDefault="00FF44A8">
      <w:pPr>
        <w:pStyle w:val="Spistreci2"/>
        <w:rPr>
          <w:rFonts w:eastAsiaTheme="minorEastAsia" w:cstheme="minorBidi"/>
          <w:noProof/>
          <w:color w:val="auto"/>
          <w:szCs w:val="22"/>
          <w:lang w:eastAsia="pl-PL"/>
        </w:rPr>
      </w:pPr>
      <w:hyperlink w:anchor="_Toc167880512" w:history="1">
        <w:r w:rsidR="008A02F5" w:rsidRPr="001264AA">
          <w:rPr>
            <w:rStyle w:val="Hipercze"/>
            <w:rFonts w:cstheme="minorHAnsi"/>
            <w:noProof/>
          </w:rPr>
          <w:t>3.3.</w:t>
        </w:r>
        <w:r w:rsidR="008A02F5" w:rsidRPr="001264AA">
          <w:rPr>
            <w:rFonts w:eastAsiaTheme="minorEastAsia" w:cstheme="minorBidi"/>
            <w:noProof/>
            <w:color w:val="auto"/>
            <w:szCs w:val="22"/>
            <w:lang w:eastAsia="pl-PL"/>
          </w:rPr>
          <w:tab/>
        </w:r>
        <w:r w:rsidR="008A02F5" w:rsidRPr="001264AA">
          <w:rPr>
            <w:rStyle w:val="Hipercze"/>
            <w:rFonts w:cstheme="minorHAnsi"/>
            <w:noProof/>
          </w:rPr>
          <w:t>Ilość portletów</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_Toc167880512 \h </w:instrText>
        </w:r>
        <w:r w:rsidR="008A02F5" w:rsidRPr="001264AA">
          <w:rPr>
            <w:noProof/>
            <w:webHidden/>
          </w:rPr>
        </w:r>
        <w:r w:rsidR="008A02F5" w:rsidRPr="001264AA">
          <w:rPr>
            <w:noProof/>
            <w:webHidden/>
          </w:rPr>
          <w:fldChar w:fldCharType="separate"/>
        </w:r>
        <w:r w:rsidR="001264AA">
          <w:rPr>
            <w:noProof/>
            <w:webHidden/>
          </w:rPr>
          <w:t>30</w:t>
        </w:r>
        <w:r w:rsidR="008A02F5" w:rsidRPr="001264AA">
          <w:rPr>
            <w:noProof/>
            <w:webHidden/>
          </w:rPr>
          <w:fldChar w:fldCharType="end"/>
        </w:r>
      </w:hyperlink>
    </w:p>
    <w:p w14:paraId="35B8A5BA" w14:textId="31FFC144" w:rsidR="008A02F5" w:rsidRPr="001264AA" w:rsidRDefault="00FF44A8">
      <w:pPr>
        <w:pStyle w:val="Spistreci2"/>
        <w:rPr>
          <w:rFonts w:eastAsiaTheme="minorEastAsia" w:cstheme="minorBidi"/>
          <w:noProof/>
          <w:color w:val="auto"/>
          <w:szCs w:val="22"/>
          <w:lang w:eastAsia="pl-PL"/>
        </w:rPr>
      </w:pPr>
      <w:hyperlink w:anchor="_Toc167880513" w:history="1">
        <w:r w:rsidR="008A02F5" w:rsidRPr="001264AA">
          <w:rPr>
            <w:rStyle w:val="Hipercze"/>
            <w:rFonts w:cstheme="minorHAnsi"/>
            <w:noProof/>
          </w:rPr>
          <w:t>3.4.</w:t>
        </w:r>
        <w:r w:rsidR="008A02F5" w:rsidRPr="001264AA">
          <w:rPr>
            <w:rFonts w:eastAsiaTheme="minorEastAsia" w:cstheme="minorBidi"/>
            <w:noProof/>
            <w:color w:val="auto"/>
            <w:szCs w:val="22"/>
            <w:lang w:eastAsia="pl-PL"/>
          </w:rPr>
          <w:tab/>
        </w:r>
        <w:r w:rsidR="008A02F5" w:rsidRPr="001264AA">
          <w:rPr>
            <w:rStyle w:val="Hipercze"/>
            <w:rFonts w:cstheme="minorHAnsi"/>
            <w:noProof/>
          </w:rPr>
          <w:t>Ilość typów komunikatów</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_Toc167880513 \h </w:instrText>
        </w:r>
        <w:r w:rsidR="008A02F5" w:rsidRPr="001264AA">
          <w:rPr>
            <w:noProof/>
            <w:webHidden/>
          </w:rPr>
        </w:r>
        <w:r w:rsidR="008A02F5" w:rsidRPr="001264AA">
          <w:rPr>
            <w:noProof/>
            <w:webHidden/>
          </w:rPr>
          <w:fldChar w:fldCharType="separate"/>
        </w:r>
        <w:r w:rsidR="001264AA">
          <w:rPr>
            <w:noProof/>
            <w:webHidden/>
          </w:rPr>
          <w:t>30</w:t>
        </w:r>
        <w:r w:rsidR="008A02F5" w:rsidRPr="001264AA">
          <w:rPr>
            <w:noProof/>
            <w:webHidden/>
          </w:rPr>
          <w:fldChar w:fldCharType="end"/>
        </w:r>
      </w:hyperlink>
    </w:p>
    <w:p w14:paraId="07BA9176" w14:textId="676BB817" w:rsidR="008A02F5" w:rsidRPr="001264AA" w:rsidRDefault="00FF44A8">
      <w:pPr>
        <w:pStyle w:val="Spistreci2"/>
        <w:rPr>
          <w:rFonts w:eastAsiaTheme="minorEastAsia" w:cstheme="minorBidi"/>
          <w:noProof/>
          <w:color w:val="auto"/>
          <w:szCs w:val="22"/>
          <w:lang w:eastAsia="pl-PL"/>
        </w:rPr>
      </w:pPr>
      <w:hyperlink w:anchor="_Toc167880514" w:history="1">
        <w:r w:rsidR="008A02F5" w:rsidRPr="001264AA">
          <w:rPr>
            <w:rStyle w:val="Hipercze"/>
            <w:rFonts w:cstheme="minorHAnsi"/>
            <w:noProof/>
          </w:rPr>
          <w:t>3.5.</w:t>
        </w:r>
        <w:r w:rsidR="008A02F5" w:rsidRPr="001264AA">
          <w:rPr>
            <w:rFonts w:eastAsiaTheme="minorEastAsia" w:cstheme="minorBidi"/>
            <w:noProof/>
            <w:color w:val="auto"/>
            <w:szCs w:val="22"/>
            <w:lang w:eastAsia="pl-PL"/>
          </w:rPr>
          <w:tab/>
        </w:r>
        <w:r w:rsidR="008A02F5" w:rsidRPr="001264AA">
          <w:rPr>
            <w:rStyle w:val="Hipercze"/>
            <w:rFonts w:cstheme="minorHAnsi"/>
            <w:noProof/>
          </w:rPr>
          <w:t>Ilość aktywnych formularzy</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_Toc167880514 \h </w:instrText>
        </w:r>
        <w:r w:rsidR="008A02F5" w:rsidRPr="001264AA">
          <w:rPr>
            <w:noProof/>
            <w:webHidden/>
          </w:rPr>
        </w:r>
        <w:r w:rsidR="008A02F5" w:rsidRPr="001264AA">
          <w:rPr>
            <w:noProof/>
            <w:webHidden/>
          </w:rPr>
          <w:fldChar w:fldCharType="separate"/>
        </w:r>
        <w:r w:rsidR="001264AA">
          <w:rPr>
            <w:noProof/>
            <w:webHidden/>
          </w:rPr>
          <w:t>31</w:t>
        </w:r>
        <w:r w:rsidR="008A02F5" w:rsidRPr="001264AA">
          <w:rPr>
            <w:noProof/>
            <w:webHidden/>
          </w:rPr>
          <w:fldChar w:fldCharType="end"/>
        </w:r>
      </w:hyperlink>
    </w:p>
    <w:p w14:paraId="1B6B1AE2" w14:textId="6126CF74" w:rsidR="008A02F5" w:rsidRPr="001264AA" w:rsidRDefault="00FF44A8">
      <w:pPr>
        <w:pStyle w:val="Spistreci1"/>
        <w:rPr>
          <w:rFonts w:eastAsiaTheme="minorEastAsia" w:cstheme="minorBidi"/>
          <w:noProof/>
          <w:color w:val="auto"/>
          <w:szCs w:val="22"/>
          <w:lang w:eastAsia="pl-PL"/>
        </w:rPr>
      </w:pPr>
      <w:hyperlink w:anchor="_Toc167880515" w:history="1">
        <w:r w:rsidR="008A02F5" w:rsidRPr="001264AA">
          <w:rPr>
            <w:rStyle w:val="Hipercze"/>
            <w:rFonts w:cstheme="minorHAnsi"/>
            <w:noProof/>
          </w:rPr>
          <w:t>4.</w:t>
        </w:r>
        <w:r w:rsidR="008A02F5" w:rsidRPr="001264AA">
          <w:rPr>
            <w:rFonts w:eastAsiaTheme="minorEastAsia" w:cstheme="minorBidi"/>
            <w:noProof/>
            <w:color w:val="auto"/>
            <w:szCs w:val="22"/>
            <w:lang w:eastAsia="pl-PL"/>
          </w:rPr>
          <w:tab/>
        </w:r>
        <w:r w:rsidR="008A02F5" w:rsidRPr="001264AA">
          <w:rPr>
            <w:rStyle w:val="Hipercze"/>
            <w:rFonts w:cstheme="minorHAnsi"/>
            <w:noProof/>
          </w:rPr>
          <w:t>Wykaz oprogramowania użytego w Systemie</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_Toc167880515 \h </w:instrText>
        </w:r>
        <w:r w:rsidR="008A02F5" w:rsidRPr="001264AA">
          <w:rPr>
            <w:noProof/>
            <w:webHidden/>
          </w:rPr>
        </w:r>
        <w:r w:rsidR="008A02F5" w:rsidRPr="001264AA">
          <w:rPr>
            <w:noProof/>
            <w:webHidden/>
          </w:rPr>
          <w:fldChar w:fldCharType="separate"/>
        </w:r>
        <w:r w:rsidR="001264AA">
          <w:rPr>
            <w:noProof/>
            <w:webHidden/>
          </w:rPr>
          <w:t>31</w:t>
        </w:r>
        <w:r w:rsidR="008A02F5" w:rsidRPr="001264AA">
          <w:rPr>
            <w:noProof/>
            <w:webHidden/>
          </w:rPr>
          <w:fldChar w:fldCharType="end"/>
        </w:r>
      </w:hyperlink>
    </w:p>
    <w:p w14:paraId="76F320B9" w14:textId="17DFF478" w:rsidR="008A02F5" w:rsidRPr="001264AA" w:rsidRDefault="00FF44A8">
      <w:pPr>
        <w:pStyle w:val="Spistreci1"/>
        <w:rPr>
          <w:rFonts w:eastAsiaTheme="minorEastAsia" w:cstheme="minorBidi"/>
          <w:noProof/>
          <w:color w:val="auto"/>
          <w:szCs w:val="22"/>
          <w:lang w:eastAsia="pl-PL"/>
        </w:rPr>
      </w:pPr>
      <w:hyperlink w:anchor="_Toc167880516" w:history="1">
        <w:r w:rsidR="008A02F5" w:rsidRPr="001264AA">
          <w:rPr>
            <w:rStyle w:val="Hipercze"/>
            <w:rFonts w:cstheme="minorHAnsi"/>
            <w:noProof/>
          </w:rPr>
          <w:t>5.</w:t>
        </w:r>
        <w:r w:rsidR="008A02F5" w:rsidRPr="001264AA">
          <w:rPr>
            <w:rFonts w:eastAsiaTheme="minorEastAsia" w:cstheme="minorBidi"/>
            <w:noProof/>
            <w:color w:val="auto"/>
            <w:szCs w:val="22"/>
            <w:lang w:eastAsia="pl-PL"/>
          </w:rPr>
          <w:tab/>
        </w:r>
        <w:r w:rsidR="008A02F5" w:rsidRPr="001264AA">
          <w:rPr>
            <w:rStyle w:val="Hipercze"/>
            <w:rFonts w:cstheme="minorHAnsi"/>
            <w:noProof/>
          </w:rPr>
          <w:t>Awaryjność Systemu</w:t>
        </w:r>
        <w:r w:rsidR="008A02F5" w:rsidRPr="001264AA">
          <w:rPr>
            <w:noProof/>
            <w:webHidden/>
          </w:rPr>
          <w:tab/>
        </w:r>
        <w:r w:rsidR="008A02F5" w:rsidRPr="001264AA">
          <w:rPr>
            <w:noProof/>
            <w:webHidden/>
          </w:rPr>
          <w:fldChar w:fldCharType="begin"/>
        </w:r>
        <w:r w:rsidR="008A02F5" w:rsidRPr="001264AA">
          <w:rPr>
            <w:noProof/>
            <w:webHidden/>
          </w:rPr>
          <w:instrText xml:space="preserve"> PAGEREF _Toc167880516 \h </w:instrText>
        </w:r>
        <w:r w:rsidR="008A02F5" w:rsidRPr="001264AA">
          <w:rPr>
            <w:noProof/>
            <w:webHidden/>
          </w:rPr>
        </w:r>
        <w:r w:rsidR="008A02F5" w:rsidRPr="001264AA">
          <w:rPr>
            <w:noProof/>
            <w:webHidden/>
          </w:rPr>
          <w:fldChar w:fldCharType="separate"/>
        </w:r>
        <w:r w:rsidR="001264AA">
          <w:rPr>
            <w:noProof/>
            <w:webHidden/>
          </w:rPr>
          <w:t>34</w:t>
        </w:r>
        <w:r w:rsidR="008A02F5" w:rsidRPr="001264AA">
          <w:rPr>
            <w:noProof/>
            <w:webHidden/>
          </w:rPr>
          <w:fldChar w:fldCharType="end"/>
        </w:r>
      </w:hyperlink>
    </w:p>
    <w:p w14:paraId="0A574B79" w14:textId="683B4421" w:rsidR="00366FBD" w:rsidRPr="001264AA" w:rsidRDefault="00983475" w:rsidP="00C61AE8">
      <w:pPr>
        <w:rPr>
          <w:rFonts w:cstheme="minorHAnsi"/>
          <w:b/>
          <w:bCs/>
          <w:szCs w:val="22"/>
        </w:rPr>
      </w:pPr>
      <w:r w:rsidRPr="001264AA">
        <w:rPr>
          <w:rFonts w:cstheme="minorHAnsi"/>
          <w:b/>
          <w:bCs/>
          <w:szCs w:val="22"/>
        </w:rPr>
        <w:lastRenderedPageBreak/>
        <w:fldChar w:fldCharType="end"/>
      </w:r>
    </w:p>
    <w:p w14:paraId="4A0DCF0B" w14:textId="04D2CEF7" w:rsidR="00BC59E7" w:rsidRPr="001264AA" w:rsidRDefault="00BC59E7" w:rsidP="00C61AE8">
      <w:pPr>
        <w:pStyle w:val="Nagwek1"/>
        <w:spacing w:before="360"/>
        <w:ind w:left="782" w:hanging="357"/>
        <w:rPr>
          <w:rFonts w:cstheme="minorHAnsi"/>
        </w:rPr>
      </w:pPr>
      <w:bookmarkStart w:id="0" w:name="_Toc140219125"/>
      <w:bookmarkStart w:id="1" w:name="_Toc167880486"/>
      <w:r w:rsidRPr="001264AA">
        <w:rPr>
          <w:rFonts w:cstheme="minorHAnsi"/>
        </w:rPr>
        <w:t>Wstęp</w:t>
      </w:r>
      <w:bookmarkEnd w:id="0"/>
      <w:bookmarkEnd w:id="1"/>
    </w:p>
    <w:p w14:paraId="0ECCB0F7" w14:textId="7EBD3279" w:rsidR="00BC59E7" w:rsidRPr="001264AA" w:rsidRDefault="00DE6953" w:rsidP="00C61AE8">
      <w:pPr>
        <w:rPr>
          <w:rFonts w:cstheme="minorHAnsi"/>
          <w:szCs w:val="22"/>
        </w:rPr>
      </w:pPr>
      <w:r w:rsidRPr="001264AA">
        <w:rPr>
          <w:rFonts w:cstheme="minorHAnsi"/>
          <w:szCs w:val="22"/>
        </w:rPr>
        <w:t xml:space="preserve">Niniejszy dokument </w:t>
      </w:r>
      <w:r w:rsidR="00242448" w:rsidRPr="001264AA">
        <w:rPr>
          <w:rFonts w:cstheme="minorHAnsi"/>
          <w:szCs w:val="22"/>
        </w:rPr>
        <w:t>opisuje</w:t>
      </w:r>
      <w:r w:rsidRPr="001264AA">
        <w:rPr>
          <w:rFonts w:cstheme="minorHAnsi"/>
          <w:szCs w:val="22"/>
        </w:rPr>
        <w:t xml:space="preserve"> </w:t>
      </w:r>
      <w:r w:rsidR="00D72BE2" w:rsidRPr="001264AA">
        <w:rPr>
          <w:rFonts w:cstheme="minorHAnsi"/>
          <w:szCs w:val="22"/>
        </w:rPr>
        <w:t xml:space="preserve">System </w:t>
      </w:r>
      <w:r w:rsidRPr="001264AA">
        <w:rPr>
          <w:rFonts w:cstheme="minorHAnsi"/>
          <w:szCs w:val="22"/>
        </w:rPr>
        <w:t xml:space="preserve">SEAP, </w:t>
      </w:r>
      <w:r w:rsidR="00242448" w:rsidRPr="001264AA">
        <w:rPr>
          <w:rFonts w:cstheme="minorHAnsi"/>
          <w:szCs w:val="22"/>
        </w:rPr>
        <w:t xml:space="preserve">zwany </w:t>
      </w:r>
      <w:r w:rsidRPr="001264AA">
        <w:rPr>
          <w:rFonts w:cstheme="minorHAnsi"/>
          <w:szCs w:val="22"/>
        </w:rPr>
        <w:t xml:space="preserve">dalej </w:t>
      </w:r>
      <w:r w:rsidR="00D72BE2" w:rsidRPr="001264AA">
        <w:rPr>
          <w:rFonts w:cstheme="minorHAnsi"/>
          <w:szCs w:val="22"/>
        </w:rPr>
        <w:t>Systemem</w:t>
      </w:r>
      <w:r w:rsidRPr="001264AA">
        <w:rPr>
          <w:rFonts w:cstheme="minorHAnsi"/>
          <w:szCs w:val="22"/>
        </w:rPr>
        <w:t xml:space="preserve">, </w:t>
      </w:r>
      <w:r w:rsidR="00242448" w:rsidRPr="001264AA">
        <w:rPr>
          <w:rFonts w:cstheme="minorHAnsi"/>
          <w:szCs w:val="22"/>
        </w:rPr>
        <w:t>na potrzeby realizacji Umowy</w:t>
      </w:r>
      <w:r w:rsidRPr="001264AA">
        <w:rPr>
          <w:rFonts w:cstheme="minorHAnsi"/>
          <w:szCs w:val="22"/>
        </w:rPr>
        <w:t>.</w:t>
      </w:r>
    </w:p>
    <w:p w14:paraId="5DADB0A5" w14:textId="2ED920C1" w:rsidR="00BC59E7" w:rsidRPr="001264AA" w:rsidRDefault="00BC59E7" w:rsidP="00C61AE8">
      <w:pPr>
        <w:pStyle w:val="Nagwek2"/>
        <w:rPr>
          <w:rFonts w:cstheme="minorHAnsi"/>
        </w:rPr>
      </w:pPr>
      <w:bookmarkStart w:id="2" w:name="_Toc140219126"/>
      <w:bookmarkStart w:id="3" w:name="_Toc167880487"/>
      <w:r w:rsidRPr="001264AA">
        <w:rPr>
          <w:rFonts w:cstheme="minorHAnsi"/>
        </w:rPr>
        <w:t>Cel i zakres dokumentu</w:t>
      </w:r>
      <w:bookmarkEnd w:id="2"/>
      <w:bookmarkEnd w:id="3"/>
    </w:p>
    <w:p w14:paraId="6B5E9DA1" w14:textId="3B4642CB" w:rsidR="00DE6953" w:rsidRPr="001264AA" w:rsidRDefault="00DE6953" w:rsidP="00C61AE8">
      <w:pPr>
        <w:rPr>
          <w:rFonts w:cstheme="minorHAnsi"/>
          <w:szCs w:val="22"/>
        </w:rPr>
      </w:pPr>
      <w:r w:rsidRPr="001264AA">
        <w:rPr>
          <w:rFonts w:cstheme="minorHAnsi"/>
          <w:szCs w:val="22"/>
        </w:rPr>
        <w:t xml:space="preserve">Celem dokumentu jest dostarczenie informacji </w:t>
      </w:r>
      <w:r w:rsidR="00242448" w:rsidRPr="001264AA">
        <w:rPr>
          <w:rFonts w:cstheme="minorHAnsi"/>
          <w:szCs w:val="22"/>
        </w:rPr>
        <w:t>niezbędnych do realizacji Umowy</w:t>
      </w:r>
      <w:r w:rsidRPr="001264AA">
        <w:rPr>
          <w:rFonts w:cstheme="minorHAnsi"/>
          <w:szCs w:val="22"/>
        </w:rPr>
        <w:t>.</w:t>
      </w:r>
    </w:p>
    <w:p w14:paraId="27D214B6" w14:textId="6260E17E" w:rsidR="00BC59E7" w:rsidRPr="001264AA" w:rsidRDefault="00DE6953" w:rsidP="00C61AE8">
      <w:pPr>
        <w:pStyle w:val="Nagwek2"/>
        <w:jc w:val="left"/>
        <w:rPr>
          <w:rFonts w:cstheme="minorHAnsi"/>
        </w:rPr>
      </w:pPr>
      <w:bookmarkStart w:id="4" w:name="_Toc140219127"/>
      <w:bookmarkStart w:id="5" w:name="_Toc167880488"/>
      <w:r w:rsidRPr="001264AA">
        <w:rPr>
          <w:rFonts w:cstheme="minorHAnsi"/>
        </w:rPr>
        <w:t>Skróty i definicje</w:t>
      </w:r>
      <w:bookmarkEnd w:id="4"/>
      <w:bookmarkEnd w:id="5"/>
    </w:p>
    <w:p w14:paraId="0CE24B91" w14:textId="1DAE02C8" w:rsidR="00413F46" w:rsidRPr="001264AA" w:rsidRDefault="00413F46" w:rsidP="00C61AE8">
      <w:pPr>
        <w:jc w:val="left"/>
      </w:pPr>
      <w:r w:rsidRPr="001264AA">
        <w:t xml:space="preserve">Tabela </w:t>
      </w:r>
      <w:fldSimple w:instr=" SEQ Tabela \* ARABIC ">
        <w:r w:rsidRPr="001264AA">
          <w:rPr>
            <w:noProof/>
          </w:rPr>
          <w:t>1</w:t>
        </w:r>
      </w:fldSimple>
      <w:r w:rsidRPr="001264AA">
        <w:t xml:space="preserve"> Tabela ze skrótami i definicjami</w:t>
      </w:r>
    </w:p>
    <w:tbl>
      <w:tblPr>
        <w:tblStyle w:val="Tabela-Siatka"/>
        <w:tblW w:w="9766" w:type="dxa"/>
        <w:tblLayout w:type="fixed"/>
        <w:tblLook w:val="0020" w:firstRow="1" w:lastRow="0" w:firstColumn="0" w:lastColumn="0" w:noHBand="0" w:noVBand="0"/>
      </w:tblPr>
      <w:tblGrid>
        <w:gridCol w:w="2559"/>
        <w:gridCol w:w="7207"/>
      </w:tblGrid>
      <w:tr w:rsidR="008333B2" w:rsidRPr="001264AA" w14:paraId="1BAF5017" w14:textId="77777777" w:rsidTr="00C61AE8">
        <w:trPr>
          <w:cantSplit/>
          <w:trHeight w:val="298"/>
          <w:tblHeader/>
        </w:trPr>
        <w:tc>
          <w:tcPr>
            <w:tcW w:w="2559" w:type="dxa"/>
            <w:tcBorders>
              <w:top w:val="single" w:sz="12" w:space="0" w:color="auto"/>
              <w:left w:val="single" w:sz="12" w:space="0" w:color="auto"/>
              <w:bottom w:val="single" w:sz="12" w:space="0" w:color="auto"/>
            </w:tcBorders>
            <w:shd w:val="clear" w:color="auto" w:fill="D9D9D9" w:themeFill="background1" w:themeFillShade="D9"/>
          </w:tcPr>
          <w:p w14:paraId="35AD0455" w14:textId="77777777" w:rsidR="008333B2" w:rsidRPr="001264AA" w:rsidRDefault="008333B2" w:rsidP="00C61AE8">
            <w:pPr>
              <w:jc w:val="left"/>
              <w:rPr>
                <w:rFonts w:cstheme="minorHAnsi"/>
                <w:b/>
                <w:szCs w:val="22"/>
              </w:rPr>
            </w:pPr>
            <w:r w:rsidRPr="001264AA">
              <w:rPr>
                <w:rFonts w:cstheme="minorHAnsi"/>
                <w:b/>
                <w:szCs w:val="22"/>
              </w:rPr>
              <w:t>Skróty i definicje</w:t>
            </w:r>
          </w:p>
        </w:tc>
        <w:tc>
          <w:tcPr>
            <w:tcW w:w="7207" w:type="dxa"/>
            <w:tcBorders>
              <w:top w:val="single" w:sz="12" w:space="0" w:color="auto"/>
              <w:bottom w:val="single" w:sz="12" w:space="0" w:color="auto"/>
              <w:right w:val="single" w:sz="12" w:space="0" w:color="auto"/>
            </w:tcBorders>
            <w:shd w:val="clear" w:color="auto" w:fill="D9D9D9" w:themeFill="background1" w:themeFillShade="D9"/>
          </w:tcPr>
          <w:p w14:paraId="498C052C" w14:textId="77777777" w:rsidR="008333B2" w:rsidRPr="001264AA" w:rsidRDefault="008333B2" w:rsidP="00C61AE8">
            <w:pPr>
              <w:jc w:val="left"/>
              <w:rPr>
                <w:rFonts w:cstheme="minorHAnsi"/>
                <w:b/>
                <w:szCs w:val="22"/>
              </w:rPr>
            </w:pPr>
            <w:r w:rsidRPr="001264AA">
              <w:rPr>
                <w:rFonts w:cstheme="minorHAnsi"/>
                <w:b/>
                <w:szCs w:val="22"/>
              </w:rPr>
              <w:t>Opis</w:t>
            </w:r>
          </w:p>
        </w:tc>
      </w:tr>
      <w:tr w:rsidR="008333B2" w:rsidRPr="001264AA" w14:paraId="0C7AD59D" w14:textId="77777777" w:rsidTr="00C61AE8">
        <w:trPr>
          <w:cantSplit/>
          <w:trHeight w:val="298"/>
        </w:trPr>
        <w:tc>
          <w:tcPr>
            <w:tcW w:w="2559" w:type="dxa"/>
            <w:tcBorders>
              <w:top w:val="single" w:sz="12" w:space="0" w:color="auto"/>
            </w:tcBorders>
          </w:tcPr>
          <w:p w14:paraId="2FA0336F" w14:textId="77777777" w:rsidR="008333B2" w:rsidRPr="001264AA" w:rsidRDefault="008333B2" w:rsidP="00C61AE8">
            <w:pPr>
              <w:jc w:val="left"/>
              <w:rPr>
                <w:rFonts w:cstheme="minorHAnsi"/>
                <w:b/>
                <w:szCs w:val="22"/>
              </w:rPr>
            </w:pPr>
            <w:r w:rsidRPr="001264AA">
              <w:rPr>
                <w:rFonts w:cstheme="minorHAnsi"/>
                <w:b/>
                <w:szCs w:val="22"/>
              </w:rPr>
              <w:t>AEO</w:t>
            </w:r>
          </w:p>
        </w:tc>
        <w:tc>
          <w:tcPr>
            <w:tcW w:w="7207" w:type="dxa"/>
            <w:tcBorders>
              <w:top w:val="single" w:sz="12" w:space="0" w:color="auto"/>
            </w:tcBorders>
          </w:tcPr>
          <w:p w14:paraId="2FE20231" w14:textId="77777777" w:rsidR="008333B2" w:rsidRPr="001264AA" w:rsidRDefault="008333B2" w:rsidP="00C61AE8">
            <w:pPr>
              <w:jc w:val="left"/>
              <w:rPr>
                <w:rFonts w:cstheme="minorHAnsi"/>
                <w:szCs w:val="22"/>
              </w:rPr>
            </w:pPr>
            <w:proofErr w:type="spellStart"/>
            <w:r w:rsidRPr="001264AA">
              <w:rPr>
                <w:rFonts w:cstheme="minorHAnsi"/>
                <w:szCs w:val="22"/>
              </w:rPr>
              <w:t>Authorized</w:t>
            </w:r>
            <w:proofErr w:type="spellEnd"/>
            <w:r w:rsidRPr="001264AA">
              <w:rPr>
                <w:rFonts w:cstheme="minorHAnsi"/>
                <w:szCs w:val="22"/>
              </w:rPr>
              <w:t xml:space="preserve"> </w:t>
            </w:r>
            <w:proofErr w:type="spellStart"/>
            <w:r w:rsidRPr="001264AA">
              <w:rPr>
                <w:rFonts w:cstheme="minorHAnsi"/>
                <w:szCs w:val="22"/>
              </w:rPr>
              <w:t>economic</w:t>
            </w:r>
            <w:proofErr w:type="spellEnd"/>
            <w:r w:rsidRPr="001264AA">
              <w:rPr>
                <w:rFonts w:cstheme="minorHAnsi"/>
                <w:szCs w:val="22"/>
              </w:rPr>
              <w:t xml:space="preserve"> operator – upoważniony przedsiębiorca</w:t>
            </w:r>
            <w:r w:rsidR="009E7350" w:rsidRPr="001264AA">
              <w:rPr>
                <w:rFonts w:cstheme="minorHAnsi"/>
                <w:szCs w:val="22"/>
              </w:rPr>
              <w:t>.</w:t>
            </w:r>
          </w:p>
        </w:tc>
      </w:tr>
      <w:tr w:rsidR="008333B2" w:rsidRPr="001264AA" w14:paraId="3B33DA31" w14:textId="77777777" w:rsidTr="00C61AE8">
        <w:trPr>
          <w:cantSplit/>
          <w:trHeight w:val="298"/>
        </w:trPr>
        <w:tc>
          <w:tcPr>
            <w:tcW w:w="2559" w:type="dxa"/>
          </w:tcPr>
          <w:p w14:paraId="5F61AA45" w14:textId="77777777" w:rsidR="008333B2" w:rsidRPr="001264AA" w:rsidRDefault="008333B2" w:rsidP="00C61AE8">
            <w:pPr>
              <w:jc w:val="left"/>
              <w:rPr>
                <w:rFonts w:cstheme="minorHAnsi"/>
                <w:b/>
                <w:szCs w:val="22"/>
              </w:rPr>
            </w:pPr>
            <w:r w:rsidRPr="001264AA">
              <w:rPr>
                <w:rFonts w:cstheme="minorHAnsi"/>
                <w:b/>
                <w:szCs w:val="22"/>
              </w:rPr>
              <w:t>AES</w:t>
            </w:r>
          </w:p>
        </w:tc>
        <w:tc>
          <w:tcPr>
            <w:tcW w:w="7207" w:type="dxa"/>
          </w:tcPr>
          <w:p w14:paraId="40CE08C9" w14:textId="04923FB1" w:rsidR="008333B2" w:rsidRPr="001264AA" w:rsidRDefault="00FD6E96" w:rsidP="00C61AE8">
            <w:pPr>
              <w:jc w:val="left"/>
              <w:rPr>
                <w:rFonts w:cstheme="minorHAnsi"/>
                <w:szCs w:val="22"/>
              </w:rPr>
            </w:pPr>
            <w:r w:rsidRPr="001264AA">
              <w:rPr>
                <w:rFonts w:cstheme="minorHAnsi"/>
                <w:szCs w:val="22"/>
              </w:rPr>
              <w:t xml:space="preserve">Automatyczny System Eksportu (ang. </w:t>
            </w:r>
            <w:proofErr w:type="spellStart"/>
            <w:r w:rsidRPr="001264AA">
              <w:rPr>
                <w:rFonts w:cstheme="minorHAnsi"/>
                <w:szCs w:val="22"/>
              </w:rPr>
              <w:t>Automated</w:t>
            </w:r>
            <w:proofErr w:type="spellEnd"/>
            <w:r w:rsidRPr="001264AA">
              <w:rPr>
                <w:rFonts w:cstheme="minorHAnsi"/>
                <w:szCs w:val="22"/>
              </w:rPr>
              <w:t xml:space="preserve"> Export System), komponent informatyczny SISC – system informatyczny dedykowany do obsługi zgłoszeń celnych oraz innych dokumentów związanych z wywozem towarów.</w:t>
            </w:r>
          </w:p>
        </w:tc>
      </w:tr>
      <w:tr w:rsidR="008333B2" w:rsidRPr="001264AA" w14:paraId="05A89DDB" w14:textId="77777777" w:rsidTr="00C61AE8">
        <w:trPr>
          <w:cantSplit/>
          <w:trHeight w:val="298"/>
        </w:trPr>
        <w:tc>
          <w:tcPr>
            <w:tcW w:w="2559" w:type="dxa"/>
          </w:tcPr>
          <w:p w14:paraId="4F46551A" w14:textId="77777777" w:rsidR="008333B2" w:rsidRPr="001264AA" w:rsidRDefault="008333B2" w:rsidP="00C61AE8">
            <w:pPr>
              <w:jc w:val="left"/>
              <w:rPr>
                <w:rFonts w:cstheme="minorHAnsi"/>
                <w:b/>
                <w:szCs w:val="22"/>
              </w:rPr>
            </w:pPr>
            <w:r w:rsidRPr="001264AA">
              <w:rPr>
                <w:rFonts w:cstheme="minorHAnsi"/>
                <w:b/>
                <w:szCs w:val="22"/>
              </w:rPr>
              <w:t>AIS</w:t>
            </w:r>
          </w:p>
        </w:tc>
        <w:tc>
          <w:tcPr>
            <w:tcW w:w="7207" w:type="dxa"/>
          </w:tcPr>
          <w:p w14:paraId="583BB557" w14:textId="4310DCB0" w:rsidR="008333B2" w:rsidRPr="001264AA" w:rsidRDefault="00FD6E96" w:rsidP="00C61AE8">
            <w:pPr>
              <w:jc w:val="left"/>
              <w:rPr>
                <w:rFonts w:cstheme="minorHAnsi"/>
                <w:szCs w:val="22"/>
              </w:rPr>
            </w:pPr>
            <w:r w:rsidRPr="001264AA">
              <w:rPr>
                <w:rFonts w:cstheme="minorHAnsi"/>
                <w:szCs w:val="22"/>
              </w:rPr>
              <w:t xml:space="preserve">Automatyczny System Importu (ang. </w:t>
            </w:r>
            <w:proofErr w:type="spellStart"/>
            <w:r w:rsidRPr="001264AA">
              <w:rPr>
                <w:rFonts w:cstheme="minorHAnsi"/>
                <w:szCs w:val="22"/>
              </w:rPr>
              <w:t>Automated</w:t>
            </w:r>
            <w:proofErr w:type="spellEnd"/>
            <w:r w:rsidRPr="001264AA">
              <w:rPr>
                <w:rFonts w:cstheme="minorHAnsi"/>
                <w:szCs w:val="22"/>
              </w:rPr>
              <w:t xml:space="preserve"> Import System), komponent informatyczny SISC – system informatyczny dedykowany do obsługi zgłoszeń celnych i innych dokumentów związanych z przywozem towarów oraz obsługi zgłoszeń INTRASTAT.</w:t>
            </w:r>
          </w:p>
        </w:tc>
      </w:tr>
      <w:tr w:rsidR="002F081F" w:rsidRPr="001264AA" w14:paraId="33569DF6" w14:textId="77777777" w:rsidTr="00C61AE8">
        <w:trPr>
          <w:cantSplit/>
          <w:trHeight w:val="298"/>
        </w:trPr>
        <w:tc>
          <w:tcPr>
            <w:tcW w:w="2559" w:type="dxa"/>
          </w:tcPr>
          <w:p w14:paraId="64D9B21D" w14:textId="77777777" w:rsidR="002F081F" w:rsidRPr="001264AA" w:rsidRDefault="002F081F" w:rsidP="00C61AE8">
            <w:pPr>
              <w:jc w:val="left"/>
              <w:rPr>
                <w:rFonts w:cstheme="minorHAnsi"/>
                <w:b/>
                <w:szCs w:val="22"/>
              </w:rPr>
            </w:pPr>
            <w:r w:rsidRPr="001264AA">
              <w:rPr>
                <w:rFonts w:cstheme="minorHAnsi"/>
                <w:b/>
                <w:szCs w:val="22"/>
              </w:rPr>
              <w:t>API</w:t>
            </w:r>
          </w:p>
        </w:tc>
        <w:tc>
          <w:tcPr>
            <w:tcW w:w="7207" w:type="dxa"/>
          </w:tcPr>
          <w:p w14:paraId="0E92DDE0" w14:textId="77777777" w:rsidR="002F081F" w:rsidRPr="001264AA" w:rsidRDefault="002F081F" w:rsidP="00C61AE8">
            <w:pPr>
              <w:jc w:val="left"/>
              <w:rPr>
                <w:rFonts w:cstheme="minorHAnsi"/>
                <w:szCs w:val="22"/>
              </w:rPr>
            </w:pPr>
            <w:r w:rsidRPr="001264AA">
              <w:rPr>
                <w:rFonts w:cstheme="minorHAnsi"/>
                <w:szCs w:val="22"/>
              </w:rPr>
              <w:t xml:space="preserve">Interfejs programistyczny aplikacji (od ang. </w:t>
            </w:r>
            <w:proofErr w:type="spellStart"/>
            <w:r w:rsidRPr="001264AA">
              <w:rPr>
                <w:rFonts w:cstheme="minorHAnsi"/>
                <w:szCs w:val="22"/>
              </w:rPr>
              <w:t>application</w:t>
            </w:r>
            <w:proofErr w:type="spellEnd"/>
            <w:r w:rsidRPr="001264AA">
              <w:rPr>
                <w:rFonts w:cstheme="minorHAnsi"/>
                <w:szCs w:val="22"/>
              </w:rPr>
              <w:t xml:space="preserve"> </w:t>
            </w:r>
            <w:proofErr w:type="spellStart"/>
            <w:r w:rsidRPr="001264AA">
              <w:rPr>
                <w:rFonts w:cstheme="minorHAnsi"/>
                <w:szCs w:val="22"/>
              </w:rPr>
              <w:t>programming</w:t>
            </w:r>
            <w:proofErr w:type="spellEnd"/>
            <w:r w:rsidRPr="001264AA">
              <w:rPr>
                <w:rFonts w:cstheme="minorHAnsi"/>
                <w:szCs w:val="22"/>
              </w:rPr>
              <w:t xml:space="preserve"> </w:t>
            </w:r>
            <w:proofErr w:type="spellStart"/>
            <w:r w:rsidRPr="001264AA">
              <w:rPr>
                <w:rFonts w:cstheme="minorHAnsi"/>
                <w:szCs w:val="22"/>
              </w:rPr>
              <w:t>interface</w:t>
            </w:r>
            <w:proofErr w:type="spellEnd"/>
            <w:r w:rsidRPr="001264AA">
              <w:rPr>
                <w:rFonts w:cstheme="minorHAnsi"/>
                <w:szCs w:val="22"/>
              </w:rPr>
              <w:t>) – sposób, rozumiany jako ściśle określony zestaw reguł i ich opisów, w jaki programy komputerowe komunikują się między sobą. Definiuje się go na poziomie kodu źródłowego dla składników oprogramowania, na przykład aplikacji, bibliotek, systemu operacyjnego. Zadaniem interfejsu programowania aplikacji jest dostarczenie odpowiednich specyfikacji podprogramów, struktur danych, klas obiektów i wymaganych protokołów komunikacyjnych.</w:t>
            </w:r>
          </w:p>
        </w:tc>
      </w:tr>
      <w:tr w:rsidR="008333B2" w:rsidRPr="001264AA" w14:paraId="4711C256" w14:textId="77777777" w:rsidTr="00C61AE8">
        <w:trPr>
          <w:cantSplit/>
          <w:trHeight w:val="298"/>
        </w:trPr>
        <w:tc>
          <w:tcPr>
            <w:tcW w:w="2559" w:type="dxa"/>
          </w:tcPr>
          <w:p w14:paraId="26FA50C2" w14:textId="77777777" w:rsidR="008333B2" w:rsidRPr="001264AA" w:rsidRDefault="008333B2" w:rsidP="00C61AE8">
            <w:pPr>
              <w:jc w:val="left"/>
              <w:rPr>
                <w:rFonts w:cstheme="minorHAnsi"/>
                <w:b/>
                <w:szCs w:val="22"/>
              </w:rPr>
            </w:pPr>
            <w:r w:rsidRPr="001264AA">
              <w:rPr>
                <w:rFonts w:cstheme="minorHAnsi"/>
                <w:b/>
                <w:szCs w:val="22"/>
              </w:rPr>
              <w:t>ARI</w:t>
            </w:r>
            <w:r w:rsidR="000D287D" w:rsidRPr="001264AA">
              <w:rPr>
                <w:rFonts w:cstheme="minorHAnsi"/>
                <w:b/>
                <w:szCs w:val="22"/>
              </w:rPr>
              <w:t>A</w:t>
            </w:r>
            <w:r w:rsidRPr="001264AA">
              <w:rPr>
                <w:rFonts w:cstheme="minorHAnsi"/>
                <w:b/>
                <w:szCs w:val="22"/>
              </w:rPr>
              <w:t>DNA2</w:t>
            </w:r>
          </w:p>
        </w:tc>
        <w:tc>
          <w:tcPr>
            <w:tcW w:w="7207" w:type="dxa"/>
          </w:tcPr>
          <w:p w14:paraId="6BF8E90F" w14:textId="487C1FA4" w:rsidR="008333B2" w:rsidRPr="001264AA" w:rsidRDefault="00FE335D" w:rsidP="00C61AE8">
            <w:pPr>
              <w:jc w:val="left"/>
              <w:rPr>
                <w:rFonts w:cstheme="minorHAnsi"/>
                <w:szCs w:val="22"/>
              </w:rPr>
            </w:pPr>
            <w:r w:rsidRPr="001264AA">
              <w:rPr>
                <w:rFonts w:cstheme="minorHAnsi"/>
                <w:szCs w:val="22"/>
              </w:rPr>
              <w:t>System Hurtowni Danych – komponent informatyczny SISC.</w:t>
            </w:r>
          </w:p>
        </w:tc>
      </w:tr>
      <w:tr w:rsidR="00392D65" w:rsidRPr="001264AA" w14:paraId="7780D97A" w14:textId="77777777" w:rsidTr="00C61AE8">
        <w:trPr>
          <w:cantSplit/>
          <w:trHeight w:val="325"/>
        </w:trPr>
        <w:tc>
          <w:tcPr>
            <w:tcW w:w="2559" w:type="dxa"/>
          </w:tcPr>
          <w:p w14:paraId="1D066BD5" w14:textId="77777777" w:rsidR="00392D65" w:rsidRPr="001264AA" w:rsidRDefault="00392D65" w:rsidP="00C61AE8">
            <w:pPr>
              <w:jc w:val="left"/>
              <w:rPr>
                <w:rFonts w:cstheme="minorHAnsi"/>
                <w:b/>
                <w:szCs w:val="22"/>
              </w:rPr>
            </w:pPr>
            <w:r w:rsidRPr="001264AA">
              <w:rPr>
                <w:rFonts w:cstheme="minorHAnsi"/>
                <w:b/>
                <w:szCs w:val="22"/>
              </w:rPr>
              <w:t>Baza CMDB</w:t>
            </w:r>
          </w:p>
        </w:tc>
        <w:tc>
          <w:tcPr>
            <w:tcW w:w="7207" w:type="dxa"/>
          </w:tcPr>
          <w:p w14:paraId="1A6388B9" w14:textId="77777777" w:rsidR="00392D65" w:rsidRPr="001264AA" w:rsidRDefault="00392D65" w:rsidP="00C61AE8">
            <w:pPr>
              <w:jc w:val="left"/>
              <w:rPr>
                <w:rFonts w:cstheme="minorHAnsi"/>
                <w:szCs w:val="22"/>
              </w:rPr>
            </w:pPr>
            <w:proofErr w:type="spellStart"/>
            <w:r w:rsidRPr="001264AA">
              <w:rPr>
                <w:rFonts w:cstheme="minorHAnsi"/>
                <w:szCs w:val="22"/>
              </w:rPr>
              <w:t>Configuration</w:t>
            </w:r>
            <w:proofErr w:type="spellEnd"/>
            <w:r w:rsidRPr="001264AA">
              <w:rPr>
                <w:rFonts w:cstheme="minorHAnsi"/>
                <w:szCs w:val="22"/>
              </w:rPr>
              <w:t xml:space="preserve"> Management </w:t>
            </w:r>
            <w:proofErr w:type="spellStart"/>
            <w:r w:rsidRPr="001264AA">
              <w:rPr>
                <w:rFonts w:cstheme="minorHAnsi"/>
                <w:szCs w:val="22"/>
              </w:rPr>
              <w:t>DataBase</w:t>
            </w:r>
            <w:proofErr w:type="spellEnd"/>
            <w:r w:rsidRPr="001264AA">
              <w:rPr>
                <w:rFonts w:cstheme="minorHAnsi"/>
                <w:szCs w:val="22"/>
              </w:rPr>
              <w:t xml:space="preserve"> – baza danych </w:t>
            </w:r>
            <w:r w:rsidR="000C50C6" w:rsidRPr="001264AA">
              <w:rPr>
                <w:rFonts w:cstheme="minorHAnsi"/>
                <w:szCs w:val="22"/>
              </w:rPr>
              <w:t xml:space="preserve">do </w:t>
            </w:r>
            <w:r w:rsidRPr="001264AA">
              <w:rPr>
                <w:rFonts w:cstheme="minorHAnsi"/>
                <w:szCs w:val="22"/>
              </w:rPr>
              <w:t>zarządzania konfiguracją.</w:t>
            </w:r>
          </w:p>
        </w:tc>
      </w:tr>
      <w:tr w:rsidR="00F638A9" w:rsidRPr="001264AA" w14:paraId="3327E324" w14:textId="77777777" w:rsidTr="00C61AE8">
        <w:trPr>
          <w:cantSplit/>
          <w:trHeight w:val="298"/>
        </w:trPr>
        <w:tc>
          <w:tcPr>
            <w:tcW w:w="2559" w:type="dxa"/>
          </w:tcPr>
          <w:p w14:paraId="04356D0E" w14:textId="77777777" w:rsidR="00F638A9" w:rsidRPr="001264AA" w:rsidRDefault="00F638A9" w:rsidP="00C61AE8">
            <w:pPr>
              <w:jc w:val="left"/>
              <w:rPr>
                <w:rFonts w:cstheme="minorHAnsi"/>
                <w:b/>
                <w:szCs w:val="22"/>
              </w:rPr>
            </w:pPr>
            <w:r w:rsidRPr="001264AA">
              <w:rPr>
                <w:rFonts w:cstheme="minorHAnsi"/>
                <w:b/>
                <w:szCs w:val="22"/>
              </w:rPr>
              <w:t>BOM</w:t>
            </w:r>
          </w:p>
        </w:tc>
        <w:tc>
          <w:tcPr>
            <w:tcW w:w="7207" w:type="dxa"/>
          </w:tcPr>
          <w:p w14:paraId="10A55E86" w14:textId="5CD69F56" w:rsidR="00F638A9" w:rsidRPr="001264AA" w:rsidRDefault="00F638A9" w:rsidP="00C61AE8">
            <w:pPr>
              <w:jc w:val="left"/>
              <w:rPr>
                <w:rFonts w:cstheme="minorHAnsi"/>
                <w:szCs w:val="22"/>
              </w:rPr>
            </w:pPr>
            <w:r w:rsidRPr="001264AA">
              <w:rPr>
                <w:rFonts w:cstheme="minorHAnsi"/>
                <w:szCs w:val="22"/>
              </w:rPr>
              <w:t xml:space="preserve">BOM (ang. </w:t>
            </w:r>
            <w:proofErr w:type="spellStart"/>
            <w:r w:rsidRPr="001264AA">
              <w:rPr>
                <w:rFonts w:cstheme="minorHAnsi"/>
                <w:szCs w:val="22"/>
              </w:rPr>
              <w:t>byte</w:t>
            </w:r>
            <w:proofErr w:type="spellEnd"/>
            <w:r w:rsidRPr="001264AA">
              <w:rPr>
                <w:rFonts w:cstheme="minorHAnsi"/>
                <w:szCs w:val="22"/>
              </w:rPr>
              <w:t xml:space="preserve"> order </w:t>
            </w:r>
            <w:proofErr w:type="spellStart"/>
            <w:r w:rsidRPr="001264AA">
              <w:rPr>
                <w:rFonts w:cstheme="minorHAnsi"/>
                <w:szCs w:val="22"/>
              </w:rPr>
              <w:t>mark</w:t>
            </w:r>
            <w:proofErr w:type="spellEnd"/>
            <w:r w:rsidRPr="001264AA">
              <w:rPr>
                <w:rFonts w:cstheme="minorHAnsi"/>
                <w:szCs w:val="22"/>
              </w:rPr>
              <w:t>), znacznik kolejności bajtów – znak niedrukowalny, używany w wielobajtowym kodowaniu znaków, który jest zapisywany na początku strumienia bajtów (pliku) i informuje, w jakiej kolejności należy ustawić bajty, aby odczytać kod znaku. BOM rozwiązuje problem interpretacji kolejności bajtów w znaku i umożliwia automatyczną detekcję kodowania UTF-8, UTF-16LE, UTF-16BE, UTF-32LE oraz UTF-32BE</w:t>
            </w:r>
            <w:r w:rsidR="00FE335D" w:rsidRPr="001264AA">
              <w:rPr>
                <w:rFonts w:cstheme="minorHAnsi"/>
                <w:szCs w:val="22"/>
              </w:rPr>
              <w:t>.</w:t>
            </w:r>
          </w:p>
        </w:tc>
      </w:tr>
      <w:tr w:rsidR="00392D65" w:rsidRPr="001264AA" w14:paraId="4E2A1493" w14:textId="77777777" w:rsidTr="00C61AE8">
        <w:trPr>
          <w:cantSplit/>
          <w:trHeight w:val="298"/>
        </w:trPr>
        <w:tc>
          <w:tcPr>
            <w:tcW w:w="2559" w:type="dxa"/>
          </w:tcPr>
          <w:p w14:paraId="1C41B937" w14:textId="77777777" w:rsidR="00392D65" w:rsidRPr="001264AA" w:rsidRDefault="00392D65" w:rsidP="00C61AE8">
            <w:pPr>
              <w:jc w:val="left"/>
              <w:rPr>
                <w:rFonts w:cstheme="minorHAnsi"/>
                <w:szCs w:val="22"/>
              </w:rPr>
            </w:pPr>
            <w:proofErr w:type="spellStart"/>
            <w:r w:rsidRPr="001264AA">
              <w:rPr>
                <w:rFonts w:cstheme="minorHAnsi"/>
                <w:b/>
                <w:szCs w:val="22"/>
              </w:rPr>
              <w:lastRenderedPageBreak/>
              <w:t>cCPU</w:t>
            </w:r>
            <w:proofErr w:type="spellEnd"/>
          </w:p>
        </w:tc>
        <w:tc>
          <w:tcPr>
            <w:tcW w:w="7207" w:type="dxa"/>
          </w:tcPr>
          <w:p w14:paraId="206B445B" w14:textId="05348BAE" w:rsidR="00392D65" w:rsidRPr="001264AA" w:rsidRDefault="00392D65" w:rsidP="00C61AE8">
            <w:pPr>
              <w:jc w:val="left"/>
              <w:rPr>
                <w:rFonts w:cstheme="minorHAnsi"/>
                <w:szCs w:val="22"/>
              </w:rPr>
            </w:pPr>
            <w:r w:rsidRPr="001264AA">
              <w:rPr>
                <w:rFonts w:cstheme="minorHAnsi"/>
                <w:szCs w:val="22"/>
                <w:lang w:val="fr-FR"/>
              </w:rPr>
              <w:t xml:space="preserve">(ang. Core Central Processing Unit) </w:t>
            </w:r>
            <w:r w:rsidR="00FE335D" w:rsidRPr="001264AA">
              <w:rPr>
                <w:rFonts w:cstheme="minorHAnsi"/>
                <w:szCs w:val="22"/>
                <w:lang w:val="fr-FR"/>
              </w:rPr>
              <w:t>- o</w:t>
            </w:r>
            <w:proofErr w:type="spellStart"/>
            <w:r w:rsidRPr="001264AA">
              <w:rPr>
                <w:rFonts w:cstheme="minorHAnsi"/>
                <w:szCs w:val="22"/>
              </w:rPr>
              <w:t>kreśla</w:t>
            </w:r>
            <w:proofErr w:type="spellEnd"/>
            <w:r w:rsidRPr="001264AA">
              <w:rPr>
                <w:rFonts w:cstheme="minorHAnsi"/>
                <w:szCs w:val="22"/>
              </w:rPr>
              <w:t xml:space="preserve"> liczbę fizycznych rdzeni procesora.</w:t>
            </w:r>
          </w:p>
        </w:tc>
      </w:tr>
      <w:tr w:rsidR="00392D65" w:rsidRPr="001264AA" w14:paraId="0A177373" w14:textId="77777777" w:rsidTr="00C61AE8">
        <w:trPr>
          <w:cantSplit/>
          <w:trHeight w:val="298"/>
        </w:trPr>
        <w:tc>
          <w:tcPr>
            <w:tcW w:w="2559" w:type="dxa"/>
          </w:tcPr>
          <w:p w14:paraId="3F642A1D" w14:textId="77777777" w:rsidR="00392D65" w:rsidRPr="001264AA" w:rsidRDefault="00392D65" w:rsidP="00C61AE8">
            <w:pPr>
              <w:jc w:val="left"/>
              <w:rPr>
                <w:rFonts w:cstheme="minorHAnsi"/>
                <w:b/>
                <w:szCs w:val="22"/>
              </w:rPr>
            </w:pPr>
            <w:r w:rsidRPr="001264AA">
              <w:rPr>
                <w:rFonts w:cstheme="minorHAnsi"/>
                <w:b/>
                <w:szCs w:val="22"/>
              </w:rPr>
              <w:t>CDMS</w:t>
            </w:r>
          </w:p>
        </w:tc>
        <w:tc>
          <w:tcPr>
            <w:tcW w:w="7207" w:type="dxa"/>
          </w:tcPr>
          <w:p w14:paraId="00B064CB" w14:textId="77777777" w:rsidR="00392D65" w:rsidRPr="001264AA" w:rsidRDefault="00D40D5D" w:rsidP="00C61AE8">
            <w:pPr>
              <w:jc w:val="left"/>
              <w:rPr>
                <w:rFonts w:cstheme="minorHAnsi"/>
                <w:szCs w:val="22"/>
              </w:rPr>
            </w:pPr>
            <w:proofErr w:type="spellStart"/>
            <w:r w:rsidRPr="001264AA">
              <w:rPr>
                <w:rFonts w:cstheme="minorHAnsi"/>
                <w:szCs w:val="22"/>
              </w:rPr>
              <w:t>Customs</w:t>
            </w:r>
            <w:proofErr w:type="spellEnd"/>
            <w:r w:rsidRPr="001264AA">
              <w:rPr>
                <w:rFonts w:cstheme="minorHAnsi"/>
                <w:szCs w:val="22"/>
              </w:rPr>
              <w:t xml:space="preserve"> </w:t>
            </w:r>
            <w:proofErr w:type="spellStart"/>
            <w:r w:rsidRPr="001264AA">
              <w:rPr>
                <w:rFonts w:cstheme="minorHAnsi"/>
                <w:szCs w:val="22"/>
              </w:rPr>
              <w:t>Decisions</w:t>
            </w:r>
            <w:proofErr w:type="spellEnd"/>
            <w:r w:rsidRPr="001264AA">
              <w:rPr>
                <w:rFonts w:cstheme="minorHAnsi"/>
                <w:szCs w:val="22"/>
              </w:rPr>
              <w:t xml:space="preserve"> Management System – komponent unijnego systemu Decyzje Celne odpowiedzialny za centralny (w UE) proces obsługi wniosków, umożliwienie konsultacji i zarządzanie procesem wydawania oraz monitorowania decyzji celnych (w zakresie określonym w przepisach UKC). W przypadku obsługi ww. decyzji celnych przez system krajowy (tzw. rozwiązanie hybrydowe) komponent CDMS udostępnia usługi konsultacji oraz rejestrowania decyzji w centralnym repozytorium.  </w:t>
            </w:r>
          </w:p>
        </w:tc>
      </w:tr>
      <w:tr w:rsidR="006279DA" w:rsidRPr="001264AA" w14:paraId="0A403070" w14:textId="77777777" w:rsidTr="00C61AE8">
        <w:trPr>
          <w:cantSplit/>
          <w:trHeight w:val="298"/>
        </w:trPr>
        <w:tc>
          <w:tcPr>
            <w:tcW w:w="2559" w:type="dxa"/>
          </w:tcPr>
          <w:p w14:paraId="40B4C2FE" w14:textId="77777777" w:rsidR="006279DA" w:rsidRPr="001264AA" w:rsidRDefault="006279DA" w:rsidP="00C61AE8">
            <w:pPr>
              <w:jc w:val="left"/>
              <w:rPr>
                <w:rFonts w:cstheme="minorHAnsi"/>
                <w:b/>
                <w:szCs w:val="22"/>
              </w:rPr>
            </w:pPr>
            <w:r w:rsidRPr="001264AA">
              <w:rPr>
                <w:rFonts w:cstheme="minorHAnsi"/>
                <w:b/>
                <w:szCs w:val="22"/>
              </w:rPr>
              <w:t>CDS</w:t>
            </w:r>
          </w:p>
        </w:tc>
        <w:tc>
          <w:tcPr>
            <w:tcW w:w="7207" w:type="dxa"/>
          </w:tcPr>
          <w:p w14:paraId="71A962CC" w14:textId="77777777" w:rsidR="006279DA" w:rsidRPr="001264AA" w:rsidRDefault="006279DA" w:rsidP="00C61AE8">
            <w:pPr>
              <w:jc w:val="left"/>
              <w:rPr>
                <w:rFonts w:cstheme="minorHAnsi"/>
                <w:szCs w:val="22"/>
              </w:rPr>
            </w:pPr>
            <w:r w:rsidRPr="001264AA">
              <w:rPr>
                <w:rFonts w:cstheme="minorHAnsi"/>
                <w:szCs w:val="22"/>
              </w:rPr>
              <w:t>Wdrażany przez Komisję Europejską centralny system informatyczny  umożliwiający wzajemną komunikację między, państwami członkowskimi i przedsiębiorcą w toku procesu wnioskowania, zmiany, cofnięcia, unieważnienia, zawieszenia i wydania decyzji. System składa się z trzech komponentów TP, CDMS i CRS.</w:t>
            </w:r>
          </w:p>
        </w:tc>
      </w:tr>
      <w:tr w:rsidR="00392D65" w:rsidRPr="001264AA" w14:paraId="03EEA81A" w14:textId="77777777" w:rsidTr="00C61AE8">
        <w:trPr>
          <w:cantSplit/>
          <w:trHeight w:val="298"/>
        </w:trPr>
        <w:tc>
          <w:tcPr>
            <w:tcW w:w="2559" w:type="dxa"/>
          </w:tcPr>
          <w:p w14:paraId="5B8EE3C5" w14:textId="77777777" w:rsidR="00392D65" w:rsidRPr="001264AA" w:rsidRDefault="00392D65" w:rsidP="00C61AE8">
            <w:pPr>
              <w:jc w:val="left"/>
              <w:rPr>
                <w:rFonts w:cstheme="minorHAnsi"/>
                <w:szCs w:val="22"/>
              </w:rPr>
            </w:pPr>
            <w:r w:rsidRPr="001264AA">
              <w:rPr>
                <w:rFonts w:cstheme="minorHAnsi"/>
                <w:b/>
                <w:szCs w:val="22"/>
              </w:rPr>
              <w:t>Centrum Kompetencyjne (CK)</w:t>
            </w:r>
          </w:p>
        </w:tc>
        <w:tc>
          <w:tcPr>
            <w:tcW w:w="7207" w:type="dxa"/>
          </w:tcPr>
          <w:p w14:paraId="13C4E76B" w14:textId="30FABD42" w:rsidR="00392D65" w:rsidRPr="001264AA" w:rsidRDefault="001671E1" w:rsidP="00C61AE8">
            <w:pPr>
              <w:jc w:val="left"/>
              <w:rPr>
                <w:rFonts w:cstheme="minorHAnsi"/>
                <w:szCs w:val="22"/>
              </w:rPr>
            </w:pPr>
            <w:r w:rsidRPr="001264AA">
              <w:rPr>
                <w:rFonts w:cstheme="minorHAnsi"/>
                <w:szCs w:val="22"/>
              </w:rPr>
              <w:t>Wyznaczona w Resorcie Finansów komórka zarządzająca komponentami SISC w zakresie funkcjonalnym (merytorycznym) i technicznym (administracja Platforma Programową). CK wspiera właściciela biznesowego komponentu SISC (którym jest właściwa komórka organizacyjna MF) oraz CIRF w zakresie biznesowym i informatycznym w utrzymaniu i rozwoju komponentu SISC.</w:t>
            </w:r>
          </w:p>
        </w:tc>
      </w:tr>
      <w:tr w:rsidR="00322B59" w:rsidRPr="001264AA" w14:paraId="257281B0" w14:textId="77777777" w:rsidTr="00C61AE8">
        <w:trPr>
          <w:cantSplit/>
          <w:trHeight w:val="298"/>
        </w:trPr>
        <w:tc>
          <w:tcPr>
            <w:tcW w:w="2559" w:type="dxa"/>
          </w:tcPr>
          <w:p w14:paraId="0D6B06EC" w14:textId="77777777" w:rsidR="00322B59" w:rsidRPr="001264AA" w:rsidRDefault="00322B59" w:rsidP="00C61AE8">
            <w:pPr>
              <w:jc w:val="left"/>
              <w:rPr>
                <w:rFonts w:cstheme="minorHAnsi"/>
                <w:b/>
                <w:szCs w:val="22"/>
              </w:rPr>
            </w:pPr>
            <w:r w:rsidRPr="001264AA">
              <w:rPr>
                <w:rFonts w:cstheme="minorHAnsi"/>
                <w:b/>
                <w:szCs w:val="22"/>
              </w:rPr>
              <w:t>Certyfikat celny</w:t>
            </w:r>
          </w:p>
        </w:tc>
        <w:tc>
          <w:tcPr>
            <w:tcW w:w="7207" w:type="dxa"/>
          </w:tcPr>
          <w:p w14:paraId="5DF5455A" w14:textId="42BF1CCD" w:rsidR="00322B59" w:rsidRPr="001264AA" w:rsidRDefault="00C83D5D" w:rsidP="00C61AE8">
            <w:pPr>
              <w:jc w:val="left"/>
              <w:rPr>
                <w:rFonts w:cstheme="minorHAnsi"/>
                <w:szCs w:val="22"/>
              </w:rPr>
            </w:pPr>
            <w:r w:rsidRPr="001264AA">
              <w:rPr>
                <w:rFonts w:cstheme="minorHAnsi"/>
                <w:szCs w:val="22"/>
              </w:rPr>
              <w:t xml:space="preserve">Certyfikat, o którym mowa w art. 10b </w:t>
            </w:r>
            <w:r w:rsidR="00924DCE" w:rsidRPr="001264AA">
              <w:rPr>
                <w:rFonts w:cstheme="minorHAnsi"/>
                <w:szCs w:val="22"/>
              </w:rPr>
              <w:t>ustawy Prawo celne.</w:t>
            </w:r>
          </w:p>
        </w:tc>
      </w:tr>
      <w:tr w:rsidR="00392D65" w:rsidRPr="001264AA" w14:paraId="5540988B" w14:textId="77777777" w:rsidTr="00C61AE8">
        <w:trPr>
          <w:cantSplit/>
          <w:trHeight w:val="298"/>
        </w:trPr>
        <w:tc>
          <w:tcPr>
            <w:tcW w:w="2559" w:type="dxa"/>
          </w:tcPr>
          <w:p w14:paraId="77DBD46B" w14:textId="77777777" w:rsidR="00392D65" w:rsidRPr="001264AA" w:rsidRDefault="00392D65" w:rsidP="00C61AE8">
            <w:pPr>
              <w:jc w:val="left"/>
              <w:rPr>
                <w:rFonts w:cstheme="minorHAnsi"/>
                <w:b/>
                <w:szCs w:val="22"/>
              </w:rPr>
            </w:pPr>
            <w:proofErr w:type="spellStart"/>
            <w:r w:rsidRPr="001264AA">
              <w:rPr>
                <w:rFonts w:cstheme="minorHAnsi"/>
                <w:b/>
                <w:szCs w:val="22"/>
              </w:rPr>
              <w:t>CRKiD</w:t>
            </w:r>
            <w:proofErr w:type="spellEnd"/>
          </w:p>
        </w:tc>
        <w:tc>
          <w:tcPr>
            <w:tcW w:w="7207" w:type="dxa"/>
          </w:tcPr>
          <w:p w14:paraId="47710103" w14:textId="77777777" w:rsidR="00392D65" w:rsidRPr="001264AA" w:rsidRDefault="00392D65" w:rsidP="00C61AE8">
            <w:pPr>
              <w:jc w:val="left"/>
              <w:rPr>
                <w:rFonts w:cstheme="minorHAnsi"/>
                <w:szCs w:val="22"/>
              </w:rPr>
            </w:pPr>
            <w:r w:rsidRPr="001264AA">
              <w:rPr>
                <w:rFonts w:cstheme="minorHAnsi"/>
                <w:szCs w:val="22"/>
              </w:rPr>
              <w:t xml:space="preserve">Centralne Repozytorium Komunikatów i Dokumentów – komponent Systemu </w:t>
            </w:r>
            <w:r w:rsidR="00924DCE" w:rsidRPr="001264AA">
              <w:rPr>
                <w:rFonts w:cstheme="minorHAnsi"/>
                <w:szCs w:val="22"/>
              </w:rPr>
              <w:t>SEAP</w:t>
            </w:r>
            <w:r w:rsidRPr="001264AA">
              <w:rPr>
                <w:rFonts w:cstheme="minorHAnsi"/>
                <w:szCs w:val="22"/>
              </w:rPr>
              <w:t>, w którym przechowywane są komunikaty, dokumenty oraz ich metadane.</w:t>
            </w:r>
          </w:p>
        </w:tc>
      </w:tr>
      <w:tr w:rsidR="00392D65" w:rsidRPr="001264AA" w14:paraId="3F33CE35" w14:textId="77777777" w:rsidTr="00C61AE8">
        <w:trPr>
          <w:cantSplit/>
          <w:trHeight w:val="298"/>
        </w:trPr>
        <w:tc>
          <w:tcPr>
            <w:tcW w:w="2559" w:type="dxa"/>
          </w:tcPr>
          <w:p w14:paraId="2A28FF23" w14:textId="77777777" w:rsidR="00392D65" w:rsidRPr="001264AA" w:rsidRDefault="00392D65" w:rsidP="00C61AE8">
            <w:pPr>
              <w:jc w:val="left"/>
              <w:rPr>
                <w:rFonts w:cstheme="minorHAnsi"/>
                <w:b/>
                <w:szCs w:val="22"/>
              </w:rPr>
            </w:pPr>
            <w:r w:rsidRPr="001264AA">
              <w:rPr>
                <w:rFonts w:cstheme="minorHAnsi"/>
                <w:b/>
                <w:szCs w:val="22"/>
              </w:rPr>
              <w:t>CRL</w:t>
            </w:r>
          </w:p>
        </w:tc>
        <w:tc>
          <w:tcPr>
            <w:tcW w:w="7207" w:type="dxa"/>
          </w:tcPr>
          <w:p w14:paraId="01D0B81C" w14:textId="77777777" w:rsidR="00392D65" w:rsidRPr="001264AA" w:rsidRDefault="00DB45C3" w:rsidP="00C61AE8">
            <w:pPr>
              <w:jc w:val="left"/>
              <w:rPr>
                <w:rFonts w:cstheme="minorHAnsi"/>
                <w:szCs w:val="22"/>
                <w:lang w:val="en-US"/>
              </w:rPr>
            </w:pPr>
            <w:r w:rsidRPr="001264AA">
              <w:rPr>
                <w:rFonts w:cstheme="minorHAnsi"/>
                <w:szCs w:val="22"/>
                <w:lang w:val="en-US"/>
              </w:rPr>
              <w:t xml:space="preserve">Certificate Revocation List – </w:t>
            </w:r>
            <w:proofErr w:type="spellStart"/>
            <w:r w:rsidRPr="001264AA">
              <w:rPr>
                <w:rFonts w:cstheme="minorHAnsi"/>
                <w:szCs w:val="22"/>
                <w:lang w:val="en-US"/>
              </w:rPr>
              <w:t>li</w:t>
            </w:r>
            <w:r w:rsidR="00A57BA5" w:rsidRPr="001264AA">
              <w:rPr>
                <w:rFonts w:cstheme="minorHAnsi"/>
                <w:szCs w:val="22"/>
                <w:lang w:val="en-US"/>
              </w:rPr>
              <w:t>sta</w:t>
            </w:r>
            <w:proofErr w:type="spellEnd"/>
            <w:r w:rsidR="00A57BA5" w:rsidRPr="001264AA">
              <w:rPr>
                <w:rFonts w:cstheme="minorHAnsi"/>
                <w:szCs w:val="22"/>
                <w:lang w:val="en-US"/>
              </w:rPr>
              <w:t xml:space="preserve"> </w:t>
            </w:r>
            <w:proofErr w:type="spellStart"/>
            <w:r w:rsidR="00A57BA5" w:rsidRPr="001264AA">
              <w:rPr>
                <w:rFonts w:cstheme="minorHAnsi"/>
                <w:szCs w:val="22"/>
                <w:lang w:val="en-US"/>
              </w:rPr>
              <w:t>unieważnionych</w:t>
            </w:r>
            <w:proofErr w:type="spellEnd"/>
            <w:r w:rsidR="00A57BA5" w:rsidRPr="001264AA">
              <w:rPr>
                <w:rFonts w:cstheme="minorHAnsi"/>
                <w:szCs w:val="22"/>
                <w:lang w:val="en-US"/>
              </w:rPr>
              <w:t xml:space="preserve"> </w:t>
            </w:r>
            <w:proofErr w:type="spellStart"/>
            <w:r w:rsidR="00A57BA5" w:rsidRPr="001264AA">
              <w:rPr>
                <w:rFonts w:cstheme="minorHAnsi"/>
                <w:szCs w:val="22"/>
                <w:lang w:val="en-US"/>
              </w:rPr>
              <w:t>certyfikatów</w:t>
            </w:r>
            <w:proofErr w:type="spellEnd"/>
            <w:r w:rsidR="00A57BA5" w:rsidRPr="001264AA">
              <w:rPr>
                <w:rFonts w:cstheme="minorHAnsi"/>
                <w:szCs w:val="22"/>
                <w:lang w:val="en-US"/>
              </w:rPr>
              <w:t>.</w:t>
            </w:r>
          </w:p>
        </w:tc>
      </w:tr>
      <w:tr w:rsidR="00392D65" w:rsidRPr="001264AA" w14:paraId="7E458D6B" w14:textId="77777777" w:rsidTr="00C61AE8">
        <w:trPr>
          <w:cantSplit/>
          <w:trHeight w:val="298"/>
        </w:trPr>
        <w:tc>
          <w:tcPr>
            <w:tcW w:w="2559" w:type="dxa"/>
          </w:tcPr>
          <w:p w14:paraId="0F055D9D" w14:textId="77777777" w:rsidR="00392D65" w:rsidRPr="001264AA" w:rsidRDefault="00392D65" w:rsidP="00C61AE8">
            <w:pPr>
              <w:jc w:val="left"/>
              <w:rPr>
                <w:rFonts w:cstheme="minorHAnsi"/>
                <w:b/>
                <w:szCs w:val="22"/>
              </w:rPr>
            </w:pPr>
            <w:r w:rsidRPr="001264AA">
              <w:rPr>
                <w:rFonts w:cstheme="minorHAnsi"/>
                <w:b/>
                <w:szCs w:val="22"/>
              </w:rPr>
              <w:t>e-Dokumenty</w:t>
            </w:r>
          </w:p>
        </w:tc>
        <w:tc>
          <w:tcPr>
            <w:tcW w:w="7207" w:type="dxa"/>
          </w:tcPr>
          <w:p w14:paraId="5BE51438" w14:textId="5082BDFB" w:rsidR="00392D65" w:rsidRPr="001264AA" w:rsidRDefault="00392D65" w:rsidP="00C61AE8">
            <w:pPr>
              <w:jc w:val="left"/>
              <w:rPr>
                <w:rFonts w:cstheme="minorHAnsi"/>
                <w:szCs w:val="22"/>
              </w:rPr>
            </w:pPr>
            <w:r w:rsidRPr="001264AA">
              <w:rPr>
                <w:rFonts w:cstheme="minorHAnsi"/>
                <w:szCs w:val="22"/>
              </w:rPr>
              <w:t xml:space="preserve">Usługa umożliwiająca przekazywanie, zarządzanie oraz udostępnianie dokumentów elektronicznych w ramach </w:t>
            </w:r>
            <w:r w:rsidR="003D21C3" w:rsidRPr="001264AA">
              <w:rPr>
                <w:rFonts w:cstheme="minorHAnsi"/>
                <w:szCs w:val="22"/>
              </w:rPr>
              <w:t>SISC</w:t>
            </w:r>
            <w:r w:rsidR="00493C0C" w:rsidRPr="001264AA">
              <w:rPr>
                <w:rFonts w:cstheme="minorHAnsi"/>
                <w:szCs w:val="22"/>
              </w:rPr>
              <w:t>.</w:t>
            </w:r>
          </w:p>
        </w:tc>
      </w:tr>
      <w:tr w:rsidR="00392D65" w:rsidRPr="001264AA" w14:paraId="0AB17CF0" w14:textId="77777777" w:rsidTr="00C61AE8">
        <w:trPr>
          <w:cantSplit/>
          <w:trHeight w:val="298"/>
        </w:trPr>
        <w:tc>
          <w:tcPr>
            <w:tcW w:w="2559" w:type="dxa"/>
          </w:tcPr>
          <w:p w14:paraId="4D4F4359" w14:textId="77777777" w:rsidR="00392D65" w:rsidRPr="001264AA" w:rsidRDefault="00392D65" w:rsidP="00C61AE8">
            <w:pPr>
              <w:jc w:val="left"/>
              <w:rPr>
                <w:rFonts w:cstheme="minorHAnsi"/>
                <w:b/>
                <w:szCs w:val="22"/>
              </w:rPr>
            </w:pPr>
            <w:r w:rsidRPr="001264AA">
              <w:rPr>
                <w:rFonts w:cstheme="minorHAnsi"/>
                <w:b/>
                <w:szCs w:val="22"/>
              </w:rPr>
              <w:t>e-Klient</w:t>
            </w:r>
          </w:p>
        </w:tc>
        <w:tc>
          <w:tcPr>
            <w:tcW w:w="7207" w:type="dxa"/>
          </w:tcPr>
          <w:p w14:paraId="74D7825F" w14:textId="303A8811" w:rsidR="00392D65" w:rsidRPr="001264AA" w:rsidRDefault="00392D65" w:rsidP="00C61AE8">
            <w:pPr>
              <w:jc w:val="left"/>
              <w:rPr>
                <w:rFonts w:cstheme="minorHAnsi"/>
                <w:szCs w:val="22"/>
              </w:rPr>
            </w:pPr>
            <w:r w:rsidRPr="001264AA">
              <w:rPr>
                <w:rFonts w:cstheme="minorHAnsi"/>
                <w:szCs w:val="22"/>
              </w:rPr>
              <w:t xml:space="preserve">Usługa umożliwiająca </w:t>
            </w:r>
            <w:r w:rsidR="00A0114A" w:rsidRPr="001264AA">
              <w:rPr>
                <w:rFonts w:cstheme="minorHAnsi"/>
                <w:szCs w:val="22"/>
              </w:rPr>
              <w:t xml:space="preserve">rejestrację podmiotów, reprezentantów i reprezentacji celem </w:t>
            </w:r>
            <w:r w:rsidRPr="001264AA">
              <w:rPr>
                <w:rFonts w:cstheme="minorHAnsi"/>
                <w:szCs w:val="22"/>
              </w:rPr>
              <w:t>uzyskani</w:t>
            </w:r>
            <w:r w:rsidR="00A0114A" w:rsidRPr="001264AA">
              <w:rPr>
                <w:rFonts w:cstheme="minorHAnsi"/>
                <w:szCs w:val="22"/>
              </w:rPr>
              <w:t xml:space="preserve">a przez zarejestrowanych </w:t>
            </w:r>
            <w:r w:rsidR="00FE335D" w:rsidRPr="001264AA">
              <w:rPr>
                <w:rFonts w:cstheme="minorHAnsi"/>
                <w:szCs w:val="22"/>
              </w:rPr>
              <w:t>K</w:t>
            </w:r>
            <w:r w:rsidR="00A0114A" w:rsidRPr="001264AA">
              <w:rPr>
                <w:rFonts w:cstheme="minorHAnsi"/>
                <w:szCs w:val="22"/>
              </w:rPr>
              <w:t>lientów</w:t>
            </w:r>
            <w:r w:rsidRPr="001264AA">
              <w:rPr>
                <w:rFonts w:cstheme="minorHAnsi"/>
                <w:szCs w:val="22"/>
              </w:rPr>
              <w:t xml:space="preserve"> dostępu do usług elektronicznych świadczonych poprzez PUESC</w:t>
            </w:r>
            <w:r w:rsidR="00A0114A" w:rsidRPr="001264AA">
              <w:rPr>
                <w:rFonts w:cstheme="minorHAnsi"/>
                <w:szCs w:val="22"/>
              </w:rPr>
              <w:t>, pozwalająca</w:t>
            </w:r>
            <w:r w:rsidRPr="001264AA">
              <w:rPr>
                <w:rFonts w:cstheme="minorHAnsi"/>
                <w:szCs w:val="22"/>
              </w:rPr>
              <w:t xml:space="preserve"> na określenie zakresów uprawnień dostępu </w:t>
            </w:r>
            <w:r w:rsidR="00FE335D" w:rsidRPr="001264AA">
              <w:rPr>
                <w:rFonts w:cstheme="minorHAnsi"/>
                <w:szCs w:val="22"/>
              </w:rPr>
              <w:t>U</w:t>
            </w:r>
            <w:r w:rsidR="00493C0C" w:rsidRPr="001264AA">
              <w:rPr>
                <w:rFonts w:cstheme="minorHAnsi"/>
                <w:szCs w:val="22"/>
              </w:rPr>
              <w:t>żytkowników</w:t>
            </w:r>
            <w:r w:rsidR="00A0114A" w:rsidRPr="001264AA">
              <w:rPr>
                <w:rFonts w:cstheme="minorHAnsi"/>
                <w:szCs w:val="22"/>
              </w:rPr>
              <w:t xml:space="preserve"> </w:t>
            </w:r>
            <w:r w:rsidRPr="001264AA">
              <w:rPr>
                <w:rFonts w:cstheme="minorHAnsi"/>
                <w:szCs w:val="22"/>
              </w:rPr>
              <w:t xml:space="preserve">do określonych usług </w:t>
            </w:r>
            <w:r w:rsidR="003D21C3" w:rsidRPr="001264AA">
              <w:rPr>
                <w:rFonts w:cstheme="minorHAnsi"/>
                <w:szCs w:val="22"/>
              </w:rPr>
              <w:t>SISC</w:t>
            </w:r>
            <w:r w:rsidRPr="001264AA">
              <w:rPr>
                <w:rFonts w:cstheme="minorHAnsi"/>
                <w:szCs w:val="22"/>
              </w:rPr>
              <w:t>.</w:t>
            </w:r>
          </w:p>
        </w:tc>
      </w:tr>
      <w:tr w:rsidR="00392D65" w:rsidRPr="001264AA" w14:paraId="0B8359CA" w14:textId="77777777" w:rsidTr="00C61AE8">
        <w:trPr>
          <w:cantSplit/>
          <w:trHeight w:val="298"/>
        </w:trPr>
        <w:tc>
          <w:tcPr>
            <w:tcW w:w="2559" w:type="dxa"/>
          </w:tcPr>
          <w:p w14:paraId="5612B191" w14:textId="77777777" w:rsidR="00392D65" w:rsidRPr="001264AA" w:rsidRDefault="00392D65" w:rsidP="00C61AE8">
            <w:pPr>
              <w:jc w:val="left"/>
              <w:rPr>
                <w:rFonts w:cstheme="minorHAnsi"/>
                <w:b/>
                <w:szCs w:val="22"/>
              </w:rPr>
            </w:pPr>
            <w:r w:rsidRPr="001264AA">
              <w:rPr>
                <w:rFonts w:cstheme="minorHAnsi"/>
                <w:b/>
                <w:szCs w:val="22"/>
              </w:rPr>
              <w:t>EORI</w:t>
            </w:r>
          </w:p>
        </w:tc>
        <w:tc>
          <w:tcPr>
            <w:tcW w:w="7207" w:type="dxa"/>
          </w:tcPr>
          <w:p w14:paraId="2632F23A" w14:textId="77777777" w:rsidR="00392D65" w:rsidRPr="001264AA" w:rsidDel="00D6141C" w:rsidRDefault="00392D65" w:rsidP="00C61AE8">
            <w:pPr>
              <w:jc w:val="left"/>
              <w:rPr>
                <w:rFonts w:cstheme="minorHAnsi"/>
                <w:szCs w:val="22"/>
              </w:rPr>
            </w:pPr>
            <w:r w:rsidRPr="001264AA">
              <w:rPr>
                <w:rFonts w:cstheme="minorHAnsi"/>
                <w:szCs w:val="22"/>
              </w:rPr>
              <w:t xml:space="preserve">Unijny System Rejestracji i Identyfikacji Podmiotów Gospodarczych, ang. </w:t>
            </w:r>
            <w:proofErr w:type="spellStart"/>
            <w:r w:rsidRPr="001264AA">
              <w:rPr>
                <w:rFonts w:cstheme="minorHAnsi"/>
                <w:szCs w:val="22"/>
              </w:rPr>
              <w:t>Economic</w:t>
            </w:r>
            <w:proofErr w:type="spellEnd"/>
            <w:r w:rsidRPr="001264AA">
              <w:rPr>
                <w:rFonts w:cstheme="minorHAnsi"/>
                <w:szCs w:val="22"/>
              </w:rPr>
              <w:t xml:space="preserve"> </w:t>
            </w:r>
            <w:proofErr w:type="spellStart"/>
            <w:r w:rsidRPr="001264AA">
              <w:rPr>
                <w:rFonts w:cstheme="minorHAnsi"/>
                <w:szCs w:val="22"/>
              </w:rPr>
              <w:t>Operators</w:t>
            </w:r>
            <w:proofErr w:type="spellEnd"/>
            <w:r w:rsidRPr="001264AA">
              <w:rPr>
                <w:rFonts w:cstheme="minorHAnsi"/>
                <w:szCs w:val="22"/>
              </w:rPr>
              <w:t xml:space="preserve">’ </w:t>
            </w:r>
            <w:proofErr w:type="spellStart"/>
            <w:r w:rsidRPr="001264AA">
              <w:rPr>
                <w:rFonts w:cstheme="minorHAnsi"/>
                <w:szCs w:val="22"/>
              </w:rPr>
              <w:t>Registration</w:t>
            </w:r>
            <w:proofErr w:type="spellEnd"/>
            <w:r w:rsidRPr="001264AA">
              <w:rPr>
                <w:rFonts w:cstheme="minorHAnsi"/>
                <w:szCs w:val="22"/>
              </w:rPr>
              <w:t xml:space="preserve"> and </w:t>
            </w:r>
            <w:proofErr w:type="spellStart"/>
            <w:r w:rsidRPr="001264AA">
              <w:rPr>
                <w:rFonts w:cstheme="minorHAnsi"/>
                <w:szCs w:val="22"/>
              </w:rPr>
              <w:t>Identification</w:t>
            </w:r>
            <w:proofErr w:type="spellEnd"/>
            <w:r w:rsidRPr="001264AA">
              <w:rPr>
                <w:rFonts w:cstheme="minorHAnsi"/>
                <w:szCs w:val="22"/>
              </w:rPr>
              <w:t>. Przedsiębiorcy podlegają jednokrotnej rejestracji w systemie EORI i jest im nadawany unikalny numer identyfikacyjny EORI</w:t>
            </w:r>
            <w:r w:rsidR="00493C0C" w:rsidRPr="001264AA">
              <w:rPr>
                <w:rFonts w:cstheme="minorHAnsi"/>
                <w:szCs w:val="22"/>
              </w:rPr>
              <w:t>.</w:t>
            </w:r>
          </w:p>
        </w:tc>
      </w:tr>
      <w:tr w:rsidR="00392D65" w:rsidRPr="001264AA" w14:paraId="613622BF" w14:textId="77777777" w:rsidTr="00C61AE8">
        <w:trPr>
          <w:cantSplit/>
          <w:trHeight w:val="298"/>
        </w:trPr>
        <w:tc>
          <w:tcPr>
            <w:tcW w:w="2559" w:type="dxa"/>
          </w:tcPr>
          <w:p w14:paraId="49184F22" w14:textId="77777777" w:rsidR="00392D65" w:rsidRPr="001264AA" w:rsidRDefault="00392D65" w:rsidP="00C61AE8">
            <w:pPr>
              <w:jc w:val="left"/>
              <w:rPr>
                <w:rFonts w:cstheme="minorHAnsi"/>
                <w:b/>
                <w:szCs w:val="22"/>
              </w:rPr>
            </w:pPr>
            <w:r w:rsidRPr="001264AA">
              <w:rPr>
                <w:rFonts w:cstheme="minorHAnsi"/>
                <w:b/>
                <w:szCs w:val="22"/>
              </w:rPr>
              <w:t>e-Rejestracja</w:t>
            </w:r>
          </w:p>
        </w:tc>
        <w:tc>
          <w:tcPr>
            <w:tcW w:w="7207" w:type="dxa"/>
          </w:tcPr>
          <w:p w14:paraId="44A0A065" w14:textId="77777777" w:rsidR="00392D65" w:rsidRPr="001264AA" w:rsidRDefault="00392D65" w:rsidP="00C61AE8">
            <w:pPr>
              <w:jc w:val="left"/>
              <w:rPr>
                <w:rFonts w:cstheme="minorHAnsi"/>
                <w:szCs w:val="22"/>
              </w:rPr>
            </w:pPr>
            <w:r w:rsidRPr="001264AA">
              <w:rPr>
                <w:rFonts w:cstheme="minorHAnsi"/>
                <w:szCs w:val="22"/>
              </w:rPr>
              <w:t>System rejestracji podatników zlokalizowany w Resorcie Finansów.</w:t>
            </w:r>
          </w:p>
        </w:tc>
      </w:tr>
      <w:tr w:rsidR="00392D65" w:rsidRPr="001264AA" w14:paraId="3BB25E2A" w14:textId="77777777" w:rsidTr="00C61AE8">
        <w:trPr>
          <w:cantSplit/>
          <w:trHeight w:val="298"/>
        </w:trPr>
        <w:tc>
          <w:tcPr>
            <w:tcW w:w="2559" w:type="dxa"/>
          </w:tcPr>
          <w:p w14:paraId="7E22255A" w14:textId="77777777" w:rsidR="00392D65" w:rsidRPr="001264AA" w:rsidRDefault="00392D65" w:rsidP="00C61AE8">
            <w:pPr>
              <w:jc w:val="left"/>
              <w:rPr>
                <w:rFonts w:cstheme="minorHAnsi"/>
                <w:b/>
                <w:szCs w:val="22"/>
              </w:rPr>
            </w:pPr>
            <w:r w:rsidRPr="001264AA">
              <w:rPr>
                <w:rFonts w:cstheme="minorHAnsi"/>
                <w:b/>
                <w:szCs w:val="22"/>
              </w:rPr>
              <w:lastRenderedPageBreak/>
              <w:t>GUI</w:t>
            </w:r>
          </w:p>
        </w:tc>
        <w:tc>
          <w:tcPr>
            <w:tcW w:w="7207" w:type="dxa"/>
          </w:tcPr>
          <w:p w14:paraId="7EFFF04B" w14:textId="77777777" w:rsidR="00392D65" w:rsidRPr="001264AA" w:rsidRDefault="00847F9D" w:rsidP="00C61AE8">
            <w:pPr>
              <w:jc w:val="left"/>
              <w:rPr>
                <w:rFonts w:cstheme="minorHAnsi"/>
                <w:szCs w:val="22"/>
              </w:rPr>
            </w:pPr>
            <w:r w:rsidRPr="001264AA">
              <w:rPr>
                <w:rFonts w:cstheme="minorHAnsi"/>
                <w:szCs w:val="22"/>
              </w:rPr>
              <w:t xml:space="preserve">Graficzny interfejs użytkownika, środowisko graficzne (ang. </w:t>
            </w:r>
            <w:proofErr w:type="spellStart"/>
            <w:r w:rsidRPr="001264AA">
              <w:rPr>
                <w:rFonts w:cstheme="minorHAnsi"/>
                <w:szCs w:val="22"/>
              </w:rPr>
              <w:t>graphical</w:t>
            </w:r>
            <w:proofErr w:type="spellEnd"/>
            <w:r w:rsidRPr="001264AA">
              <w:rPr>
                <w:rFonts w:cstheme="minorHAnsi"/>
                <w:szCs w:val="22"/>
              </w:rPr>
              <w:t xml:space="preserve"> </w:t>
            </w:r>
            <w:proofErr w:type="spellStart"/>
            <w:r w:rsidRPr="001264AA">
              <w:rPr>
                <w:rFonts w:cstheme="minorHAnsi"/>
                <w:szCs w:val="22"/>
              </w:rPr>
              <w:t>user</w:t>
            </w:r>
            <w:proofErr w:type="spellEnd"/>
            <w:r w:rsidRPr="001264AA">
              <w:rPr>
                <w:rFonts w:cstheme="minorHAnsi"/>
                <w:szCs w:val="22"/>
              </w:rPr>
              <w:t xml:space="preserve"> </w:t>
            </w:r>
            <w:proofErr w:type="spellStart"/>
            <w:r w:rsidRPr="001264AA">
              <w:rPr>
                <w:rFonts w:cstheme="minorHAnsi"/>
                <w:szCs w:val="22"/>
              </w:rPr>
              <w:t>interface</w:t>
            </w:r>
            <w:proofErr w:type="spellEnd"/>
            <w:r w:rsidRPr="001264AA">
              <w:rPr>
                <w:rFonts w:cstheme="minorHAnsi"/>
                <w:szCs w:val="22"/>
              </w:rPr>
              <w:t>, GUI) – ogólne określenie sposobu prezentacji informacji przez komputer oraz interakcji z użytkownikiem.</w:t>
            </w:r>
          </w:p>
        </w:tc>
      </w:tr>
      <w:tr w:rsidR="00392D65" w:rsidRPr="001264AA" w14:paraId="4D6AB75F" w14:textId="77777777" w:rsidTr="00C61AE8">
        <w:trPr>
          <w:cantSplit/>
          <w:trHeight w:val="298"/>
        </w:trPr>
        <w:tc>
          <w:tcPr>
            <w:tcW w:w="2559" w:type="dxa"/>
          </w:tcPr>
          <w:p w14:paraId="44D340E8" w14:textId="0837E45E" w:rsidR="00392D65" w:rsidRPr="001264AA" w:rsidRDefault="00392D65" w:rsidP="00C61AE8">
            <w:pPr>
              <w:jc w:val="left"/>
              <w:rPr>
                <w:rFonts w:cstheme="minorHAnsi"/>
                <w:b/>
                <w:szCs w:val="22"/>
              </w:rPr>
            </w:pPr>
            <w:r w:rsidRPr="001264AA">
              <w:rPr>
                <w:rFonts w:cstheme="minorHAnsi"/>
                <w:b/>
                <w:szCs w:val="22"/>
              </w:rPr>
              <w:t>Help</w:t>
            </w:r>
            <w:r w:rsidR="00FE335D" w:rsidRPr="001264AA">
              <w:rPr>
                <w:rFonts w:cstheme="minorHAnsi"/>
                <w:b/>
                <w:szCs w:val="22"/>
              </w:rPr>
              <w:t xml:space="preserve"> </w:t>
            </w:r>
            <w:proofErr w:type="spellStart"/>
            <w:r w:rsidRPr="001264AA">
              <w:rPr>
                <w:rFonts w:cstheme="minorHAnsi"/>
                <w:b/>
                <w:szCs w:val="22"/>
              </w:rPr>
              <w:t>Desk</w:t>
            </w:r>
            <w:proofErr w:type="spellEnd"/>
            <w:r w:rsidR="008A0810" w:rsidRPr="001264AA">
              <w:rPr>
                <w:rFonts w:cstheme="minorHAnsi"/>
                <w:b/>
                <w:szCs w:val="22"/>
              </w:rPr>
              <w:t xml:space="preserve"> SISC</w:t>
            </w:r>
          </w:p>
        </w:tc>
        <w:tc>
          <w:tcPr>
            <w:tcW w:w="7207" w:type="dxa"/>
          </w:tcPr>
          <w:p w14:paraId="776DE157" w14:textId="77777777" w:rsidR="00392D65" w:rsidRPr="001264AA" w:rsidRDefault="00392D65" w:rsidP="00C61AE8">
            <w:pPr>
              <w:jc w:val="left"/>
              <w:rPr>
                <w:rFonts w:cstheme="minorHAnsi"/>
                <w:szCs w:val="22"/>
              </w:rPr>
            </w:pPr>
            <w:r w:rsidRPr="001264AA">
              <w:rPr>
                <w:rFonts w:cstheme="minorHAnsi"/>
                <w:szCs w:val="22"/>
              </w:rPr>
              <w:t>Jednolita platforma udzielania informacji i pomocy w rozwiązywaniu problemów.</w:t>
            </w:r>
          </w:p>
        </w:tc>
      </w:tr>
      <w:tr w:rsidR="000849B9" w:rsidRPr="001264AA" w14:paraId="7807458C" w14:textId="77777777" w:rsidTr="00C61AE8">
        <w:trPr>
          <w:cantSplit/>
          <w:trHeight w:val="298"/>
        </w:trPr>
        <w:tc>
          <w:tcPr>
            <w:tcW w:w="2559" w:type="dxa"/>
          </w:tcPr>
          <w:p w14:paraId="21BCE8E3" w14:textId="77777777" w:rsidR="000849B9" w:rsidRPr="001264AA" w:rsidRDefault="000849B9" w:rsidP="00C61AE8">
            <w:pPr>
              <w:jc w:val="left"/>
              <w:rPr>
                <w:rFonts w:cstheme="minorHAnsi"/>
                <w:b/>
                <w:szCs w:val="22"/>
              </w:rPr>
            </w:pPr>
            <w:r w:rsidRPr="001264AA">
              <w:rPr>
                <w:rFonts w:cstheme="minorHAnsi"/>
                <w:b/>
                <w:szCs w:val="22"/>
              </w:rPr>
              <w:t>IAM</w:t>
            </w:r>
          </w:p>
        </w:tc>
        <w:tc>
          <w:tcPr>
            <w:tcW w:w="7207" w:type="dxa"/>
          </w:tcPr>
          <w:p w14:paraId="673F0748" w14:textId="77777777" w:rsidR="000849B9" w:rsidRPr="001264AA" w:rsidRDefault="00644C97" w:rsidP="00C61AE8">
            <w:pPr>
              <w:jc w:val="left"/>
              <w:rPr>
                <w:rFonts w:cstheme="minorHAnsi"/>
                <w:szCs w:val="22"/>
              </w:rPr>
            </w:pPr>
            <w:r w:rsidRPr="001264AA">
              <w:rPr>
                <w:rFonts w:cstheme="minorHAnsi"/>
                <w:szCs w:val="22"/>
              </w:rPr>
              <w:t>Dla UUM&amp;DS - krajowy system zarządzana tożsamością i uprawnieniami.</w:t>
            </w:r>
          </w:p>
        </w:tc>
      </w:tr>
      <w:tr w:rsidR="00392D65" w:rsidRPr="001264AA" w14:paraId="5BF28B7C" w14:textId="77777777" w:rsidTr="00C61AE8">
        <w:trPr>
          <w:cantSplit/>
          <w:trHeight w:val="298"/>
        </w:trPr>
        <w:tc>
          <w:tcPr>
            <w:tcW w:w="2559" w:type="dxa"/>
          </w:tcPr>
          <w:p w14:paraId="4A03F762" w14:textId="77777777" w:rsidR="00392D65" w:rsidRPr="001264AA" w:rsidRDefault="000001FF" w:rsidP="00C61AE8">
            <w:pPr>
              <w:jc w:val="left"/>
              <w:rPr>
                <w:rFonts w:cstheme="minorHAnsi"/>
                <w:b/>
                <w:szCs w:val="22"/>
              </w:rPr>
            </w:pPr>
            <w:r w:rsidRPr="001264AA">
              <w:rPr>
                <w:rFonts w:cstheme="minorHAnsi"/>
                <w:b/>
                <w:szCs w:val="22"/>
              </w:rPr>
              <w:t>IAS</w:t>
            </w:r>
          </w:p>
        </w:tc>
        <w:tc>
          <w:tcPr>
            <w:tcW w:w="7207" w:type="dxa"/>
          </w:tcPr>
          <w:p w14:paraId="15363742" w14:textId="77777777" w:rsidR="00392D65" w:rsidRPr="001264AA" w:rsidRDefault="00392D65" w:rsidP="00C61AE8">
            <w:pPr>
              <w:jc w:val="left"/>
              <w:rPr>
                <w:rFonts w:cstheme="minorHAnsi"/>
                <w:szCs w:val="22"/>
              </w:rPr>
            </w:pPr>
            <w:r w:rsidRPr="001264AA">
              <w:rPr>
                <w:rFonts w:cstheme="minorHAnsi"/>
                <w:szCs w:val="22"/>
              </w:rPr>
              <w:t xml:space="preserve">Izba </w:t>
            </w:r>
            <w:r w:rsidR="000001FF" w:rsidRPr="001264AA">
              <w:rPr>
                <w:rFonts w:cstheme="minorHAnsi"/>
                <w:szCs w:val="22"/>
              </w:rPr>
              <w:t>Administracji Skarbowej</w:t>
            </w:r>
            <w:r w:rsidRPr="001264AA">
              <w:rPr>
                <w:rFonts w:cstheme="minorHAnsi"/>
                <w:szCs w:val="22"/>
              </w:rPr>
              <w:t>.</w:t>
            </w:r>
          </w:p>
        </w:tc>
      </w:tr>
      <w:tr w:rsidR="00363CD9" w:rsidRPr="001264AA" w14:paraId="5C49AB61" w14:textId="77777777" w:rsidTr="00C61AE8">
        <w:trPr>
          <w:cantSplit/>
          <w:trHeight w:val="298"/>
        </w:trPr>
        <w:tc>
          <w:tcPr>
            <w:tcW w:w="2559" w:type="dxa"/>
          </w:tcPr>
          <w:p w14:paraId="3DDA5953" w14:textId="77777777" w:rsidR="00363CD9" w:rsidRPr="001264AA" w:rsidRDefault="00363CD9" w:rsidP="00C61AE8">
            <w:pPr>
              <w:jc w:val="left"/>
              <w:rPr>
                <w:rFonts w:cstheme="minorHAnsi"/>
                <w:b/>
                <w:szCs w:val="22"/>
              </w:rPr>
            </w:pPr>
            <w:r w:rsidRPr="001264AA">
              <w:rPr>
                <w:rFonts w:cstheme="minorHAnsi"/>
                <w:b/>
                <w:szCs w:val="22"/>
              </w:rPr>
              <w:t>ID SEAP</w:t>
            </w:r>
          </w:p>
        </w:tc>
        <w:tc>
          <w:tcPr>
            <w:tcW w:w="7207" w:type="dxa"/>
          </w:tcPr>
          <w:p w14:paraId="7CA18A75" w14:textId="169F8E20" w:rsidR="00363CD9" w:rsidRPr="001264AA" w:rsidRDefault="00363CD9" w:rsidP="00C61AE8">
            <w:pPr>
              <w:jc w:val="left"/>
              <w:rPr>
                <w:rFonts w:cstheme="minorHAnsi"/>
                <w:szCs w:val="22"/>
              </w:rPr>
            </w:pPr>
            <w:r w:rsidRPr="001264AA">
              <w:rPr>
                <w:rFonts w:cstheme="minorHAnsi"/>
                <w:szCs w:val="22"/>
              </w:rPr>
              <w:t xml:space="preserve">Unikalny identyfikator nadawany </w:t>
            </w:r>
            <w:r w:rsidR="00FE335D" w:rsidRPr="001264AA">
              <w:rPr>
                <w:rFonts w:cstheme="minorHAnsi"/>
                <w:szCs w:val="22"/>
              </w:rPr>
              <w:t>U</w:t>
            </w:r>
            <w:r w:rsidRPr="001264AA">
              <w:rPr>
                <w:rFonts w:cstheme="minorHAnsi"/>
                <w:szCs w:val="22"/>
              </w:rPr>
              <w:t>żytkownikom posiadającym konto na  Portalu PUESC.</w:t>
            </w:r>
          </w:p>
        </w:tc>
      </w:tr>
      <w:tr w:rsidR="00363CD9" w:rsidRPr="001264AA" w14:paraId="7DD8CAF5" w14:textId="77777777" w:rsidTr="00C61AE8">
        <w:trPr>
          <w:cantSplit/>
          <w:trHeight w:val="298"/>
        </w:trPr>
        <w:tc>
          <w:tcPr>
            <w:tcW w:w="2559" w:type="dxa"/>
          </w:tcPr>
          <w:p w14:paraId="11409244" w14:textId="77777777" w:rsidR="00363CD9" w:rsidRPr="001264AA" w:rsidRDefault="00363CD9" w:rsidP="00C61AE8">
            <w:pPr>
              <w:jc w:val="left"/>
              <w:rPr>
                <w:rFonts w:cstheme="minorHAnsi"/>
                <w:b/>
                <w:szCs w:val="22"/>
              </w:rPr>
            </w:pPr>
            <w:r w:rsidRPr="001264AA">
              <w:rPr>
                <w:rFonts w:cstheme="minorHAnsi"/>
                <w:b/>
                <w:szCs w:val="22"/>
              </w:rPr>
              <w:t>ID SISC</w:t>
            </w:r>
          </w:p>
        </w:tc>
        <w:tc>
          <w:tcPr>
            <w:tcW w:w="7207" w:type="dxa"/>
          </w:tcPr>
          <w:p w14:paraId="7537EF00" w14:textId="3DB6FC4F" w:rsidR="00363CD9" w:rsidRPr="001264AA" w:rsidRDefault="6DD99FB0" w:rsidP="00C61AE8">
            <w:pPr>
              <w:jc w:val="left"/>
              <w:rPr>
                <w:rFonts w:cstheme="minorBidi"/>
                <w:szCs w:val="22"/>
              </w:rPr>
            </w:pPr>
            <w:r w:rsidRPr="001264AA">
              <w:rPr>
                <w:rFonts w:cs="Calibri"/>
                <w:szCs w:val="22"/>
              </w:rPr>
              <w:t>Unikalny 17-znakowy numer identyfikacyjny nadawany Klientom podczas procesu rejestracji w SISC na potrzeby korzystania z usług skarbowo-celnych udostępnianych na Platformie Usług Elektronicznych Skarbowo-celnych (PUESC, puesc.gov.pl). Proces rejestracji obsługiwany jest w Systemie Zintegrowanej Rejestracji Przedsiębiorców i Obsługi Wniosków (SZPROT) – komponencie informatycznym SISC, z którym współpracuje System.</w:t>
            </w:r>
          </w:p>
        </w:tc>
      </w:tr>
      <w:tr w:rsidR="00363CD9" w:rsidRPr="001264AA" w14:paraId="0E1624C6" w14:textId="77777777" w:rsidTr="00C61AE8">
        <w:trPr>
          <w:cantSplit/>
          <w:trHeight w:val="298"/>
        </w:trPr>
        <w:tc>
          <w:tcPr>
            <w:tcW w:w="2559" w:type="dxa"/>
          </w:tcPr>
          <w:p w14:paraId="1448E332" w14:textId="77777777" w:rsidR="00363CD9" w:rsidRPr="001264AA" w:rsidRDefault="00363CD9" w:rsidP="00C61AE8">
            <w:pPr>
              <w:jc w:val="left"/>
              <w:rPr>
                <w:rFonts w:cstheme="minorHAnsi"/>
                <w:b/>
                <w:szCs w:val="22"/>
              </w:rPr>
            </w:pPr>
            <w:r w:rsidRPr="001264AA">
              <w:rPr>
                <w:rFonts w:cstheme="minorHAnsi"/>
                <w:b/>
                <w:szCs w:val="22"/>
              </w:rPr>
              <w:t>Infrastruktura techniczna</w:t>
            </w:r>
          </w:p>
        </w:tc>
        <w:tc>
          <w:tcPr>
            <w:tcW w:w="7207" w:type="dxa"/>
          </w:tcPr>
          <w:p w14:paraId="4B40C018" w14:textId="77777777" w:rsidR="00363CD9" w:rsidRPr="001264AA" w:rsidRDefault="00363CD9" w:rsidP="00C61AE8">
            <w:pPr>
              <w:jc w:val="left"/>
              <w:rPr>
                <w:rFonts w:cstheme="minorHAnsi"/>
                <w:szCs w:val="22"/>
              </w:rPr>
            </w:pPr>
            <w:r w:rsidRPr="001264AA">
              <w:rPr>
                <w:rFonts w:cstheme="minorHAnsi"/>
                <w:szCs w:val="22"/>
              </w:rPr>
              <w:t xml:space="preserve">Infrastruktura techniczna Systemu SEAP składa się z Platformy Programowej oraz z Platformy Sprzętowo-Programowej udostępnionej przez Zamawiającego na podstawie Projektu </w:t>
            </w:r>
            <w:r w:rsidR="00D23BDA" w:rsidRPr="001264AA">
              <w:rPr>
                <w:rFonts w:cstheme="minorHAnsi"/>
                <w:szCs w:val="22"/>
              </w:rPr>
              <w:t>Technicznego</w:t>
            </w:r>
            <w:r w:rsidRPr="001264AA">
              <w:rPr>
                <w:rFonts w:cstheme="minorHAnsi"/>
                <w:szCs w:val="22"/>
              </w:rPr>
              <w:t xml:space="preserve"> Systemu SEAP - przygotowanego przez Wykonawcę.</w:t>
            </w:r>
          </w:p>
        </w:tc>
      </w:tr>
      <w:tr w:rsidR="00363CD9" w:rsidRPr="001264AA" w14:paraId="5B2DCD0A" w14:textId="77777777" w:rsidTr="00C61AE8">
        <w:trPr>
          <w:cantSplit/>
          <w:trHeight w:val="298"/>
        </w:trPr>
        <w:tc>
          <w:tcPr>
            <w:tcW w:w="2559" w:type="dxa"/>
          </w:tcPr>
          <w:p w14:paraId="028D816C" w14:textId="77777777" w:rsidR="00363CD9" w:rsidRPr="001264AA" w:rsidRDefault="00363CD9" w:rsidP="00C61AE8">
            <w:pPr>
              <w:jc w:val="left"/>
              <w:rPr>
                <w:rFonts w:cstheme="minorHAnsi"/>
                <w:b/>
                <w:szCs w:val="22"/>
              </w:rPr>
            </w:pPr>
            <w:r w:rsidRPr="001264AA">
              <w:rPr>
                <w:rFonts w:cstheme="minorHAnsi"/>
                <w:b/>
                <w:szCs w:val="22"/>
                <w:lang w:eastAsia="pl-PL"/>
              </w:rPr>
              <w:t>Integracja</w:t>
            </w:r>
          </w:p>
        </w:tc>
        <w:tc>
          <w:tcPr>
            <w:tcW w:w="7207" w:type="dxa"/>
          </w:tcPr>
          <w:p w14:paraId="09AAB646" w14:textId="77777777" w:rsidR="00363CD9" w:rsidRPr="001264AA" w:rsidRDefault="00363CD9" w:rsidP="00C61AE8">
            <w:pPr>
              <w:spacing w:before="60"/>
              <w:ind w:left="7" w:right="113" w:hanging="7"/>
              <w:jc w:val="left"/>
              <w:rPr>
                <w:rFonts w:cstheme="minorHAnsi"/>
                <w:szCs w:val="22"/>
                <w:lang w:eastAsia="pl-PL"/>
              </w:rPr>
            </w:pPr>
            <w:r w:rsidRPr="001264AA">
              <w:rPr>
                <w:rFonts w:cstheme="minorHAnsi"/>
                <w:szCs w:val="22"/>
                <w:lang w:eastAsia="pl-PL"/>
              </w:rPr>
              <w:t>Proces łączenia Modułów/Systemów w działające Systemy lub Usługi biznesowe.</w:t>
            </w:r>
          </w:p>
          <w:p w14:paraId="751F4B15" w14:textId="77777777" w:rsidR="00363CD9" w:rsidRPr="001264AA" w:rsidRDefault="00363CD9" w:rsidP="00C61AE8">
            <w:pPr>
              <w:spacing w:before="60"/>
              <w:ind w:left="7" w:right="113" w:hanging="7"/>
              <w:jc w:val="left"/>
              <w:rPr>
                <w:rFonts w:cstheme="minorHAnsi"/>
                <w:szCs w:val="22"/>
                <w:lang w:eastAsia="pl-PL"/>
              </w:rPr>
            </w:pPr>
            <w:r w:rsidRPr="001264AA">
              <w:rPr>
                <w:rFonts w:cstheme="minorHAnsi"/>
                <w:szCs w:val="22"/>
                <w:lang w:eastAsia="pl-PL"/>
              </w:rPr>
              <w:t xml:space="preserve">Integracja dwóch Komponentów określana jest mianem integracji </w:t>
            </w:r>
            <w:proofErr w:type="spellStart"/>
            <w:r w:rsidRPr="001264AA">
              <w:rPr>
                <w:rFonts w:cstheme="minorHAnsi"/>
                <w:szCs w:val="22"/>
                <w:lang w:eastAsia="pl-PL"/>
              </w:rPr>
              <w:t>point-to-point</w:t>
            </w:r>
            <w:proofErr w:type="spellEnd"/>
            <w:r w:rsidRPr="001264AA">
              <w:rPr>
                <w:rFonts w:cstheme="minorHAnsi"/>
                <w:szCs w:val="22"/>
                <w:lang w:eastAsia="pl-PL"/>
              </w:rPr>
              <w:t xml:space="preserve"> (bilateralna).</w:t>
            </w:r>
          </w:p>
          <w:p w14:paraId="4C90698B" w14:textId="77777777" w:rsidR="00363CD9" w:rsidRPr="001264AA" w:rsidRDefault="00363CD9" w:rsidP="00C61AE8">
            <w:pPr>
              <w:jc w:val="left"/>
              <w:rPr>
                <w:rFonts w:cstheme="minorHAnsi"/>
                <w:szCs w:val="22"/>
              </w:rPr>
            </w:pPr>
            <w:r w:rsidRPr="001264AA">
              <w:rPr>
                <w:rFonts w:cstheme="minorHAnsi"/>
                <w:szCs w:val="22"/>
              </w:rPr>
              <w:t>Integracja określonego zbioru Komponentów w celu zapewnienia realizacji procesu tworzącego Usługę biznesową określana jest mianem integracji end-to-end.</w:t>
            </w:r>
          </w:p>
        </w:tc>
      </w:tr>
      <w:tr w:rsidR="00363CD9" w:rsidRPr="001264AA" w14:paraId="66A51E23" w14:textId="77777777" w:rsidTr="00C61AE8">
        <w:trPr>
          <w:cantSplit/>
          <w:trHeight w:val="298"/>
        </w:trPr>
        <w:tc>
          <w:tcPr>
            <w:tcW w:w="2559" w:type="dxa"/>
          </w:tcPr>
          <w:p w14:paraId="48CB0FA9" w14:textId="77777777" w:rsidR="00363CD9" w:rsidRPr="001264AA" w:rsidRDefault="00363CD9" w:rsidP="00C61AE8">
            <w:pPr>
              <w:jc w:val="left"/>
              <w:rPr>
                <w:rFonts w:cstheme="minorHAnsi"/>
                <w:b/>
                <w:szCs w:val="22"/>
              </w:rPr>
            </w:pPr>
            <w:r w:rsidRPr="001264AA">
              <w:rPr>
                <w:rFonts w:cstheme="minorHAnsi"/>
                <w:b/>
                <w:szCs w:val="22"/>
              </w:rPr>
              <w:t>ISZTAR4</w:t>
            </w:r>
          </w:p>
        </w:tc>
        <w:tc>
          <w:tcPr>
            <w:tcW w:w="7207" w:type="dxa"/>
          </w:tcPr>
          <w:p w14:paraId="3124AA46" w14:textId="052FBB62" w:rsidR="00363CD9" w:rsidRPr="001264AA" w:rsidRDefault="00FE335D" w:rsidP="00C61AE8">
            <w:pPr>
              <w:jc w:val="left"/>
              <w:rPr>
                <w:rFonts w:cstheme="minorHAnsi"/>
                <w:szCs w:val="22"/>
              </w:rPr>
            </w:pPr>
            <w:r w:rsidRPr="001264AA">
              <w:rPr>
                <w:rFonts w:cstheme="minorHAnsi"/>
                <w:szCs w:val="22"/>
              </w:rPr>
              <w:t xml:space="preserve">System Zintegrowanej Taryfy Celnej – komponent informatyczny SISC zapewniający zintegrowane dane taryfowe i podatkowe dla komponentów operacyjnych SISC.  </w:t>
            </w:r>
          </w:p>
        </w:tc>
      </w:tr>
      <w:tr w:rsidR="00363CD9" w:rsidRPr="001264AA" w14:paraId="33985A06" w14:textId="77777777" w:rsidTr="00C61AE8">
        <w:trPr>
          <w:cantSplit/>
          <w:trHeight w:val="298"/>
        </w:trPr>
        <w:tc>
          <w:tcPr>
            <w:tcW w:w="2559" w:type="dxa"/>
          </w:tcPr>
          <w:p w14:paraId="4C3F6204" w14:textId="77777777" w:rsidR="00363CD9" w:rsidRPr="001264AA" w:rsidRDefault="00363CD9" w:rsidP="00C61AE8">
            <w:pPr>
              <w:jc w:val="left"/>
              <w:rPr>
                <w:rFonts w:cstheme="minorHAnsi"/>
                <w:b/>
                <w:szCs w:val="22"/>
              </w:rPr>
            </w:pPr>
            <w:r w:rsidRPr="001264AA">
              <w:rPr>
                <w:rFonts w:cstheme="minorHAnsi"/>
                <w:b/>
                <w:szCs w:val="22"/>
              </w:rPr>
              <w:t>KAS</w:t>
            </w:r>
          </w:p>
        </w:tc>
        <w:tc>
          <w:tcPr>
            <w:tcW w:w="7207" w:type="dxa"/>
          </w:tcPr>
          <w:p w14:paraId="36A002CE" w14:textId="704E19D7" w:rsidR="00363CD9" w:rsidRPr="001264AA" w:rsidRDefault="00363CD9" w:rsidP="00C61AE8">
            <w:pPr>
              <w:jc w:val="left"/>
              <w:rPr>
                <w:rFonts w:cstheme="minorHAnsi"/>
                <w:szCs w:val="22"/>
              </w:rPr>
            </w:pPr>
            <w:r w:rsidRPr="001264AA">
              <w:rPr>
                <w:rFonts w:cstheme="minorHAnsi"/>
                <w:szCs w:val="22"/>
              </w:rPr>
              <w:t>Krajowa Administracja Skarbowa</w:t>
            </w:r>
            <w:r w:rsidR="00FE335D" w:rsidRPr="001264AA">
              <w:rPr>
                <w:rFonts w:cstheme="minorHAnsi"/>
                <w:szCs w:val="22"/>
              </w:rPr>
              <w:t>.</w:t>
            </w:r>
          </w:p>
        </w:tc>
      </w:tr>
      <w:tr w:rsidR="00363CD9" w:rsidRPr="001264AA" w14:paraId="55428E45" w14:textId="77777777" w:rsidTr="00C61AE8">
        <w:trPr>
          <w:cantSplit/>
          <w:trHeight w:val="298"/>
        </w:trPr>
        <w:tc>
          <w:tcPr>
            <w:tcW w:w="2559" w:type="dxa"/>
          </w:tcPr>
          <w:p w14:paraId="76C27311" w14:textId="77777777" w:rsidR="00363CD9" w:rsidRPr="001264AA" w:rsidRDefault="00363CD9" w:rsidP="00C61AE8">
            <w:pPr>
              <w:jc w:val="left"/>
              <w:rPr>
                <w:rFonts w:cstheme="minorHAnsi"/>
                <w:b/>
                <w:szCs w:val="22"/>
              </w:rPr>
            </w:pPr>
            <w:r w:rsidRPr="001264AA">
              <w:rPr>
                <w:rFonts w:cstheme="minorHAnsi"/>
                <w:b/>
                <w:szCs w:val="22"/>
              </w:rPr>
              <w:t>KE</w:t>
            </w:r>
          </w:p>
        </w:tc>
        <w:tc>
          <w:tcPr>
            <w:tcW w:w="7207" w:type="dxa"/>
          </w:tcPr>
          <w:p w14:paraId="1CC539AE" w14:textId="2D466554" w:rsidR="00363CD9" w:rsidRPr="001264AA" w:rsidRDefault="00363CD9" w:rsidP="00C61AE8">
            <w:pPr>
              <w:jc w:val="left"/>
              <w:rPr>
                <w:rFonts w:cstheme="minorHAnsi"/>
                <w:szCs w:val="22"/>
              </w:rPr>
            </w:pPr>
            <w:r w:rsidRPr="001264AA">
              <w:rPr>
                <w:rFonts w:cstheme="minorHAnsi"/>
                <w:szCs w:val="22"/>
              </w:rPr>
              <w:t>Komisja Europejska</w:t>
            </w:r>
            <w:r w:rsidR="00FE335D" w:rsidRPr="001264AA">
              <w:rPr>
                <w:rFonts w:cstheme="minorHAnsi"/>
                <w:szCs w:val="22"/>
              </w:rPr>
              <w:t>.</w:t>
            </w:r>
          </w:p>
        </w:tc>
      </w:tr>
      <w:tr w:rsidR="00363CD9" w:rsidRPr="001264AA" w14:paraId="5518D866" w14:textId="77777777" w:rsidTr="00C61AE8">
        <w:trPr>
          <w:cantSplit/>
          <w:trHeight w:val="298"/>
        </w:trPr>
        <w:tc>
          <w:tcPr>
            <w:tcW w:w="2559" w:type="dxa"/>
          </w:tcPr>
          <w:p w14:paraId="7558C089" w14:textId="77777777" w:rsidR="00363CD9" w:rsidRPr="001264AA" w:rsidRDefault="00363CD9" w:rsidP="00C61AE8">
            <w:pPr>
              <w:jc w:val="left"/>
              <w:rPr>
                <w:rFonts w:cstheme="minorHAnsi"/>
                <w:b/>
                <w:szCs w:val="22"/>
              </w:rPr>
            </w:pPr>
            <w:r w:rsidRPr="001264AA">
              <w:rPr>
                <w:rFonts w:cstheme="minorHAnsi"/>
                <w:b/>
                <w:szCs w:val="22"/>
              </w:rPr>
              <w:t>Klient</w:t>
            </w:r>
          </w:p>
        </w:tc>
        <w:tc>
          <w:tcPr>
            <w:tcW w:w="7207" w:type="dxa"/>
          </w:tcPr>
          <w:p w14:paraId="68DF2EF2" w14:textId="77777777" w:rsidR="00363CD9" w:rsidRPr="001264AA" w:rsidRDefault="00363CD9" w:rsidP="00C61AE8">
            <w:pPr>
              <w:jc w:val="left"/>
              <w:rPr>
                <w:rFonts w:cstheme="minorHAnsi"/>
                <w:szCs w:val="22"/>
              </w:rPr>
            </w:pPr>
            <w:r w:rsidRPr="001264AA">
              <w:rPr>
                <w:rFonts w:cstheme="minorHAnsi"/>
                <w:szCs w:val="22"/>
              </w:rPr>
              <w:t>Osoba fizyczna, Podmiot lub Partner posiadający dostęp do usług elektronicznych świadczonych w ramach SISC za pośrednictwem Portalu PUESC.</w:t>
            </w:r>
          </w:p>
        </w:tc>
      </w:tr>
      <w:tr w:rsidR="00363CD9" w:rsidRPr="001264AA" w14:paraId="2224E374" w14:textId="77777777" w:rsidTr="00C61AE8">
        <w:trPr>
          <w:cantSplit/>
          <w:trHeight w:val="298"/>
        </w:trPr>
        <w:tc>
          <w:tcPr>
            <w:tcW w:w="2559" w:type="dxa"/>
          </w:tcPr>
          <w:p w14:paraId="225FFF4B" w14:textId="77777777" w:rsidR="00363CD9" w:rsidRPr="001264AA" w:rsidRDefault="00363CD9" w:rsidP="00C61AE8">
            <w:pPr>
              <w:jc w:val="left"/>
              <w:rPr>
                <w:rFonts w:cstheme="minorHAnsi"/>
                <w:b/>
                <w:szCs w:val="22"/>
              </w:rPr>
            </w:pPr>
            <w:r w:rsidRPr="001264AA">
              <w:rPr>
                <w:rFonts w:cstheme="minorHAnsi"/>
                <w:b/>
                <w:szCs w:val="22"/>
              </w:rPr>
              <w:lastRenderedPageBreak/>
              <w:t>Komponent</w:t>
            </w:r>
          </w:p>
        </w:tc>
        <w:tc>
          <w:tcPr>
            <w:tcW w:w="7207" w:type="dxa"/>
          </w:tcPr>
          <w:p w14:paraId="57D1AE9F" w14:textId="77777777" w:rsidR="00363CD9" w:rsidRPr="001264AA" w:rsidRDefault="00363CD9" w:rsidP="00C61AE8">
            <w:pPr>
              <w:jc w:val="left"/>
              <w:rPr>
                <w:rFonts w:cstheme="minorHAnsi"/>
                <w:szCs w:val="22"/>
              </w:rPr>
            </w:pPr>
            <w:r w:rsidRPr="001264AA">
              <w:rPr>
                <w:rFonts w:cstheme="minorHAnsi"/>
                <w:szCs w:val="22"/>
              </w:rPr>
              <w:t>Produkt wchodzący w skład SISC, realizujący określony zbiór funkcjonalności lub wspierający realizację usługi biznesowej, procesu biznesowego.</w:t>
            </w:r>
          </w:p>
        </w:tc>
      </w:tr>
      <w:tr w:rsidR="00363CD9" w:rsidRPr="001264AA" w14:paraId="1C0B5D48" w14:textId="77777777" w:rsidTr="00C61AE8">
        <w:trPr>
          <w:cantSplit/>
          <w:trHeight w:val="298"/>
        </w:trPr>
        <w:tc>
          <w:tcPr>
            <w:tcW w:w="2559" w:type="dxa"/>
          </w:tcPr>
          <w:p w14:paraId="7C369CDF" w14:textId="77777777" w:rsidR="00363CD9" w:rsidRPr="001264AA" w:rsidRDefault="00536137" w:rsidP="00C61AE8">
            <w:pPr>
              <w:jc w:val="left"/>
              <w:rPr>
                <w:rFonts w:cstheme="minorHAnsi"/>
                <w:b/>
                <w:szCs w:val="22"/>
              </w:rPr>
            </w:pPr>
            <w:r w:rsidRPr="001264AA">
              <w:rPr>
                <w:rFonts w:cstheme="minorHAnsi"/>
                <w:b/>
                <w:szCs w:val="22"/>
              </w:rPr>
              <w:t xml:space="preserve">Komponent </w:t>
            </w:r>
            <w:r w:rsidR="00D4275C" w:rsidRPr="001264AA">
              <w:rPr>
                <w:rFonts w:cstheme="minorHAnsi"/>
                <w:b/>
                <w:szCs w:val="22"/>
              </w:rPr>
              <w:t>K</w:t>
            </w:r>
            <w:r w:rsidRPr="001264AA">
              <w:rPr>
                <w:rFonts w:cstheme="minorHAnsi"/>
                <w:b/>
                <w:szCs w:val="22"/>
              </w:rPr>
              <w:t>omunikacyjny</w:t>
            </w:r>
            <w:r w:rsidR="00C9614B" w:rsidRPr="001264AA">
              <w:rPr>
                <w:rFonts w:cstheme="minorHAnsi"/>
                <w:b/>
                <w:szCs w:val="22"/>
              </w:rPr>
              <w:t xml:space="preserve"> (KK)</w:t>
            </w:r>
          </w:p>
        </w:tc>
        <w:tc>
          <w:tcPr>
            <w:tcW w:w="7207" w:type="dxa"/>
          </w:tcPr>
          <w:p w14:paraId="562D1F01" w14:textId="16A9B239" w:rsidR="00363CD9" w:rsidRPr="001264AA" w:rsidRDefault="00175438" w:rsidP="00C61AE8">
            <w:pPr>
              <w:jc w:val="left"/>
              <w:rPr>
                <w:rFonts w:cstheme="minorHAnsi"/>
                <w:szCs w:val="22"/>
              </w:rPr>
            </w:pPr>
            <w:r w:rsidRPr="001264AA">
              <w:rPr>
                <w:rFonts w:cstheme="minorHAnsi"/>
                <w:szCs w:val="22"/>
              </w:rPr>
              <w:t xml:space="preserve">Interfejs wizualny użytkownika zewnętrznego, służący do komunikacji w zakresie przesyłania komunikatów biznesowych oraz we wskazanych przez Zamawiającego przypadkach również do prezentacji informacji, osadzony na Portalu SEAP zbudowany w formie </w:t>
            </w:r>
            <w:proofErr w:type="spellStart"/>
            <w:r w:rsidRPr="001264AA">
              <w:rPr>
                <w:rFonts w:cstheme="minorHAnsi"/>
                <w:szCs w:val="22"/>
              </w:rPr>
              <w:t>portletu</w:t>
            </w:r>
            <w:proofErr w:type="spellEnd"/>
            <w:r w:rsidRPr="001264AA">
              <w:rPr>
                <w:rFonts w:cstheme="minorHAnsi"/>
                <w:szCs w:val="22"/>
              </w:rPr>
              <w:t>. W uzasadnionych przypadkach i wyłącznie na podstawie decyzji Zamawiającego Komponent Komunikacyjny może zostać również zbudowany w formie formularza w narzędziu dostarczonym przez Wykonawcę w ramach Systemu, służącym do budowy i implementacji formularzy webowych/ przeglądarkowych/ internetowych.</w:t>
            </w:r>
          </w:p>
        </w:tc>
      </w:tr>
      <w:tr w:rsidR="00083DE9" w:rsidRPr="001264AA" w14:paraId="4C094235" w14:textId="77777777" w:rsidTr="00C61AE8">
        <w:trPr>
          <w:cantSplit/>
          <w:trHeight w:val="298"/>
        </w:trPr>
        <w:tc>
          <w:tcPr>
            <w:tcW w:w="2559" w:type="dxa"/>
          </w:tcPr>
          <w:p w14:paraId="30EEDAE1" w14:textId="77777777" w:rsidR="00083DE9" w:rsidRPr="001264AA" w:rsidRDefault="00083DE9" w:rsidP="00C61AE8">
            <w:pPr>
              <w:jc w:val="left"/>
              <w:rPr>
                <w:rFonts w:cstheme="minorHAnsi"/>
                <w:b/>
                <w:szCs w:val="22"/>
              </w:rPr>
            </w:pPr>
            <w:r w:rsidRPr="001264AA">
              <w:rPr>
                <w:rFonts w:cstheme="minorHAnsi"/>
                <w:b/>
                <w:szCs w:val="22"/>
              </w:rPr>
              <w:t xml:space="preserve">Mechanizmy HA </w:t>
            </w:r>
          </w:p>
        </w:tc>
        <w:tc>
          <w:tcPr>
            <w:tcW w:w="7207" w:type="dxa"/>
          </w:tcPr>
          <w:p w14:paraId="564FBCC2" w14:textId="77777777" w:rsidR="00083DE9" w:rsidRPr="001264AA" w:rsidRDefault="00083DE9" w:rsidP="00C61AE8">
            <w:pPr>
              <w:jc w:val="left"/>
              <w:rPr>
                <w:rFonts w:cstheme="minorHAnsi"/>
                <w:szCs w:val="22"/>
              </w:rPr>
            </w:pPr>
            <w:r w:rsidRPr="001264AA">
              <w:rPr>
                <w:rFonts w:cstheme="minorHAnsi"/>
                <w:szCs w:val="22"/>
              </w:rPr>
              <w:t>Oprogramowanie realizujące funkcjonalności klastrów niezawodnościowych oraz wydajnościowych.</w:t>
            </w:r>
          </w:p>
        </w:tc>
      </w:tr>
      <w:tr w:rsidR="00083DE9" w:rsidRPr="001264AA" w14:paraId="7076F7F2" w14:textId="77777777" w:rsidTr="00C61AE8">
        <w:trPr>
          <w:cantSplit/>
          <w:trHeight w:val="589"/>
        </w:trPr>
        <w:tc>
          <w:tcPr>
            <w:tcW w:w="2559" w:type="dxa"/>
          </w:tcPr>
          <w:p w14:paraId="1A3DBC07" w14:textId="77777777" w:rsidR="00083DE9" w:rsidRPr="001264AA" w:rsidRDefault="00083DE9" w:rsidP="00C61AE8">
            <w:pPr>
              <w:jc w:val="left"/>
              <w:rPr>
                <w:rFonts w:cstheme="minorHAnsi"/>
                <w:szCs w:val="22"/>
              </w:rPr>
            </w:pPr>
            <w:r w:rsidRPr="001264AA">
              <w:rPr>
                <w:rFonts w:cstheme="minorHAnsi"/>
                <w:b/>
                <w:szCs w:val="22"/>
              </w:rPr>
              <w:t>Moduł</w:t>
            </w:r>
          </w:p>
        </w:tc>
        <w:tc>
          <w:tcPr>
            <w:tcW w:w="7207" w:type="dxa"/>
          </w:tcPr>
          <w:p w14:paraId="4D632B0A" w14:textId="0726E706" w:rsidR="00083DE9" w:rsidRPr="001264AA" w:rsidRDefault="00083DE9" w:rsidP="00C61AE8">
            <w:pPr>
              <w:jc w:val="left"/>
              <w:rPr>
                <w:rFonts w:cstheme="minorHAnsi"/>
                <w:szCs w:val="22"/>
              </w:rPr>
            </w:pPr>
            <w:r w:rsidRPr="001264AA">
              <w:rPr>
                <w:rFonts w:cstheme="minorHAnsi"/>
                <w:szCs w:val="22"/>
              </w:rPr>
              <w:t>Część Systemu, wyodrębniona logicznie np. ze względu na realizację określonych funkcji biznesowych.</w:t>
            </w:r>
          </w:p>
        </w:tc>
      </w:tr>
      <w:tr w:rsidR="00083DE9" w:rsidRPr="001264AA" w14:paraId="69AA4050" w14:textId="77777777" w:rsidTr="00C61AE8">
        <w:trPr>
          <w:cantSplit/>
          <w:trHeight w:val="298"/>
        </w:trPr>
        <w:tc>
          <w:tcPr>
            <w:tcW w:w="2559" w:type="dxa"/>
          </w:tcPr>
          <w:p w14:paraId="64217809" w14:textId="77777777" w:rsidR="00083DE9" w:rsidRPr="001264AA" w:rsidRDefault="00083DE9" w:rsidP="00C61AE8">
            <w:pPr>
              <w:jc w:val="left"/>
              <w:rPr>
                <w:rFonts w:cstheme="minorHAnsi"/>
                <w:b/>
                <w:szCs w:val="22"/>
              </w:rPr>
            </w:pPr>
            <w:r w:rsidRPr="001264AA">
              <w:rPr>
                <w:rFonts w:cstheme="minorHAnsi"/>
                <w:b/>
                <w:szCs w:val="22"/>
              </w:rPr>
              <w:t>NCTS2</w:t>
            </w:r>
          </w:p>
        </w:tc>
        <w:tc>
          <w:tcPr>
            <w:tcW w:w="7207" w:type="dxa"/>
          </w:tcPr>
          <w:p w14:paraId="7306DF1D" w14:textId="47731BF3" w:rsidR="00083DE9" w:rsidRPr="001264AA" w:rsidRDefault="00F13D26" w:rsidP="00C61AE8">
            <w:pPr>
              <w:jc w:val="left"/>
              <w:rPr>
                <w:rFonts w:cstheme="minorHAnsi"/>
                <w:szCs w:val="22"/>
              </w:rPr>
            </w:pPr>
            <w:r w:rsidRPr="001264AA">
              <w:rPr>
                <w:rFonts w:cstheme="minorHAnsi"/>
                <w:szCs w:val="22"/>
              </w:rPr>
              <w:t>System Kontroli Tranzytu, Nowy Skomputeryzowany System Tranzytowy (NCTS2 – obecna instancja, NCTS2 PLUS – nowa instancja) – komponent informatyczny SISC zapewniający obsługę zgłoszeń celnych w tranzycie towarów i monitorowanie przebiegu obsługi operacji tranzytowych.</w:t>
            </w:r>
          </w:p>
        </w:tc>
      </w:tr>
      <w:tr w:rsidR="00083DE9" w:rsidRPr="001264AA" w14:paraId="2E1F6DF9" w14:textId="77777777" w:rsidTr="00C61AE8">
        <w:trPr>
          <w:cantSplit/>
          <w:trHeight w:val="298"/>
        </w:trPr>
        <w:tc>
          <w:tcPr>
            <w:tcW w:w="2559" w:type="dxa"/>
          </w:tcPr>
          <w:p w14:paraId="437222BE" w14:textId="77777777" w:rsidR="00083DE9" w:rsidRPr="001264AA" w:rsidRDefault="00083DE9" w:rsidP="00C61AE8">
            <w:pPr>
              <w:jc w:val="left"/>
              <w:rPr>
                <w:rFonts w:cstheme="minorHAnsi"/>
                <w:b/>
                <w:szCs w:val="22"/>
              </w:rPr>
            </w:pPr>
            <w:r w:rsidRPr="001264AA">
              <w:rPr>
                <w:rFonts w:cstheme="minorHAnsi"/>
                <w:b/>
                <w:szCs w:val="22"/>
              </w:rPr>
              <w:t>NPP</w:t>
            </w:r>
          </w:p>
        </w:tc>
        <w:tc>
          <w:tcPr>
            <w:tcW w:w="7207" w:type="dxa"/>
          </w:tcPr>
          <w:p w14:paraId="0CAB9929" w14:textId="77777777" w:rsidR="00083DE9" w:rsidRPr="001264AA" w:rsidRDefault="00083DE9" w:rsidP="00C61AE8">
            <w:pPr>
              <w:jc w:val="left"/>
              <w:rPr>
                <w:rFonts w:cstheme="minorHAnsi"/>
                <w:szCs w:val="22"/>
              </w:rPr>
            </w:pPr>
            <w:r w:rsidRPr="001264AA">
              <w:rPr>
                <w:rFonts w:cstheme="minorHAnsi"/>
                <w:szCs w:val="22"/>
              </w:rPr>
              <w:t>Urzędowe Potwierdzenie Nieprzedłożenia.</w:t>
            </w:r>
          </w:p>
        </w:tc>
      </w:tr>
      <w:tr w:rsidR="00083DE9" w:rsidRPr="001264AA" w14:paraId="686F6FF0" w14:textId="77777777" w:rsidTr="00C61AE8">
        <w:trPr>
          <w:cantSplit/>
          <w:trHeight w:val="298"/>
        </w:trPr>
        <w:tc>
          <w:tcPr>
            <w:tcW w:w="2559" w:type="dxa"/>
          </w:tcPr>
          <w:p w14:paraId="18512E0B" w14:textId="77777777" w:rsidR="00083DE9" w:rsidRPr="001264AA" w:rsidRDefault="00083DE9" w:rsidP="00C61AE8">
            <w:pPr>
              <w:ind w:left="5" w:hanging="11"/>
              <w:jc w:val="left"/>
              <w:rPr>
                <w:rFonts w:cstheme="minorHAnsi"/>
                <w:b/>
                <w:szCs w:val="22"/>
              </w:rPr>
            </w:pPr>
            <w:r w:rsidRPr="001264AA">
              <w:rPr>
                <w:rFonts w:cstheme="minorHAnsi"/>
                <w:b/>
                <w:szCs w:val="22"/>
              </w:rPr>
              <w:t>Oprogramowanie COTS</w:t>
            </w:r>
          </w:p>
        </w:tc>
        <w:tc>
          <w:tcPr>
            <w:tcW w:w="7207" w:type="dxa"/>
          </w:tcPr>
          <w:p w14:paraId="7D600A13" w14:textId="77777777" w:rsidR="00083DE9" w:rsidRPr="001264AA" w:rsidRDefault="00083DE9" w:rsidP="00C61AE8">
            <w:pPr>
              <w:jc w:val="left"/>
              <w:rPr>
                <w:rFonts w:cstheme="minorHAnsi"/>
                <w:szCs w:val="22"/>
              </w:rPr>
            </w:pPr>
            <w:r w:rsidRPr="001264AA">
              <w:rPr>
                <w:rFonts w:cstheme="minorHAnsi"/>
                <w:szCs w:val="22"/>
              </w:rPr>
              <w:t xml:space="preserve">Oprogramowania typu Commercial of the </w:t>
            </w:r>
            <w:proofErr w:type="spellStart"/>
            <w:r w:rsidRPr="001264AA">
              <w:rPr>
                <w:rFonts w:cstheme="minorHAnsi"/>
                <w:szCs w:val="22"/>
              </w:rPr>
              <w:t>Shelf</w:t>
            </w:r>
            <w:proofErr w:type="spellEnd"/>
            <w:r w:rsidRPr="001264AA">
              <w:rPr>
                <w:rFonts w:cstheme="minorHAnsi"/>
                <w:szCs w:val="22"/>
              </w:rPr>
              <w:t xml:space="preserve"> Software - powszechnie dostępne oprogramowanie standardowe wytwarzane seryjnie, dostarczane w formie gotowego zamkniętego produktu, inne niż Oprogramowanie dedykowane albo FOSS.</w:t>
            </w:r>
          </w:p>
        </w:tc>
      </w:tr>
      <w:tr w:rsidR="00083DE9" w:rsidRPr="001264AA" w14:paraId="24EAE0B3" w14:textId="77777777" w:rsidTr="00C61AE8">
        <w:trPr>
          <w:cantSplit/>
          <w:trHeight w:val="298"/>
        </w:trPr>
        <w:tc>
          <w:tcPr>
            <w:tcW w:w="2559" w:type="dxa"/>
          </w:tcPr>
          <w:p w14:paraId="16263FE7" w14:textId="77777777" w:rsidR="00083DE9" w:rsidRPr="001264AA" w:rsidRDefault="00083DE9" w:rsidP="00C61AE8">
            <w:pPr>
              <w:snapToGrid w:val="0"/>
              <w:ind w:left="5" w:hanging="11"/>
              <w:jc w:val="left"/>
              <w:rPr>
                <w:rFonts w:cstheme="minorHAnsi"/>
                <w:b/>
                <w:szCs w:val="22"/>
              </w:rPr>
            </w:pPr>
            <w:r w:rsidRPr="001264AA">
              <w:rPr>
                <w:rFonts w:cstheme="minorHAnsi"/>
                <w:b/>
                <w:szCs w:val="22"/>
              </w:rPr>
              <w:t>Oprogramowanie dedykowane</w:t>
            </w:r>
          </w:p>
        </w:tc>
        <w:tc>
          <w:tcPr>
            <w:tcW w:w="7207" w:type="dxa"/>
          </w:tcPr>
          <w:p w14:paraId="546E421B" w14:textId="77777777" w:rsidR="00083DE9" w:rsidRPr="001264AA" w:rsidRDefault="00083DE9" w:rsidP="00C61AE8">
            <w:pPr>
              <w:snapToGrid w:val="0"/>
              <w:ind w:left="2" w:hanging="8"/>
              <w:jc w:val="left"/>
              <w:rPr>
                <w:rFonts w:cstheme="minorHAnsi"/>
                <w:szCs w:val="22"/>
              </w:rPr>
            </w:pPr>
            <w:r w:rsidRPr="001264AA">
              <w:rPr>
                <w:rFonts w:cstheme="minorHAnsi"/>
                <w:szCs w:val="22"/>
              </w:rPr>
              <w:t>Dostarczone przez Wykonawcę w wyniku realizacji Umowy oprogramowanie inne niż Oprogramowanie gotowe, również to, które zostało wytworzone w oparciu o narzędzia COTS albo FOSS.</w:t>
            </w:r>
          </w:p>
        </w:tc>
      </w:tr>
      <w:tr w:rsidR="00083DE9" w:rsidRPr="001264AA" w14:paraId="597BACAE" w14:textId="77777777" w:rsidTr="00C61AE8">
        <w:trPr>
          <w:cantSplit/>
          <w:trHeight w:val="298"/>
        </w:trPr>
        <w:tc>
          <w:tcPr>
            <w:tcW w:w="2559" w:type="dxa"/>
          </w:tcPr>
          <w:p w14:paraId="61BAF32A" w14:textId="77777777" w:rsidR="00083DE9" w:rsidRPr="001264AA" w:rsidRDefault="00083DE9" w:rsidP="00C61AE8">
            <w:pPr>
              <w:snapToGrid w:val="0"/>
              <w:ind w:left="5" w:hanging="11"/>
              <w:jc w:val="left"/>
              <w:rPr>
                <w:rFonts w:cstheme="minorHAnsi"/>
                <w:b/>
                <w:szCs w:val="22"/>
              </w:rPr>
            </w:pPr>
            <w:r w:rsidRPr="001264AA">
              <w:rPr>
                <w:rFonts w:cstheme="minorHAnsi"/>
                <w:b/>
                <w:szCs w:val="22"/>
              </w:rPr>
              <w:t xml:space="preserve">Oprogramowanie gotowe </w:t>
            </w:r>
          </w:p>
        </w:tc>
        <w:tc>
          <w:tcPr>
            <w:tcW w:w="7207" w:type="dxa"/>
          </w:tcPr>
          <w:p w14:paraId="5C0F7EAD" w14:textId="77777777" w:rsidR="00083DE9" w:rsidRPr="001264AA" w:rsidRDefault="00083DE9" w:rsidP="00C61AE8">
            <w:pPr>
              <w:snapToGrid w:val="0"/>
              <w:ind w:left="2" w:hanging="2"/>
              <w:jc w:val="left"/>
              <w:rPr>
                <w:rFonts w:cstheme="minorHAnsi"/>
                <w:szCs w:val="22"/>
              </w:rPr>
            </w:pPr>
            <w:r w:rsidRPr="001264AA">
              <w:rPr>
                <w:rFonts w:cstheme="minorHAnsi"/>
                <w:szCs w:val="22"/>
              </w:rPr>
              <w:t>Oprogramowanie typu COTS oraz Oprogramowanie FOSS, inne niż Oprogramowanie dedykowane.</w:t>
            </w:r>
          </w:p>
        </w:tc>
      </w:tr>
      <w:tr w:rsidR="00083DE9" w:rsidRPr="001264AA" w14:paraId="50DA419E" w14:textId="77777777" w:rsidTr="00C61AE8">
        <w:trPr>
          <w:cantSplit/>
          <w:trHeight w:val="298"/>
        </w:trPr>
        <w:tc>
          <w:tcPr>
            <w:tcW w:w="2559" w:type="dxa"/>
          </w:tcPr>
          <w:p w14:paraId="789C7662" w14:textId="77777777" w:rsidR="00083DE9" w:rsidRPr="001264AA" w:rsidRDefault="00083DE9" w:rsidP="00C61AE8">
            <w:pPr>
              <w:snapToGrid w:val="0"/>
              <w:ind w:left="5" w:hanging="11"/>
              <w:jc w:val="left"/>
              <w:rPr>
                <w:rFonts w:cstheme="minorHAnsi"/>
                <w:b/>
                <w:szCs w:val="22"/>
              </w:rPr>
            </w:pPr>
            <w:r w:rsidRPr="001264AA">
              <w:rPr>
                <w:rFonts w:cstheme="minorHAnsi"/>
                <w:b/>
                <w:szCs w:val="22"/>
              </w:rPr>
              <w:t>Oprogramowanie FOSS</w:t>
            </w:r>
          </w:p>
        </w:tc>
        <w:tc>
          <w:tcPr>
            <w:tcW w:w="7207" w:type="dxa"/>
          </w:tcPr>
          <w:p w14:paraId="25769260" w14:textId="77777777" w:rsidR="00083DE9" w:rsidRPr="001264AA" w:rsidRDefault="00083DE9" w:rsidP="00C61AE8">
            <w:pPr>
              <w:snapToGrid w:val="0"/>
              <w:ind w:left="2" w:hanging="2"/>
              <w:jc w:val="left"/>
              <w:rPr>
                <w:rFonts w:cstheme="minorHAnsi"/>
                <w:szCs w:val="22"/>
              </w:rPr>
            </w:pPr>
            <w:r w:rsidRPr="001264AA">
              <w:rPr>
                <w:rFonts w:cstheme="minorHAnsi"/>
                <w:szCs w:val="22"/>
              </w:rPr>
              <w:t>Wolne i otwarte oprogramowanie (</w:t>
            </w:r>
            <w:proofErr w:type="spellStart"/>
            <w:r w:rsidRPr="001264AA">
              <w:rPr>
                <w:rFonts w:cstheme="minorHAnsi"/>
                <w:szCs w:val="22"/>
              </w:rPr>
              <w:t>Free</w:t>
            </w:r>
            <w:proofErr w:type="spellEnd"/>
            <w:r w:rsidRPr="001264AA">
              <w:rPr>
                <w:rFonts w:cstheme="minorHAnsi"/>
                <w:szCs w:val="22"/>
              </w:rPr>
              <w:t xml:space="preserve"> and Open-Source Software) - powszechnie dostępne oprogramowanie standardowe udostępniane wraz z kodem źródłowym, którego licencja umożliwia użycie w systemach komercyjnych bez ponoszenia opłat licencyjnych. </w:t>
            </w:r>
          </w:p>
        </w:tc>
      </w:tr>
      <w:tr w:rsidR="00083DE9" w:rsidRPr="001264AA" w14:paraId="4D9B0DE9" w14:textId="77777777" w:rsidTr="00C61AE8">
        <w:trPr>
          <w:cantSplit/>
          <w:trHeight w:val="298"/>
        </w:trPr>
        <w:tc>
          <w:tcPr>
            <w:tcW w:w="2559" w:type="dxa"/>
          </w:tcPr>
          <w:p w14:paraId="0CA27604" w14:textId="77777777" w:rsidR="00083DE9" w:rsidRPr="001264AA" w:rsidRDefault="00083DE9" w:rsidP="00C61AE8">
            <w:pPr>
              <w:jc w:val="left"/>
              <w:rPr>
                <w:rFonts w:cstheme="minorHAnsi"/>
                <w:b/>
                <w:szCs w:val="22"/>
              </w:rPr>
            </w:pPr>
            <w:r w:rsidRPr="001264AA">
              <w:rPr>
                <w:rFonts w:cstheme="minorHAnsi"/>
                <w:b/>
                <w:szCs w:val="22"/>
              </w:rPr>
              <w:t>PESEL</w:t>
            </w:r>
          </w:p>
        </w:tc>
        <w:tc>
          <w:tcPr>
            <w:tcW w:w="7207" w:type="dxa"/>
          </w:tcPr>
          <w:p w14:paraId="4F9621C9" w14:textId="77777777" w:rsidR="00083DE9" w:rsidRPr="001264AA" w:rsidRDefault="00083DE9" w:rsidP="00C61AE8">
            <w:pPr>
              <w:jc w:val="left"/>
              <w:rPr>
                <w:rFonts w:cstheme="minorHAnsi"/>
                <w:szCs w:val="22"/>
              </w:rPr>
            </w:pPr>
            <w:r w:rsidRPr="001264AA">
              <w:rPr>
                <w:rFonts w:cstheme="minorHAnsi"/>
                <w:szCs w:val="22"/>
              </w:rPr>
              <w:t>Powszechny Elektroniczny System Ewidencji Ludności (PESEL).</w:t>
            </w:r>
          </w:p>
        </w:tc>
      </w:tr>
      <w:tr w:rsidR="00083DE9" w:rsidRPr="001264AA" w14:paraId="014C79FD" w14:textId="77777777" w:rsidTr="00C61AE8">
        <w:trPr>
          <w:cantSplit/>
          <w:trHeight w:val="298"/>
        </w:trPr>
        <w:tc>
          <w:tcPr>
            <w:tcW w:w="2559" w:type="dxa"/>
          </w:tcPr>
          <w:p w14:paraId="50718114" w14:textId="77777777" w:rsidR="00083DE9" w:rsidRPr="001264AA" w:rsidRDefault="00083DE9" w:rsidP="00C61AE8">
            <w:pPr>
              <w:jc w:val="left"/>
              <w:rPr>
                <w:rFonts w:cstheme="minorHAnsi"/>
                <w:b/>
                <w:szCs w:val="22"/>
              </w:rPr>
            </w:pPr>
            <w:r w:rsidRPr="001264AA">
              <w:rPr>
                <w:rFonts w:cstheme="minorHAnsi"/>
                <w:b/>
                <w:szCs w:val="22"/>
              </w:rPr>
              <w:lastRenderedPageBreak/>
              <w:t>PI</w:t>
            </w:r>
          </w:p>
        </w:tc>
        <w:tc>
          <w:tcPr>
            <w:tcW w:w="7207" w:type="dxa"/>
          </w:tcPr>
          <w:p w14:paraId="2D71C983" w14:textId="77777777" w:rsidR="00083DE9" w:rsidRPr="001264AA" w:rsidRDefault="00083DE9" w:rsidP="00C61AE8">
            <w:pPr>
              <w:jc w:val="left"/>
              <w:rPr>
                <w:rFonts w:cstheme="minorHAnsi"/>
                <w:szCs w:val="22"/>
              </w:rPr>
            </w:pPr>
            <w:r w:rsidRPr="001264AA">
              <w:rPr>
                <w:rFonts w:cstheme="minorHAnsi"/>
                <w:szCs w:val="22"/>
              </w:rPr>
              <w:t xml:space="preserve">Platforma integracji MF, świadcząca usługi: WOU – weryfikacji uprawnień do składania deklaracji, weryfikacja kwoty przychodu PIT oraz obsługi kolejek (IBM </w:t>
            </w:r>
            <w:proofErr w:type="spellStart"/>
            <w:r w:rsidRPr="001264AA">
              <w:rPr>
                <w:rFonts w:cstheme="minorHAnsi"/>
                <w:szCs w:val="22"/>
              </w:rPr>
              <w:t>Websphere</w:t>
            </w:r>
            <w:proofErr w:type="spellEnd"/>
            <w:r w:rsidRPr="001264AA">
              <w:rPr>
                <w:rFonts w:cstheme="minorHAnsi"/>
                <w:szCs w:val="22"/>
              </w:rPr>
              <w:t>).</w:t>
            </w:r>
          </w:p>
        </w:tc>
      </w:tr>
      <w:tr w:rsidR="00083DE9" w:rsidRPr="001264AA" w14:paraId="0808C7EE" w14:textId="77777777" w:rsidTr="00C61AE8">
        <w:trPr>
          <w:cantSplit/>
          <w:trHeight w:val="298"/>
        </w:trPr>
        <w:tc>
          <w:tcPr>
            <w:tcW w:w="2559" w:type="dxa"/>
          </w:tcPr>
          <w:p w14:paraId="6DF098C1" w14:textId="77777777" w:rsidR="00083DE9" w:rsidRPr="001264AA" w:rsidRDefault="00083DE9" w:rsidP="00C61AE8">
            <w:pPr>
              <w:jc w:val="left"/>
              <w:rPr>
                <w:rFonts w:cstheme="minorHAnsi"/>
                <w:b/>
                <w:szCs w:val="22"/>
              </w:rPr>
            </w:pPr>
            <w:r w:rsidRPr="001264AA">
              <w:rPr>
                <w:rFonts w:cstheme="minorHAnsi"/>
                <w:b/>
                <w:szCs w:val="22"/>
              </w:rPr>
              <w:t>PKI</w:t>
            </w:r>
          </w:p>
        </w:tc>
        <w:tc>
          <w:tcPr>
            <w:tcW w:w="7207" w:type="dxa"/>
          </w:tcPr>
          <w:p w14:paraId="422106A5" w14:textId="77777777" w:rsidR="00083DE9" w:rsidRPr="001264AA" w:rsidRDefault="00083DE9" w:rsidP="00C61AE8">
            <w:pPr>
              <w:jc w:val="left"/>
              <w:rPr>
                <w:rFonts w:cstheme="minorHAnsi"/>
                <w:szCs w:val="22"/>
              </w:rPr>
            </w:pPr>
            <w:r w:rsidRPr="001264AA">
              <w:rPr>
                <w:rFonts w:cstheme="minorHAnsi"/>
                <w:szCs w:val="22"/>
              </w:rPr>
              <w:t xml:space="preserve">Public </w:t>
            </w:r>
            <w:proofErr w:type="spellStart"/>
            <w:r w:rsidRPr="001264AA">
              <w:rPr>
                <w:rFonts w:cstheme="minorHAnsi"/>
                <w:szCs w:val="22"/>
              </w:rPr>
              <w:t>Key</w:t>
            </w:r>
            <w:proofErr w:type="spellEnd"/>
            <w:r w:rsidRPr="001264AA">
              <w:rPr>
                <w:rFonts w:cstheme="minorHAnsi"/>
                <w:szCs w:val="22"/>
              </w:rPr>
              <w:t xml:space="preserve"> </w:t>
            </w:r>
            <w:proofErr w:type="spellStart"/>
            <w:r w:rsidRPr="001264AA">
              <w:rPr>
                <w:rFonts w:cstheme="minorHAnsi"/>
                <w:szCs w:val="22"/>
              </w:rPr>
              <w:t>Infrastructure</w:t>
            </w:r>
            <w:proofErr w:type="spellEnd"/>
            <w:r w:rsidRPr="001264AA">
              <w:rPr>
                <w:rFonts w:cstheme="minorHAnsi"/>
                <w:szCs w:val="22"/>
              </w:rPr>
              <w:t xml:space="preserve"> - zbiór usług, polityk, procedur niezbędnych do świadczenia usług uwierzytelniania, szyfrowania, integralności i niezaprzeczalności za pośrednictwem kryptografii klucza publicznego i prywatnego, certyfikatów elektronicznych.</w:t>
            </w:r>
          </w:p>
        </w:tc>
      </w:tr>
      <w:tr w:rsidR="00083DE9" w:rsidRPr="001264AA" w14:paraId="7C06F521" w14:textId="77777777" w:rsidTr="00C61AE8">
        <w:trPr>
          <w:cantSplit/>
          <w:trHeight w:val="298"/>
        </w:trPr>
        <w:tc>
          <w:tcPr>
            <w:tcW w:w="2559" w:type="dxa"/>
          </w:tcPr>
          <w:p w14:paraId="53EA9CB9" w14:textId="77777777" w:rsidR="00083DE9" w:rsidRPr="001264AA" w:rsidRDefault="00083DE9" w:rsidP="00C61AE8">
            <w:pPr>
              <w:jc w:val="left"/>
              <w:rPr>
                <w:rFonts w:cstheme="minorHAnsi"/>
                <w:b/>
                <w:szCs w:val="22"/>
              </w:rPr>
            </w:pPr>
            <w:r w:rsidRPr="001264AA">
              <w:rPr>
                <w:rFonts w:cstheme="minorHAnsi"/>
                <w:b/>
                <w:szCs w:val="22"/>
              </w:rPr>
              <w:t xml:space="preserve">Platforma </w:t>
            </w:r>
            <w:proofErr w:type="spellStart"/>
            <w:r w:rsidRPr="001264AA">
              <w:rPr>
                <w:rFonts w:cstheme="minorHAnsi"/>
                <w:b/>
                <w:szCs w:val="22"/>
              </w:rPr>
              <w:t>ePUAP</w:t>
            </w:r>
            <w:proofErr w:type="spellEnd"/>
          </w:p>
        </w:tc>
        <w:tc>
          <w:tcPr>
            <w:tcW w:w="7207" w:type="dxa"/>
          </w:tcPr>
          <w:p w14:paraId="6A8B45F0" w14:textId="77777777" w:rsidR="00083DE9" w:rsidRPr="001264AA" w:rsidRDefault="00083DE9" w:rsidP="00C61AE8">
            <w:pPr>
              <w:jc w:val="left"/>
              <w:rPr>
                <w:rFonts w:cstheme="minorHAnsi"/>
                <w:szCs w:val="22"/>
              </w:rPr>
            </w:pPr>
            <w:proofErr w:type="spellStart"/>
            <w:r w:rsidRPr="001264AA">
              <w:rPr>
                <w:rFonts w:cstheme="minorHAnsi"/>
                <w:szCs w:val="22"/>
              </w:rPr>
              <w:t>ePUAP</w:t>
            </w:r>
            <w:proofErr w:type="spellEnd"/>
            <w:r w:rsidRPr="001264AA">
              <w:rPr>
                <w:rFonts w:cstheme="minorHAnsi"/>
                <w:szCs w:val="22"/>
              </w:rPr>
              <w:t xml:space="preserve"> (elektroniczna Platforma Usług Administracji Publicznej) - ogólnopolska platforma teleinformatyczna służąca do komunikacji obywateli z jednostkami administracji publicznej w ujednolicony, standardowy sposób.</w:t>
            </w:r>
          </w:p>
        </w:tc>
      </w:tr>
      <w:tr w:rsidR="00083DE9" w:rsidRPr="001264AA" w14:paraId="19532E79" w14:textId="77777777" w:rsidTr="00C61AE8">
        <w:trPr>
          <w:cantSplit/>
          <w:trHeight w:val="298"/>
        </w:trPr>
        <w:tc>
          <w:tcPr>
            <w:tcW w:w="2559" w:type="dxa"/>
          </w:tcPr>
          <w:p w14:paraId="084F4C00" w14:textId="77777777" w:rsidR="00083DE9" w:rsidRPr="001264AA" w:rsidRDefault="00083DE9" w:rsidP="00C61AE8">
            <w:pPr>
              <w:jc w:val="left"/>
              <w:rPr>
                <w:rFonts w:cstheme="minorHAnsi"/>
                <w:b/>
                <w:szCs w:val="22"/>
              </w:rPr>
            </w:pPr>
            <w:r w:rsidRPr="001264AA">
              <w:rPr>
                <w:rFonts w:cstheme="minorHAnsi"/>
                <w:b/>
                <w:szCs w:val="22"/>
              </w:rPr>
              <w:t>Portal PUESC</w:t>
            </w:r>
          </w:p>
        </w:tc>
        <w:tc>
          <w:tcPr>
            <w:tcW w:w="7207" w:type="dxa"/>
          </w:tcPr>
          <w:p w14:paraId="65236128" w14:textId="2BB77F04" w:rsidR="00083DE9" w:rsidRPr="001264AA" w:rsidRDefault="00F13D26" w:rsidP="00C61AE8">
            <w:pPr>
              <w:jc w:val="left"/>
              <w:rPr>
                <w:rFonts w:cstheme="minorHAnsi"/>
                <w:szCs w:val="22"/>
              </w:rPr>
            </w:pPr>
            <w:r w:rsidRPr="001264AA">
              <w:rPr>
                <w:rFonts w:cstheme="minorHAnsi"/>
                <w:szCs w:val="22"/>
              </w:rPr>
              <w:t>Platforma Usług Elektronicznych Skarbowo-Celnych (PUESC) – pojedynczy punkt dostępu do elektronicznych usług publicznych KAS; system teleinformatyczny KAS, o którym mowa w art. 35a ustawy z dnia 16 listopada 2016 r. o Krajowej Administracji Skarbowej służący w szczególności do komunikacji pomiędzy KAS i klientami KAS drogą elektroniczną w sprawach z zakresu prawa celnego, podatku akcyzowego, podatku od towarów i usług z tytułu importu towarów, podatku od towarów i usług w przypadku wewnątrzwspólnotowego nabycia paliw silnikowych, podatku od wydobycia niektórych kopalin, opłaty paliwowej, opłaty emisyjnej i gier hazardowych.</w:t>
            </w:r>
          </w:p>
        </w:tc>
      </w:tr>
      <w:tr w:rsidR="00083DE9" w:rsidRPr="001264AA" w14:paraId="1FA8D262" w14:textId="77777777" w:rsidTr="00C61AE8">
        <w:trPr>
          <w:cantSplit/>
          <w:trHeight w:val="560"/>
        </w:trPr>
        <w:tc>
          <w:tcPr>
            <w:tcW w:w="2559" w:type="dxa"/>
          </w:tcPr>
          <w:p w14:paraId="272AA3DC" w14:textId="77777777" w:rsidR="00083DE9" w:rsidRPr="001264AA" w:rsidRDefault="00083DE9" w:rsidP="00C61AE8">
            <w:pPr>
              <w:jc w:val="left"/>
              <w:rPr>
                <w:rFonts w:cstheme="minorHAnsi"/>
                <w:b/>
                <w:szCs w:val="22"/>
              </w:rPr>
            </w:pPr>
            <w:proofErr w:type="spellStart"/>
            <w:r w:rsidRPr="001264AA">
              <w:rPr>
                <w:rFonts w:cstheme="minorHAnsi"/>
                <w:b/>
                <w:szCs w:val="22"/>
              </w:rPr>
              <w:t>Portlet</w:t>
            </w:r>
            <w:proofErr w:type="spellEnd"/>
          </w:p>
        </w:tc>
        <w:tc>
          <w:tcPr>
            <w:tcW w:w="7207" w:type="dxa"/>
          </w:tcPr>
          <w:p w14:paraId="29DD08D6" w14:textId="77777777" w:rsidR="00083DE9" w:rsidRPr="001264AA" w:rsidRDefault="00083DE9" w:rsidP="00C61AE8">
            <w:pPr>
              <w:jc w:val="left"/>
              <w:rPr>
                <w:rFonts w:cstheme="minorHAnsi"/>
                <w:szCs w:val="22"/>
              </w:rPr>
            </w:pPr>
            <w:r w:rsidRPr="001264AA">
              <w:rPr>
                <w:rFonts w:cstheme="minorHAnsi"/>
                <w:szCs w:val="22"/>
              </w:rPr>
              <w:t xml:space="preserve">Niezależny komponent, najczęściej stworzony w języku Java, przeznaczony do umieszczenia na stronie www. </w:t>
            </w:r>
            <w:proofErr w:type="spellStart"/>
            <w:r w:rsidRPr="001264AA">
              <w:rPr>
                <w:rFonts w:cstheme="minorHAnsi"/>
                <w:szCs w:val="22"/>
              </w:rPr>
              <w:t>Portlet</w:t>
            </w:r>
            <w:proofErr w:type="spellEnd"/>
            <w:r w:rsidRPr="001264AA">
              <w:rPr>
                <w:rFonts w:cstheme="minorHAnsi"/>
                <w:szCs w:val="22"/>
              </w:rPr>
              <w:t xml:space="preserve"> jest programem obsługującym określoną funkcjonalność na stronie, np. wypełnianie formularzy, wyświetlanie list, wypełnianie ankiet, wyszukiwanie wg kryteriów etc. </w:t>
            </w:r>
            <w:proofErr w:type="spellStart"/>
            <w:r w:rsidRPr="001264AA">
              <w:rPr>
                <w:rFonts w:cstheme="minorHAnsi"/>
                <w:szCs w:val="22"/>
              </w:rPr>
              <w:t>Portlet</w:t>
            </w:r>
            <w:proofErr w:type="spellEnd"/>
            <w:r w:rsidRPr="001264AA">
              <w:rPr>
                <w:rFonts w:cstheme="minorHAnsi"/>
                <w:szCs w:val="22"/>
              </w:rPr>
              <w:t xml:space="preserve"> jest umieszczony w kontenerze </w:t>
            </w:r>
            <w:proofErr w:type="spellStart"/>
            <w:r w:rsidRPr="001264AA">
              <w:rPr>
                <w:rFonts w:cstheme="minorHAnsi"/>
                <w:szCs w:val="22"/>
              </w:rPr>
              <w:t>portletów</w:t>
            </w:r>
            <w:proofErr w:type="spellEnd"/>
            <w:r w:rsidRPr="001264AA">
              <w:rPr>
                <w:rFonts w:cstheme="minorHAnsi"/>
                <w:szCs w:val="22"/>
              </w:rPr>
              <w:t xml:space="preserve">, który agreguje zawartość prezentowanej strony. Celem zastosowania </w:t>
            </w:r>
            <w:proofErr w:type="spellStart"/>
            <w:r w:rsidRPr="001264AA">
              <w:rPr>
                <w:rFonts w:cstheme="minorHAnsi"/>
                <w:szCs w:val="22"/>
              </w:rPr>
              <w:t>portletu</w:t>
            </w:r>
            <w:proofErr w:type="spellEnd"/>
            <w:r w:rsidRPr="001264AA">
              <w:rPr>
                <w:rFonts w:cstheme="minorHAnsi"/>
                <w:szCs w:val="22"/>
              </w:rPr>
              <w:t xml:space="preserve"> jest stworzenie programu, który jest niezależny od kontenera, w ramach którego jest uruchamiany, co stwarza możliwość jego wielokrotnego użycia. Specyfikacja </w:t>
            </w:r>
            <w:proofErr w:type="spellStart"/>
            <w:r w:rsidRPr="001264AA">
              <w:rPr>
                <w:rFonts w:cstheme="minorHAnsi"/>
                <w:szCs w:val="22"/>
              </w:rPr>
              <w:t>portletu</w:t>
            </w:r>
            <w:proofErr w:type="spellEnd"/>
            <w:r w:rsidRPr="001264AA">
              <w:rPr>
                <w:rFonts w:cstheme="minorHAnsi"/>
                <w:szCs w:val="22"/>
              </w:rPr>
              <w:t xml:space="preserve"> jest opracowywana przez Java </w:t>
            </w:r>
            <w:proofErr w:type="spellStart"/>
            <w:r w:rsidRPr="001264AA">
              <w:rPr>
                <w:rFonts w:cstheme="minorHAnsi"/>
                <w:szCs w:val="22"/>
              </w:rPr>
              <w:t>Community</w:t>
            </w:r>
            <w:proofErr w:type="spellEnd"/>
            <w:r w:rsidRPr="001264AA">
              <w:rPr>
                <w:rFonts w:cstheme="minorHAnsi"/>
                <w:szCs w:val="22"/>
              </w:rPr>
              <w:t xml:space="preserve"> </w:t>
            </w:r>
            <w:proofErr w:type="spellStart"/>
            <w:r w:rsidRPr="001264AA">
              <w:rPr>
                <w:rFonts w:cstheme="minorHAnsi"/>
                <w:szCs w:val="22"/>
              </w:rPr>
              <w:t>Process</w:t>
            </w:r>
            <w:proofErr w:type="spellEnd"/>
            <w:r w:rsidRPr="001264AA">
              <w:rPr>
                <w:rFonts w:cstheme="minorHAnsi"/>
                <w:szCs w:val="22"/>
              </w:rPr>
              <w:t xml:space="preserve"> i nosi numery JSR-168 i JSR-286.</w:t>
            </w:r>
          </w:p>
        </w:tc>
      </w:tr>
      <w:tr w:rsidR="00083DE9" w:rsidRPr="001264AA" w14:paraId="04CFC245" w14:textId="77777777" w:rsidTr="00C61AE8">
        <w:trPr>
          <w:cantSplit/>
          <w:trHeight w:val="560"/>
        </w:trPr>
        <w:tc>
          <w:tcPr>
            <w:tcW w:w="2559" w:type="dxa"/>
          </w:tcPr>
          <w:p w14:paraId="2A9BCEDF" w14:textId="77777777" w:rsidR="00083DE9" w:rsidRPr="001264AA" w:rsidRDefault="00083DE9" w:rsidP="00C61AE8">
            <w:pPr>
              <w:jc w:val="left"/>
              <w:rPr>
                <w:rFonts w:cstheme="minorHAnsi"/>
                <w:szCs w:val="22"/>
              </w:rPr>
            </w:pPr>
            <w:r w:rsidRPr="001264AA">
              <w:rPr>
                <w:rFonts w:cstheme="minorHAnsi"/>
                <w:b/>
                <w:szCs w:val="22"/>
              </w:rPr>
              <w:t xml:space="preserve">Projekt </w:t>
            </w:r>
            <w:r w:rsidR="00C10C00" w:rsidRPr="001264AA">
              <w:rPr>
                <w:rFonts w:cstheme="minorHAnsi"/>
                <w:b/>
                <w:szCs w:val="22"/>
              </w:rPr>
              <w:t>Techniczny Systemu</w:t>
            </w:r>
            <w:r w:rsidRPr="001264AA">
              <w:rPr>
                <w:rFonts w:cstheme="minorHAnsi"/>
                <w:szCs w:val="22"/>
              </w:rPr>
              <w:t xml:space="preserve"> </w:t>
            </w:r>
            <w:r w:rsidRPr="001264AA">
              <w:rPr>
                <w:rFonts w:cstheme="minorHAnsi"/>
                <w:b/>
                <w:szCs w:val="22"/>
              </w:rPr>
              <w:t>(</w:t>
            </w:r>
            <w:r w:rsidR="00C10C00" w:rsidRPr="001264AA">
              <w:rPr>
                <w:rFonts w:cstheme="minorHAnsi"/>
                <w:b/>
                <w:szCs w:val="22"/>
              </w:rPr>
              <w:t>P</w:t>
            </w:r>
            <w:r w:rsidRPr="001264AA">
              <w:rPr>
                <w:rFonts w:cstheme="minorHAnsi"/>
                <w:b/>
                <w:szCs w:val="22"/>
              </w:rPr>
              <w:t>TS)</w:t>
            </w:r>
          </w:p>
        </w:tc>
        <w:tc>
          <w:tcPr>
            <w:tcW w:w="7207" w:type="dxa"/>
          </w:tcPr>
          <w:p w14:paraId="365C0F9D" w14:textId="0D7BA97A" w:rsidR="00083DE9" w:rsidRPr="001264AA" w:rsidRDefault="004C5A88" w:rsidP="00C61AE8">
            <w:pPr>
              <w:jc w:val="left"/>
              <w:rPr>
                <w:rFonts w:cstheme="minorHAnsi"/>
                <w:szCs w:val="22"/>
              </w:rPr>
            </w:pPr>
            <w:r w:rsidRPr="001264AA">
              <w:rPr>
                <w:rFonts w:cstheme="minorHAnsi"/>
                <w:szCs w:val="22"/>
              </w:rPr>
              <w:t xml:space="preserve">Utrzymywany </w:t>
            </w:r>
            <w:r w:rsidR="00083DE9" w:rsidRPr="001264AA">
              <w:rPr>
                <w:rFonts w:cstheme="minorHAnsi"/>
                <w:szCs w:val="22"/>
              </w:rPr>
              <w:t xml:space="preserve">przez Wykonawcę </w:t>
            </w:r>
            <w:r w:rsidRPr="001264AA">
              <w:rPr>
                <w:rFonts w:cstheme="minorHAnsi"/>
                <w:szCs w:val="22"/>
              </w:rPr>
              <w:t xml:space="preserve">dokument </w:t>
            </w:r>
            <w:r w:rsidR="00083DE9" w:rsidRPr="001264AA">
              <w:rPr>
                <w:rFonts w:cstheme="minorHAnsi"/>
                <w:szCs w:val="22"/>
              </w:rPr>
              <w:t>obejmujący wszystkie elementy Infrastruktury Technicznej Systemu.</w:t>
            </w:r>
          </w:p>
        </w:tc>
      </w:tr>
      <w:tr w:rsidR="00083DE9" w:rsidRPr="001264AA" w14:paraId="5FB42573" w14:textId="77777777" w:rsidTr="00C61AE8">
        <w:trPr>
          <w:cantSplit/>
          <w:trHeight w:val="298"/>
        </w:trPr>
        <w:tc>
          <w:tcPr>
            <w:tcW w:w="2559" w:type="dxa"/>
          </w:tcPr>
          <w:p w14:paraId="3C51F580" w14:textId="77777777" w:rsidR="00083DE9" w:rsidRPr="001264AA" w:rsidRDefault="00083DE9" w:rsidP="00C61AE8">
            <w:pPr>
              <w:jc w:val="left"/>
              <w:rPr>
                <w:rFonts w:cstheme="minorHAnsi"/>
                <w:szCs w:val="22"/>
              </w:rPr>
            </w:pPr>
            <w:r w:rsidRPr="001264AA">
              <w:rPr>
                <w:rFonts w:cstheme="minorHAnsi"/>
                <w:b/>
                <w:szCs w:val="22"/>
              </w:rPr>
              <w:t>Resort Finansów</w:t>
            </w:r>
          </w:p>
        </w:tc>
        <w:tc>
          <w:tcPr>
            <w:tcW w:w="7207" w:type="dxa"/>
          </w:tcPr>
          <w:p w14:paraId="2F440658" w14:textId="701604E0" w:rsidR="00083DE9" w:rsidRPr="001264AA" w:rsidRDefault="00F13D26" w:rsidP="00C61AE8">
            <w:pPr>
              <w:jc w:val="left"/>
              <w:rPr>
                <w:rFonts w:cstheme="minorHAnsi"/>
                <w:szCs w:val="22"/>
              </w:rPr>
            </w:pPr>
            <w:r w:rsidRPr="001264AA">
              <w:rPr>
                <w:rFonts w:cstheme="minorHAnsi"/>
                <w:szCs w:val="22"/>
              </w:rPr>
              <w:t>Ministerstwo Finansów oraz jednostki organizacyjne podległe Ministrowi Finansów lub przez niego nadzorowane, w tym CIRF, izby administracji skarbowej, urzędy celno-skarbowe wraz z podległymi oddziałami celnymi, urzędy skarbowe, Krajowa Informacja Skarbowa i Krajowa Szkoła Skarbowości.</w:t>
            </w:r>
          </w:p>
        </w:tc>
      </w:tr>
      <w:tr w:rsidR="00083DE9" w:rsidRPr="001264AA" w14:paraId="0BE048F8" w14:textId="77777777" w:rsidTr="00C61AE8">
        <w:trPr>
          <w:cantSplit/>
          <w:trHeight w:val="298"/>
        </w:trPr>
        <w:tc>
          <w:tcPr>
            <w:tcW w:w="2559" w:type="dxa"/>
          </w:tcPr>
          <w:p w14:paraId="1D0D918F" w14:textId="77777777" w:rsidR="00083DE9" w:rsidRPr="001264AA" w:rsidRDefault="00083DE9" w:rsidP="00C61AE8">
            <w:pPr>
              <w:jc w:val="left"/>
              <w:rPr>
                <w:rFonts w:cstheme="minorHAnsi"/>
                <w:b/>
                <w:szCs w:val="22"/>
              </w:rPr>
            </w:pPr>
            <w:r w:rsidRPr="001264AA">
              <w:rPr>
                <w:rFonts w:cstheme="minorHAnsi"/>
                <w:b/>
                <w:szCs w:val="22"/>
              </w:rPr>
              <w:lastRenderedPageBreak/>
              <w:t>RPI</w:t>
            </w:r>
          </w:p>
        </w:tc>
        <w:tc>
          <w:tcPr>
            <w:tcW w:w="7207" w:type="dxa"/>
          </w:tcPr>
          <w:p w14:paraId="2C95DA31" w14:textId="77777777" w:rsidR="00083DE9" w:rsidRPr="001264AA" w:rsidRDefault="00083DE9" w:rsidP="00C61AE8">
            <w:pPr>
              <w:jc w:val="left"/>
              <w:rPr>
                <w:rFonts w:cstheme="minorHAnsi"/>
                <w:szCs w:val="22"/>
              </w:rPr>
            </w:pPr>
            <w:r w:rsidRPr="001264AA">
              <w:rPr>
                <w:rFonts w:cstheme="minorHAnsi"/>
                <w:szCs w:val="22"/>
              </w:rPr>
              <w:t>Zapasowy mechanizm kolejkowania komunikatów w stosunku do kolejek zrealizowanych na PI. RPI nie realizuje innych funkcjonalności PI.</w:t>
            </w:r>
          </w:p>
        </w:tc>
      </w:tr>
      <w:tr w:rsidR="00083DE9" w:rsidRPr="001264AA" w14:paraId="1973C59F" w14:textId="77777777" w:rsidTr="00C61AE8">
        <w:trPr>
          <w:cantSplit/>
          <w:trHeight w:val="298"/>
        </w:trPr>
        <w:tc>
          <w:tcPr>
            <w:tcW w:w="2559" w:type="dxa"/>
          </w:tcPr>
          <w:p w14:paraId="365C0A4A" w14:textId="77777777" w:rsidR="00083DE9" w:rsidRPr="001264AA" w:rsidRDefault="00083DE9" w:rsidP="00C61AE8">
            <w:pPr>
              <w:jc w:val="left"/>
              <w:rPr>
                <w:rFonts w:cstheme="minorHAnsi"/>
                <w:b/>
                <w:szCs w:val="22"/>
              </w:rPr>
            </w:pPr>
            <w:r w:rsidRPr="001264AA">
              <w:rPr>
                <w:rFonts w:cstheme="minorHAnsi"/>
                <w:b/>
                <w:szCs w:val="22"/>
              </w:rPr>
              <w:t>RPS</w:t>
            </w:r>
          </w:p>
        </w:tc>
        <w:tc>
          <w:tcPr>
            <w:tcW w:w="7207" w:type="dxa"/>
          </w:tcPr>
          <w:p w14:paraId="04039B91" w14:textId="21BD1957" w:rsidR="00083DE9" w:rsidRPr="001264AA" w:rsidRDefault="00F13D26" w:rsidP="00C61AE8">
            <w:pPr>
              <w:jc w:val="left"/>
              <w:rPr>
                <w:rFonts w:cstheme="minorHAnsi"/>
                <w:szCs w:val="22"/>
              </w:rPr>
            </w:pPr>
            <w:r w:rsidRPr="001264AA">
              <w:rPr>
                <w:rFonts w:cstheme="minorHAnsi"/>
                <w:szCs w:val="22"/>
              </w:rPr>
              <w:t>System Rozliczania Procedur Specjalnych – komponent informatyczny SISC zapewniający obsługę procesu rozliczania procedur specjalnych i ich monitorowania.</w:t>
            </w:r>
          </w:p>
        </w:tc>
      </w:tr>
      <w:tr w:rsidR="002C616D" w:rsidRPr="001264AA" w14:paraId="5F3C0282" w14:textId="77777777" w:rsidTr="00C61AE8">
        <w:trPr>
          <w:cantSplit/>
          <w:trHeight w:val="298"/>
        </w:trPr>
        <w:tc>
          <w:tcPr>
            <w:tcW w:w="2559" w:type="dxa"/>
          </w:tcPr>
          <w:p w14:paraId="464B7D3C" w14:textId="77777777" w:rsidR="002C616D" w:rsidRPr="001264AA" w:rsidRDefault="002C616D" w:rsidP="00C61AE8">
            <w:pPr>
              <w:jc w:val="left"/>
              <w:rPr>
                <w:rFonts w:cstheme="minorHAnsi"/>
                <w:b/>
                <w:szCs w:val="22"/>
              </w:rPr>
            </w:pPr>
            <w:r w:rsidRPr="001264AA">
              <w:rPr>
                <w:rFonts w:cstheme="minorHAnsi"/>
                <w:b/>
                <w:szCs w:val="22"/>
              </w:rPr>
              <w:t>SEAP</w:t>
            </w:r>
          </w:p>
        </w:tc>
        <w:tc>
          <w:tcPr>
            <w:tcW w:w="7207" w:type="dxa"/>
          </w:tcPr>
          <w:p w14:paraId="59103E89" w14:textId="5A335193" w:rsidR="002C616D" w:rsidRPr="001264AA" w:rsidRDefault="002C616D" w:rsidP="00C61AE8">
            <w:pPr>
              <w:jc w:val="left"/>
              <w:rPr>
                <w:rFonts w:cstheme="minorHAnsi"/>
                <w:szCs w:val="22"/>
              </w:rPr>
            </w:pPr>
            <w:r w:rsidRPr="001264AA">
              <w:rPr>
                <w:rFonts w:cstheme="minorHAnsi"/>
                <w:szCs w:val="22"/>
              </w:rPr>
              <w:t xml:space="preserve">Single </w:t>
            </w:r>
            <w:proofErr w:type="spellStart"/>
            <w:r w:rsidRPr="001264AA">
              <w:rPr>
                <w:rFonts w:cstheme="minorHAnsi"/>
                <w:szCs w:val="22"/>
              </w:rPr>
              <w:t>Electronic</w:t>
            </w:r>
            <w:proofErr w:type="spellEnd"/>
            <w:r w:rsidRPr="001264AA">
              <w:rPr>
                <w:rFonts w:cstheme="minorHAnsi"/>
                <w:szCs w:val="22"/>
              </w:rPr>
              <w:t xml:space="preserve"> Access Point – Pojedynczy Elektroniczny Punkt Dostępu</w:t>
            </w:r>
            <w:r w:rsidR="00F13D26" w:rsidRPr="001264AA">
              <w:rPr>
                <w:rFonts w:cstheme="minorHAnsi"/>
                <w:szCs w:val="22"/>
              </w:rPr>
              <w:t>, komponent informatyczny SISC</w:t>
            </w:r>
            <w:r w:rsidRPr="001264AA">
              <w:rPr>
                <w:rFonts w:cstheme="minorHAnsi"/>
                <w:szCs w:val="22"/>
              </w:rPr>
              <w:t>.</w:t>
            </w:r>
          </w:p>
        </w:tc>
      </w:tr>
      <w:tr w:rsidR="00083DE9" w:rsidRPr="001264AA" w14:paraId="54E31A70" w14:textId="77777777" w:rsidTr="00C61AE8">
        <w:trPr>
          <w:cantSplit/>
          <w:trHeight w:val="298"/>
        </w:trPr>
        <w:tc>
          <w:tcPr>
            <w:tcW w:w="2559" w:type="dxa"/>
          </w:tcPr>
          <w:p w14:paraId="1C390EEB" w14:textId="77777777" w:rsidR="00083DE9" w:rsidRPr="001264AA" w:rsidRDefault="00083DE9" w:rsidP="00C61AE8">
            <w:pPr>
              <w:jc w:val="left"/>
              <w:rPr>
                <w:rFonts w:cstheme="minorHAnsi"/>
                <w:b/>
                <w:szCs w:val="22"/>
              </w:rPr>
            </w:pPr>
            <w:r w:rsidRPr="001264AA">
              <w:rPr>
                <w:rFonts w:cstheme="minorHAnsi"/>
                <w:b/>
                <w:szCs w:val="22"/>
              </w:rPr>
              <w:t>SENT</w:t>
            </w:r>
          </w:p>
        </w:tc>
        <w:tc>
          <w:tcPr>
            <w:tcW w:w="7207" w:type="dxa"/>
          </w:tcPr>
          <w:p w14:paraId="53FE111B" w14:textId="22E64E99" w:rsidR="00083DE9" w:rsidRPr="001264AA" w:rsidRDefault="00F13D26" w:rsidP="00C61AE8">
            <w:pPr>
              <w:jc w:val="left"/>
              <w:rPr>
                <w:rFonts w:cstheme="minorHAnsi"/>
                <w:szCs w:val="22"/>
              </w:rPr>
            </w:pPr>
            <w:r w:rsidRPr="001264AA">
              <w:rPr>
                <w:rFonts w:cstheme="minorHAnsi"/>
                <w:szCs w:val="22"/>
              </w:rPr>
              <w:t>System Elektronicznego Nadzoru Transportu – komponent informatyczny SISC zapewniający gromadzenie i przetwarzanie danych w systemie monitorowania przewozu i obrotu, o którym mowa w ustawie z dnia 9 marca 2027 r. o systemie monitorowania drogowego i kolejowego przewozu towarów oraz obrotu paliwami opałowymi.</w:t>
            </w:r>
          </w:p>
        </w:tc>
      </w:tr>
      <w:tr w:rsidR="00083DE9" w:rsidRPr="001264AA" w14:paraId="6300DDEE" w14:textId="77777777" w:rsidTr="00C61AE8">
        <w:trPr>
          <w:cantSplit/>
          <w:trHeight w:val="298"/>
        </w:trPr>
        <w:tc>
          <w:tcPr>
            <w:tcW w:w="2559" w:type="dxa"/>
          </w:tcPr>
          <w:p w14:paraId="277A2E87" w14:textId="77777777" w:rsidR="00083DE9" w:rsidRPr="001264AA" w:rsidRDefault="00083DE9" w:rsidP="00C61AE8">
            <w:pPr>
              <w:jc w:val="left"/>
              <w:rPr>
                <w:rFonts w:cstheme="minorHAnsi"/>
                <w:b/>
                <w:szCs w:val="22"/>
              </w:rPr>
            </w:pPr>
            <w:r w:rsidRPr="001264AA">
              <w:rPr>
                <w:rFonts w:cstheme="minorHAnsi"/>
                <w:b/>
                <w:szCs w:val="22"/>
              </w:rPr>
              <w:t>SISC</w:t>
            </w:r>
          </w:p>
        </w:tc>
        <w:tc>
          <w:tcPr>
            <w:tcW w:w="7207" w:type="dxa"/>
          </w:tcPr>
          <w:p w14:paraId="1557C3D7" w14:textId="5C02C0C2" w:rsidR="00083DE9" w:rsidRPr="001264AA" w:rsidRDefault="00F13D26" w:rsidP="00C61AE8">
            <w:pPr>
              <w:jc w:val="left"/>
              <w:rPr>
                <w:rFonts w:cstheme="minorHAnsi"/>
                <w:szCs w:val="22"/>
              </w:rPr>
            </w:pPr>
            <w:r w:rsidRPr="001264AA">
              <w:rPr>
                <w:rFonts w:cstheme="minorHAnsi"/>
                <w:szCs w:val="22"/>
              </w:rPr>
              <w:t>System Informacyjny Skarbowo-Celny – system komponentowy obejmujący powiązane komponenty informatyczne zapewniające obsługę klientów KAS oraz obsługę procesów wewnętrznych KAS w takich kluczowych obszarach jak obrót towarowy z państwami trzecimi (eksport, import, tranzyt), pobór należności celnych i podatkowych oraz rozliczanie z UE i budżetem, obrót towarami podlegającymi akcyzie czy obrót towarami wrażliwymi objętymi systemem SENT.</w:t>
            </w:r>
          </w:p>
        </w:tc>
      </w:tr>
      <w:tr w:rsidR="00083DE9" w:rsidRPr="001264AA" w14:paraId="6DD2CA84" w14:textId="77777777" w:rsidTr="00C61AE8">
        <w:trPr>
          <w:cantSplit/>
          <w:trHeight w:val="298"/>
        </w:trPr>
        <w:tc>
          <w:tcPr>
            <w:tcW w:w="2559" w:type="dxa"/>
          </w:tcPr>
          <w:p w14:paraId="334ED099" w14:textId="77777777" w:rsidR="00083DE9" w:rsidRPr="001264AA" w:rsidRDefault="00083DE9" w:rsidP="00C61AE8">
            <w:pPr>
              <w:jc w:val="left"/>
              <w:rPr>
                <w:rFonts w:cstheme="minorHAnsi"/>
                <w:b/>
                <w:szCs w:val="22"/>
              </w:rPr>
            </w:pPr>
            <w:r w:rsidRPr="001264AA">
              <w:rPr>
                <w:rFonts w:cstheme="minorHAnsi"/>
                <w:b/>
                <w:szCs w:val="22"/>
              </w:rPr>
              <w:t>Skrypty automatyzujące</w:t>
            </w:r>
          </w:p>
        </w:tc>
        <w:tc>
          <w:tcPr>
            <w:tcW w:w="7207" w:type="dxa"/>
          </w:tcPr>
          <w:p w14:paraId="71A54EF4" w14:textId="77777777" w:rsidR="00083DE9" w:rsidRPr="001264AA" w:rsidRDefault="00083DE9" w:rsidP="00C61AE8">
            <w:pPr>
              <w:jc w:val="left"/>
              <w:rPr>
                <w:rFonts w:cstheme="minorHAnsi"/>
                <w:szCs w:val="22"/>
              </w:rPr>
            </w:pPr>
            <w:r w:rsidRPr="001264AA">
              <w:rPr>
                <w:rFonts w:cstheme="minorHAnsi"/>
                <w:noProof/>
                <w:szCs w:val="22"/>
              </w:rPr>
              <w:t>Skrypty testowe przygotowane i uruchamiane za pomocą Narzędzi testowych przeznaczonych do automatyzacji Testów.</w:t>
            </w:r>
          </w:p>
        </w:tc>
      </w:tr>
      <w:tr w:rsidR="00083DE9" w:rsidRPr="001264AA" w14:paraId="537865A7" w14:textId="77777777" w:rsidTr="00C61AE8">
        <w:trPr>
          <w:cantSplit/>
          <w:trHeight w:val="298"/>
        </w:trPr>
        <w:tc>
          <w:tcPr>
            <w:tcW w:w="2559" w:type="dxa"/>
          </w:tcPr>
          <w:p w14:paraId="4AB02F1A" w14:textId="77777777" w:rsidR="00083DE9" w:rsidRPr="001264AA" w:rsidRDefault="00083DE9" w:rsidP="00C61AE8">
            <w:pPr>
              <w:jc w:val="left"/>
              <w:rPr>
                <w:rFonts w:cstheme="minorHAnsi"/>
                <w:szCs w:val="22"/>
              </w:rPr>
            </w:pPr>
            <w:r w:rsidRPr="001264AA">
              <w:rPr>
                <w:rFonts w:cstheme="minorHAnsi"/>
                <w:b/>
                <w:szCs w:val="22"/>
              </w:rPr>
              <w:t>System</w:t>
            </w:r>
          </w:p>
        </w:tc>
        <w:tc>
          <w:tcPr>
            <w:tcW w:w="7207" w:type="dxa"/>
          </w:tcPr>
          <w:p w14:paraId="640BC9BE" w14:textId="77777777" w:rsidR="00083DE9" w:rsidRPr="001264AA" w:rsidRDefault="00083DE9" w:rsidP="00C61AE8">
            <w:pPr>
              <w:jc w:val="left"/>
              <w:rPr>
                <w:rFonts w:cstheme="minorHAnsi"/>
                <w:szCs w:val="22"/>
              </w:rPr>
            </w:pPr>
            <w:r w:rsidRPr="001264AA">
              <w:rPr>
                <w:rFonts w:cstheme="minorHAnsi"/>
                <w:szCs w:val="22"/>
              </w:rPr>
              <w:t xml:space="preserve">Komponent wchodzący w skład SISC. Jeśli System zbudowany jest z Modułów, przez pojęcie System rozumiemy </w:t>
            </w:r>
            <w:r w:rsidR="00C9614B" w:rsidRPr="001264AA">
              <w:rPr>
                <w:rFonts w:cstheme="minorHAnsi"/>
                <w:szCs w:val="22"/>
              </w:rPr>
              <w:t xml:space="preserve">zarówno </w:t>
            </w:r>
            <w:r w:rsidRPr="001264AA">
              <w:rPr>
                <w:rFonts w:cstheme="minorHAnsi"/>
                <w:szCs w:val="22"/>
              </w:rPr>
              <w:t>cały System</w:t>
            </w:r>
            <w:r w:rsidR="00C9614B" w:rsidRPr="001264AA">
              <w:rPr>
                <w:rFonts w:cstheme="minorHAnsi"/>
                <w:szCs w:val="22"/>
              </w:rPr>
              <w:t>,</w:t>
            </w:r>
            <w:r w:rsidRPr="001264AA">
              <w:rPr>
                <w:rFonts w:cstheme="minorHAnsi"/>
                <w:szCs w:val="22"/>
              </w:rPr>
              <w:t xml:space="preserve"> jak i jego poszczególne Moduły oraz wszystkie interfejsy integracyjne. System obejmuje również dane przez niego przetwarzane, dokumentację z nim związaną oraz wszelkie powiązane instrukcje, procedury. Jeśli nie wskazano inaczej należy rozumieć jako System </w:t>
            </w:r>
            <w:r w:rsidR="00C9614B" w:rsidRPr="001264AA">
              <w:rPr>
                <w:rFonts w:cstheme="minorHAnsi"/>
                <w:szCs w:val="22"/>
              </w:rPr>
              <w:t xml:space="preserve">– system </w:t>
            </w:r>
            <w:r w:rsidRPr="001264AA">
              <w:rPr>
                <w:rFonts w:cstheme="minorHAnsi"/>
                <w:szCs w:val="22"/>
              </w:rPr>
              <w:t>SEAP.</w:t>
            </w:r>
          </w:p>
          <w:p w14:paraId="33475AF0" w14:textId="70A9B694" w:rsidR="00E613EE" w:rsidRPr="001264AA" w:rsidRDefault="00E613EE" w:rsidP="00C61AE8">
            <w:pPr>
              <w:jc w:val="left"/>
              <w:rPr>
                <w:rFonts w:cstheme="minorHAnsi"/>
                <w:szCs w:val="22"/>
              </w:rPr>
            </w:pPr>
            <w:r w:rsidRPr="001264AA">
              <w:rPr>
                <w:rFonts w:cstheme="minorHAnsi"/>
                <w:szCs w:val="22"/>
              </w:rPr>
              <w:t>Jest to portal komunikacyjny wyposażony w mechanizmy komunikacyjne integrujące w jednym miejscu dwustronną wymianę komunikatów i innych dokumentów pomiędzy Klientami i Systemami dziedzinowymi.</w:t>
            </w:r>
          </w:p>
        </w:tc>
      </w:tr>
      <w:tr w:rsidR="00083DE9" w:rsidRPr="001264AA" w14:paraId="63CF7340" w14:textId="77777777" w:rsidTr="00C61AE8">
        <w:trPr>
          <w:cantSplit/>
          <w:trHeight w:val="298"/>
        </w:trPr>
        <w:tc>
          <w:tcPr>
            <w:tcW w:w="2559" w:type="dxa"/>
          </w:tcPr>
          <w:p w14:paraId="4CE0A7E9" w14:textId="77777777" w:rsidR="00083DE9" w:rsidRPr="001264AA" w:rsidRDefault="00083DE9" w:rsidP="00C61AE8">
            <w:pPr>
              <w:jc w:val="left"/>
              <w:rPr>
                <w:rFonts w:cstheme="minorHAnsi"/>
                <w:b/>
                <w:szCs w:val="22"/>
              </w:rPr>
            </w:pPr>
            <w:r w:rsidRPr="001264AA">
              <w:rPr>
                <w:rFonts w:cstheme="minorHAnsi"/>
                <w:b/>
                <w:szCs w:val="22"/>
              </w:rPr>
              <w:t>System dziedzinowy</w:t>
            </w:r>
          </w:p>
        </w:tc>
        <w:tc>
          <w:tcPr>
            <w:tcW w:w="7207" w:type="dxa"/>
          </w:tcPr>
          <w:p w14:paraId="6196733A" w14:textId="77777777" w:rsidR="00083DE9" w:rsidRPr="001264AA" w:rsidRDefault="00083DE9" w:rsidP="00C61AE8">
            <w:pPr>
              <w:jc w:val="left"/>
              <w:rPr>
                <w:rFonts w:cstheme="minorHAnsi"/>
                <w:szCs w:val="22"/>
              </w:rPr>
            </w:pPr>
            <w:r w:rsidRPr="001264AA">
              <w:rPr>
                <w:rFonts w:cstheme="minorHAnsi"/>
                <w:szCs w:val="22"/>
              </w:rPr>
              <w:t xml:space="preserve">System informatyczny (np. SZPROT), który za pośrednictwem </w:t>
            </w:r>
            <w:r w:rsidR="002C616D" w:rsidRPr="001264AA">
              <w:rPr>
                <w:rFonts w:cstheme="minorHAnsi"/>
                <w:szCs w:val="22"/>
              </w:rPr>
              <w:t>S</w:t>
            </w:r>
            <w:r w:rsidRPr="001264AA">
              <w:rPr>
                <w:rFonts w:cstheme="minorHAnsi"/>
                <w:szCs w:val="22"/>
              </w:rPr>
              <w:t>ystemu SEAP obustronnie komunikuje się z Klientem za pomocą wysyłanych komunikatów (np. UPD, UPO).</w:t>
            </w:r>
          </w:p>
        </w:tc>
      </w:tr>
      <w:tr w:rsidR="00083DE9" w:rsidRPr="001264AA" w14:paraId="6BEA4761" w14:textId="77777777" w:rsidTr="00C61AE8">
        <w:trPr>
          <w:cantSplit/>
          <w:trHeight w:val="298"/>
        </w:trPr>
        <w:tc>
          <w:tcPr>
            <w:tcW w:w="2559" w:type="dxa"/>
          </w:tcPr>
          <w:p w14:paraId="28854FC5" w14:textId="77777777" w:rsidR="00083DE9" w:rsidRPr="001264AA" w:rsidRDefault="00083DE9" w:rsidP="00C61AE8">
            <w:pPr>
              <w:jc w:val="left"/>
              <w:rPr>
                <w:rFonts w:cstheme="minorHAnsi"/>
                <w:b/>
                <w:szCs w:val="22"/>
              </w:rPr>
            </w:pPr>
            <w:r w:rsidRPr="001264AA">
              <w:rPr>
                <w:rFonts w:cstheme="minorHAnsi"/>
                <w:b/>
                <w:szCs w:val="22"/>
              </w:rPr>
              <w:t>System PDR PL/UE</w:t>
            </w:r>
          </w:p>
        </w:tc>
        <w:tc>
          <w:tcPr>
            <w:tcW w:w="7207" w:type="dxa"/>
          </w:tcPr>
          <w:p w14:paraId="1D51F32A" w14:textId="4748367B" w:rsidR="00083DE9" w:rsidRPr="001264AA" w:rsidRDefault="00F13D26" w:rsidP="00C61AE8">
            <w:pPr>
              <w:jc w:val="left"/>
              <w:rPr>
                <w:rFonts w:cstheme="minorHAnsi"/>
                <w:szCs w:val="22"/>
              </w:rPr>
            </w:pPr>
            <w:r w:rsidRPr="001264AA">
              <w:rPr>
                <w:rFonts w:cstheme="minorHAnsi"/>
                <w:szCs w:val="22"/>
              </w:rPr>
              <w:t>System Danych Referencyjnych – komponent informatyczny SISC zapewniający realizację procesów pobierania, zestawiania, dopasowania, konsolidacji, kontroli, utrzymania i udostępniania danych referencyjnych.</w:t>
            </w:r>
          </w:p>
        </w:tc>
      </w:tr>
      <w:tr w:rsidR="00083DE9" w:rsidRPr="001264AA" w14:paraId="0ABE5CBD" w14:textId="77777777" w:rsidTr="00C61AE8">
        <w:trPr>
          <w:cantSplit/>
          <w:trHeight w:val="298"/>
        </w:trPr>
        <w:tc>
          <w:tcPr>
            <w:tcW w:w="2559" w:type="dxa"/>
          </w:tcPr>
          <w:p w14:paraId="15C14C20" w14:textId="77777777" w:rsidR="00083DE9" w:rsidRPr="001264AA" w:rsidRDefault="00083DE9" w:rsidP="00C61AE8">
            <w:pPr>
              <w:jc w:val="left"/>
              <w:rPr>
                <w:rFonts w:cstheme="minorHAnsi"/>
                <w:b/>
                <w:szCs w:val="22"/>
              </w:rPr>
            </w:pPr>
            <w:r w:rsidRPr="001264AA">
              <w:rPr>
                <w:rFonts w:cstheme="minorHAnsi"/>
                <w:b/>
                <w:szCs w:val="22"/>
              </w:rPr>
              <w:lastRenderedPageBreak/>
              <w:t>System PKI</w:t>
            </w:r>
          </w:p>
        </w:tc>
        <w:tc>
          <w:tcPr>
            <w:tcW w:w="7207" w:type="dxa"/>
          </w:tcPr>
          <w:p w14:paraId="33923314" w14:textId="28484447" w:rsidR="00083DE9" w:rsidRPr="001264AA" w:rsidRDefault="00F13D26" w:rsidP="00C61AE8">
            <w:pPr>
              <w:jc w:val="left"/>
              <w:rPr>
                <w:rFonts w:cstheme="minorHAnsi"/>
                <w:szCs w:val="22"/>
              </w:rPr>
            </w:pPr>
            <w:r w:rsidRPr="001264AA">
              <w:rPr>
                <w:rFonts w:cstheme="minorHAnsi"/>
                <w:szCs w:val="22"/>
              </w:rPr>
              <w:t>System Infrastruktury Klucza Publicznego – komponent informatyczny SISC świadczący na potrzeby SISC usługi PKI, między innymi takie jak podpisywanie cyfrowe, szyfrowanie danych, weryfikacja podpisów elektronicznych, wystawianie certyfikatów celnych.</w:t>
            </w:r>
          </w:p>
        </w:tc>
      </w:tr>
      <w:tr w:rsidR="00083DE9" w:rsidRPr="001264AA" w14:paraId="35E19402" w14:textId="77777777" w:rsidTr="00C61AE8">
        <w:trPr>
          <w:cantSplit/>
          <w:trHeight w:val="298"/>
        </w:trPr>
        <w:tc>
          <w:tcPr>
            <w:tcW w:w="2559" w:type="dxa"/>
          </w:tcPr>
          <w:p w14:paraId="6D05C622" w14:textId="77777777" w:rsidR="00083DE9" w:rsidRPr="001264AA" w:rsidRDefault="00083DE9" w:rsidP="00C61AE8">
            <w:pPr>
              <w:jc w:val="left"/>
              <w:rPr>
                <w:rFonts w:cstheme="minorHAnsi"/>
                <w:b/>
                <w:szCs w:val="22"/>
              </w:rPr>
            </w:pPr>
            <w:r w:rsidRPr="001264AA">
              <w:rPr>
                <w:rFonts w:cstheme="minorHAnsi"/>
                <w:b/>
                <w:szCs w:val="22"/>
              </w:rPr>
              <w:t>Systemy centralne KE</w:t>
            </w:r>
          </w:p>
        </w:tc>
        <w:tc>
          <w:tcPr>
            <w:tcW w:w="7207" w:type="dxa"/>
          </w:tcPr>
          <w:p w14:paraId="118EFF37" w14:textId="48CD54C1" w:rsidR="00083DE9" w:rsidRPr="001264AA" w:rsidRDefault="00083DE9" w:rsidP="00C61AE8">
            <w:pPr>
              <w:jc w:val="left"/>
              <w:rPr>
                <w:rFonts w:cstheme="minorHAnsi"/>
                <w:szCs w:val="22"/>
              </w:rPr>
            </w:pPr>
            <w:r w:rsidRPr="001264AA">
              <w:rPr>
                <w:rFonts w:cstheme="minorHAnsi"/>
                <w:szCs w:val="22"/>
              </w:rPr>
              <w:t>Zarządzane przez DG TAXUD systemy informatyczne współtworzone i użytkowane przez państwa członkowskie Unii Europejskiej</w:t>
            </w:r>
            <w:r w:rsidR="00F13D26" w:rsidRPr="001264AA">
              <w:rPr>
                <w:rFonts w:cstheme="minorHAnsi"/>
                <w:szCs w:val="22"/>
              </w:rPr>
              <w:t>,</w:t>
            </w:r>
            <w:r w:rsidRPr="001264AA">
              <w:rPr>
                <w:rFonts w:cstheme="minorHAnsi"/>
                <w:szCs w:val="22"/>
              </w:rPr>
              <w:t xml:space="preserve"> np. EOS, CDS, UUM&amp;DS. </w:t>
            </w:r>
          </w:p>
        </w:tc>
      </w:tr>
      <w:tr w:rsidR="00083DE9" w:rsidRPr="001264AA" w14:paraId="0D3D698B" w14:textId="77777777" w:rsidTr="00C61AE8">
        <w:trPr>
          <w:cantSplit/>
          <w:trHeight w:val="298"/>
        </w:trPr>
        <w:tc>
          <w:tcPr>
            <w:tcW w:w="2559" w:type="dxa"/>
          </w:tcPr>
          <w:p w14:paraId="12955115" w14:textId="77777777" w:rsidR="00083DE9" w:rsidRPr="001264AA" w:rsidRDefault="00083DE9" w:rsidP="00C61AE8">
            <w:pPr>
              <w:jc w:val="left"/>
              <w:rPr>
                <w:rFonts w:cstheme="minorHAnsi"/>
                <w:b/>
                <w:szCs w:val="22"/>
              </w:rPr>
            </w:pPr>
            <w:r w:rsidRPr="001264AA">
              <w:rPr>
                <w:rFonts w:cstheme="minorHAnsi"/>
                <w:b/>
                <w:szCs w:val="22"/>
              </w:rPr>
              <w:t>SZPROT</w:t>
            </w:r>
          </w:p>
        </w:tc>
        <w:tc>
          <w:tcPr>
            <w:tcW w:w="7207" w:type="dxa"/>
          </w:tcPr>
          <w:p w14:paraId="0554473C" w14:textId="524F4154" w:rsidR="00083DE9" w:rsidRPr="001264AA" w:rsidRDefault="00F13D26" w:rsidP="00C61AE8">
            <w:pPr>
              <w:jc w:val="left"/>
              <w:rPr>
                <w:rFonts w:cstheme="minorHAnsi"/>
                <w:szCs w:val="22"/>
              </w:rPr>
            </w:pPr>
            <w:r w:rsidRPr="001264AA">
              <w:rPr>
                <w:rFonts w:cstheme="minorHAnsi"/>
                <w:szCs w:val="22"/>
              </w:rPr>
              <w:t xml:space="preserve">System Zintegrowanej Rejestracji Przedsiębiorców i Obsługi Wniosków – komponent informatyczny SISC zapewniający obsługę rejestracji i wniosków </w:t>
            </w:r>
            <w:r w:rsidR="00F01B70" w:rsidRPr="001264AA">
              <w:rPr>
                <w:rFonts w:cstheme="minorHAnsi"/>
                <w:szCs w:val="22"/>
              </w:rPr>
              <w:t>w modułach e-Decyzje i e-Klient</w:t>
            </w:r>
            <w:r w:rsidRPr="001264AA">
              <w:rPr>
                <w:rFonts w:cstheme="minorHAnsi"/>
                <w:szCs w:val="22"/>
              </w:rPr>
              <w:t>.</w:t>
            </w:r>
          </w:p>
        </w:tc>
      </w:tr>
      <w:tr w:rsidR="00083DE9" w:rsidRPr="001264AA" w14:paraId="1EA30647" w14:textId="77777777" w:rsidTr="00C61AE8">
        <w:trPr>
          <w:cantSplit/>
          <w:trHeight w:val="298"/>
        </w:trPr>
        <w:tc>
          <w:tcPr>
            <w:tcW w:w="2559" w:type="dxa"/>
          </w:tcPr>
          <w:p w14:paraId="0806BB70" w14:textId="77777777" w:rsidR="00083DE9" w:rsidRPr="001264AA" w:rsidRDefault="00083DE9" w:rsidP="00C61AE8">
            <w:pPr>
              <w:jc w:val="left"/>
              <w:rPr>
                <w:rFonts w:cstheme="minorHAnsi"/>
                <w:b/>
                <w:szCs w:val="22"/>
              </w:rPr>
            </w:pPr>
            <w:r w:rsidRPr="001264AA">
              <w:rPr>
                <w:rFonts w:cstheme="minorHAnsi"/>
                <w:b/>
                <w:szCs w:val="22"/>
              </w:rPr>
              <w:t>Środowisko produkcyjne Zamawiającego</w:t>
            </w:r>
          </w:p>
        </w:tc>
        <w:tc>
          <w:tcPr>
            <w:tcW w:w="7207" w:type="dxa"/>
          </w:tcPr>
          <w:p w14:paraId="0551652C" w14:textId="090C7275" w:rsidR="00083DE9" w:rsidRPr="001264AA" w:rsidRDefault="00083DE9" w:rsidP="00C61AE8">
            <w:pPr>
              <w:jc w:val="left"/>
              <w:rPr>
                <w:rFonts w:cstheme="minorHAnsi"/>
                <w:szCs w:val="22"/>
              </w:rPr>
            </w:pPr>
            <w:r w:rsidRPr="001264AA">
              <w:rPr>
                <w:rFonts w:cstheme="minorHAnsi"/>
                <w:szCs w:val="22"/>
              </w:rPr>
              <w:t>System przeznaczony dla użytkowników końcowych i wspomagania obsługi rzeczywistych procesów biznesowych.</w:t>
            </w:r>
          </w:p>
        </w:tc>
      </w:tr>
      <w:tr w:rsidR="00083DE9" w:rsidRPr="001264AA" w14:paraId="3DF19CC6" w14:textId="77777777" w:rsidTr="00C61AE8">
        <w:trPr>
          <w:cantSplit/>
          <w:trHeight w:val="298"/>
        </w:trPr>
        <w:tc>
          <w:tcPr>
            <w:tcW w:w="2559" w:type="dxa"/>
          </w:tcPr>
          <w:p w14:paraId="333FA9E2" w14:textId="3D8F9665" w:rsidR="00083DE9" w:rsidRPr="001264AA" w:rsidRDefault="00083DE9" w:rsidP="00C61AE8">
            <w:pPr>
              <w:jc w:val="left"/>
              <w:rPr>
                <w:rFonts w:cstheme="minorHAnsi"/>
                <w:b/>
                <w:szCs w:val="22"/>
              </w:rPr>
            </w:pPr>
            <w:r w:rsidRPr="001264AA">
              <w:rPr>
                <w:rFonts w:cstheme="minorHAnsi"/>
                <w:b/>
                <w:szCs w:val="22"/>
              </w:rPr>
              <w:t>Środowisk</w:t>
            </w:r>
            <w:r w:rsidR="00DE5D04" w:rsidRPr="001264AA">
              <w:rPr>
                <w:rFonts w:cstheme="minorHAnsi"/>
                <w:b/>
                <w:szCs w:val="22"/>
              </w:rPr>
              <w:t>o</w:t>
            </w:r>
            <w:r w:rsidRPr="001264AA">
              <w:rPr>
                <w:rFonts w:cstheme="minorHAnsi"/>
                <w:b/>
                <w:szCs w:val="22"/>
              </w:rPr>
              <w:t xml:space="preserve"> testowe Wykonawcy</w:t>
            </w:r>
          </w:p>
        </w:tc>
        <w:tc>
          <w:tcPr>
            <w:tcW w:w="7207" w:type="dxa"/>
          </w:tcPr>
          <w:p w14:paraId="2C651C0B" w14:textId="77777777" w:rsidR="00083DE9" w:rsidRPr="001264AA" w:rsidRDefault="00083DE9" w:rsidP="00C61AE8">
            <w:pPr>
              <w:jc w:val="left"/>
              <w:rPr>
                <w:rFonts w:cstheme="minorHAnsi"/>
                <w:szCs w:val="22"/>
              </w:rPr>
            </w:pPr>
            <w:r w:rsidRPr="001264AA">
              <w:rPr>
                <w:rFonts w:cstheme="minorHAnsi"/>
                <w:szCs w:val="22"/>
              </w:rPr>
              <w:t>Środowisko Wykonawcy utworzone w celu testowania Systemu przez Wykonawcę przed przystąpieniem do testów w Środowisku testowym Zamawiającego. Powinno zawierać zaślepki do innych środowisk Systemów powiązanych, o ile takie powiązania występują.</w:t>
            </w:r>
          </w:p>
        </w:tc>
      </w:tr>
      <w:tr w:rsidR="00083DE9" w:rsidRPr="001264AA" w14:paraId="6C9BCE05" w14:textId="77777777" w:rsidTr="00C61AE8">
        <w:trPr>
          <w:cantSplit/>
          <w:trHeight w:val="298"/>
        </w:trPr>
        <w:tc>
          <w:tcPr>
            <w:tcW w:w="2559" w:type="dxa"/>
          </w:tcPr>
          <w:p w14:paraId="79183C68" w14:textId="48897AC1" w:rsidR="00083DE9" w:rsidRPr="001264AA" w:rsidRDefault="00083DE9" w:rsidP="00C61AE8">
            <w:pPr>
              <w:jc w:val="left"/>
              <w:rPr>
                <w:rFonts w:cstheme="minorHAnsi"/>
                <w:b/>
                <w:szCs w:val="22"/>
              </w:rPr>
            </w:pPr>
            <w:r w:rsidRPr="001264AA">
              <w:rPr>
                <w:rFonts w:cstheme="minorHAnsi"/>
                <w:b/>
                <w:szCs w:val="22"/>
              </w:rPr>
              <w:t>Środowisk</w:t>
            </w:r>
            <w:r w:rsidR="00DE5D04" w:rsidRPr="001264AA">
              <w:rPr>
                <w:rFonts w:cstheme="minorHAnsi"/>
                <w:b/>
                <w:szCs w:val="22"/>
              </w:rPr>
              <w:t>a</w:t>
            </w:r>
            <w:r w:rsidRPr="001264AA">
              <w:rPr>
                <w:rFonts w:cstheme="minorHAnsi"/>
                <w:b/>
                <w:szCs w:val="22"/>
              </w:rPr>
              <w:t xml:space="preserve"> testowe Zamawiającego</w:t>
            </w:r>
          </w:p>
        </w:tc>
        <w:tc>
          <w:tcPr>
            <w:tcW w:w="7207" w:type="dxa"/>
          </w:tcPr>
          <w:p w14:paraId="31D251E0" w14:textId="27876754" w:rsidR="00083DE9" w:rsidRPr="001264AA" w:rsidRDefault="00083DE9" w:rsidP="00C61AE8">
            <w:pPr>
              <w:jc w:val="left"/>
              <w:rPr>
                <w:rFonts w:cstheme="minorHAnsi"/>
                <w:szCs w:val="22"/>
              </w:rPr>
            </w:pPr>
            <w:r w:rsidRPr="001264AA">
              <w:rPr>
                <w:rFonts w:cstheme="minorHAnsi"/>
                <w:szCs w:val="22"/>
              </w:rPr>
              <w:t>Środowisk</w:t>
            </w:r>
            <w:r w:rsidR="00DE5D04" w:rsidRPr="001264AA">
              <w:rPr>
                <w:rFonts w:cstheme="minorHAnsi"/>
                <w:szCs w:val="22"/>
              </w:rPr>
              <w:t>a</w:t>
            </w:r>
            <w:r w:rsidRPr="001264AA">
              <w:rPr>
                <w:rFonts w:cstheme="minorHAnsi"/>
                <w:szCs w:val="22"/>
              </w:rPr>
              <w:t xml:space="preserve"> Zamawiającego utworzone w celu testowania Systemu. Odzwierciedla Środowisko produkcyjne i służ</w:t>
            </w:r>
            <w:r w:rsidR="00DE5D04" w:rsidRPr="001264AA">
              <w:rPr>
                <w:rFonts w:cstheme="minorHAnsi"/>
                <w:szCs w:val="22"/>
              </w:rPr>
              <w:t>ące</w:t>
            </w:r>
            <w:r w:rsidRPr="001264AA">
              <w:rPr>
                <w:rFonts w:cstheme="minorHAnsi"/>
                <w:szCs w:val="22"/>
              </w:rPr>
              <w:t xml:space="preserve"> do przeprowadzania Testów na różnych poziomach (modułowych, systemowych, integracyjnych, usług) oraz do celów szkoleniowych.</w:t>
            </w:r>
          </w:p>
        </w:tc>
      </w:tr>
      <w:tr w:rsidR="00083DE9" w:rsidRPr="001264AA" w14:paraId="3EF390D7" w14:textId="77777777" w:rsidTr="00C61AE8">
        <w:trPr>
          <w:cantSplit/>
          <w:trHeight w:val="298"/>
        </w:trPr>
        <w:tc>
          <w:tcPr>
            <w:tcW w:w="2559" w:type="dxa"/>
          </w:tcPr>
          <w:p w14:paraId="303B993E" w14:textId="77777777" w:rsidR="00083DE9" w:rsidRPr="001264AA" w:rsidRDefault="00083DE9" w:rsidP="00C61AE8">
            <w:pPr>
              <w:jc w:val="left"/>
              <w:rPr>
                <w:rFonts w:cstheme="minorHAnsi"/>
                <w:b/>
                <w:szCs w:val="22"/>
              </w:rPr>
            </w:pPr>
            <w:r w:rsidRPr="001264AA">
              <w:rPr>
                <w:rFonts w:cstheme="minorHAnsi"/>
                <w:b/>
                <w:szCs w:val="22"/>
              </w:rPr>
              <w:t>TAXUD</w:t>
            </w:r>
          </w:p>
        </w:tc>
        <w:tc>
          <w:tcPr>
            <w:tcW w:w="7207" w:type="dxa"/>
          </w:tcPr>
          <w:p w14:paraId="7972AA13" w14:textId="0839495B" w:rsidR="00083DE9" w:rsidRPr="001264AA" w:rsidRDefault="00083DE9" w:rsidP="00C61AE8">
            <w:pPr>
              <w:jc w:val="left"/>
              <w:rPr>
                <w:rFonts w:cstheme="minorHAnsi"/>
                <w:szCs w:val="22"/>
              </w:rPr>
            </w:pPr>
            <w:r w:rsidRPr="001264AA">
              <w:rPr>
                <w:rFonts w:cstheme="minorHAnsi"/>
                <w:szCs w:val="22"/>
              </w:rPr>
              <w:t>DG TAXUD — Dyrekcja Generalna ds. Podatków i Unii Celnej</w:t>
            </w:r>
            <w:r w:rsidR="00F13D26" w:rsidRPr="001264AA">
              <w:rPr>
                <w:rFonts w:cstheme="minorHAnsi"/>
                <w:szCs w:val="22"/>
              </w:rPr>
              <w:t>.</w:t>
            </w:r>
          </w:p>
        </w:tc>
      </w:tr>
      <w:tr w:rsidR="00083DE9" w:rsidRPr="001264AA" w14:paraId="0F301C2D" w14:textId="77777777" w:rsidTr="00C61AE8">
        <w:trPr>
          <w:cantSplit/>
          <w:trHeight w:val="298"/>
        </w:trPr>
        <w:tc>
          <w:tcPr>
            <w:tcW w:w="2559" w:type="dxa"/>
          </w:tcPr>
          <w:p w14:paraId="1FDFF389" w14:textId="77777777" w:rsidR="00083DE9" w:rsidRPr="001264AA" w:rsidRDefault="00083DE9" w:rsidP="00C61AE8">
            <w:pPr>
              <w:jc w:val="left"/>
              <w:rPr>
                <w:rFonts w:cstheme="minorHAnsi"/>
                <w:b/>
                <w:szCs w:val="22"/>
              </w:rPr>
            </w:pPr>
            <w:r w:rsidRPr="001264AA">
              <w:rPr>
                <w:rFonts w:cstheme="minorHAnsi"/>
                <w:b/>
                <w:szCs w:val="22"/>
              </w:rPr>
              <w:t xml:space="preserve">TP </w:t>
            </w:r>
          </w:p>
        </w:tc>
        <w:tc>
          <w:tcPr>
            <w:tcW w:w="7207" w:type="dxa"/>
          </w:tcPr>
          <w:p w14:paraId="6D8E8278" w14:textId="77777777" w:rsidR="00083DE9" w:rsidRPr="001264AA" w:rsidRDefault="00083DE9" w:rsidP="00C61AE8">
            <w:pPr>
              <w:jc w:val="left"/>
              <w:rPr>
                <w:rFonts w:cstheme="minorHAnsi"/>
                <w:szCs w:val="22"/>
              </w:rPr>
            </w:pPr>
            <w:proofErr w:type="spellStart"/>
            <w:r w:rsidRPr="001264AA">
              <w:rPr>
                <w:rFonts w:cstheme="minorHAnsi"/>
                <w:szCs w:val="22"/>
              </w:rPr>
              <w:t>Trader</w:t>
            </w:r>
            <w:proofErr w:type="spellEnd"/>
            <w:r w:rsidRPr="001264AA">
              <w:rPr>
                <w:rFonts w:cstheme="minorHAnsi"/>
                <w:szCs w:val="22"/>
              </w:rPr>
              <w:t xml:space="preserve"> Portal - unijny centralny portal przedsiębiorców umożliwiający komunikację organu celnego z przedsiębiorcą.</w:t>
            </w:r>
          </w:p>
        </w:tc>
      </w:tr>
      <w:tr w:rsidR="00083DE9" w:rsidRPr="001264AA" w14:paraId="2B443762" w14:textId="77777777" w:rsidTr="00C61AE8">
        <w:trPr>
          <w:cantSplit/>
          <w:trHeight w:val="298"/>
        </w:trPr>
        <w:tc>
          <w:tcPr>
            <w:tcW w:w="2559" w:type="dxa"/>
          </w:tcPr>
          <w:p w14:paraId="4A8EFCE8" w14:textId="77777777" w:rsidR="00083DE9" w:rsidRPr="001264AA" w:rsidRDefault="00083DE9" w:rsidP="00C61AE8">
            <w:pPr>
              <w:jc w:val="left"/>
              <w:rPr>
                <w:rFonts w:cstheme="minorHAnsi"/>
                <w:b/>
                <w:szCs w:val="22"/>
              </w:rPr>
            </w:pPr>
            <w:r w:rsidRPr="001264AA">
              <w:rPr>
                <w:rFonts w:cstheme="minorHAnsi"/>
                <w:b/>
                <w:szCs w:val="22"/>
              </w:rPr>
              <w:t>UE</w:t>
            </w:r>
          </w:p>
        </w:tc>
        <w:tc>
          <w:tcPr>
            <w:tcW w:w="7207" w:type="dxa"/>
          </w:tcPr>
          <w:p w14:paraId="6A892B04" w14:textId="18BFE85A" w:rsidR="00083DE9" w:rsidRPr="001264AA" w:rsidRDefault="00083DE9" w:rsidP="00C61AE8">
            <w:pPr>
              <w:jc w:val="left"/>
              <w:rPr>
                <w:rFonts w:cstheme="minorHAnsi"/>
                <w:szCs w:val="22"/>
              </w:rPr>
            </w:pPr>
            <w:r w:rsidRPr="001264AA">
              <w:rPr>
                <w:rFonts w:cstheme="minorHAnsi"/>
                <w:szCs w:val="22"/>
              </w:rPr>
              <w:t>Unia Europejska</w:t>
            </w:r>
            <w:r w:rsidR="00F13D26" w:rsidRPr="001264AA">
              <w:rPr>
                <w:rFonts w:cstheme="minorHAnsi"/>
                <w:szCs w:val="22"/>
              </w:rPr>
              <w:t>.</w:t>
            </w:r>
          </w:p>
        </w:tc>
      </w:tr>
      <w:tr w:rsidR="00083DE9" w:rsidRPr="001264AA" w14:paraId="766C4E06" w14:textId="77777777" w:rsidTr="00C61AE8">
        <w:trPr>
          <w:cantSplit/>
          <w:trHeight w:val="298"/>
        </w:trPr>
        <w:tc>
          <w:tcPr>
            <w:tcW w:w="2559" w:type="dxa"/>
          </w:tcPr>
          <w:p w14:paraId="1E23DA95" w14:textId="77777777" w:rsidR="00083DE9" w:rsidRPr="001264AA" w:rsidRDefault="00083DE9" w:rsidP="00C61AE8">
            <w:pPr>
              <w:jc w:val="left"/>
              <w:rPr>
                <w:rFonts w:cstheme="minorHAnsi"/>
                <w:b/>
                <w:szCs w:val="22"/>
              </w:rPr>
            </w:pPr>
            <w:r w:rsidRPr="001264AA">
              <w:rPr>
                <w:rFonts w:cstheme="minorHAnsi"/>
                <w:b/>
                <w:szCs w:val="22"/>
              </w:rPr>
              <w:t>Umowa</w:t>
            </w:r>
          </w:p>
        </w:tc>
        <w:tc>
          <w:tcPr>
            <w:tcW w:w="7207" w:type="dxa"/>
          </w:tcPr>
          <w:p w14:paraId="60855720" w14:textId="3BACB64B" w:rsidR="00083DE9" w:rsidRPr="001264AA" w:rsidRDefault="00083DE9" w:rsidP="00C61AE8">
            <w:pPr>
              <w:jc w:val="left"/>
              <w:rPr>
                <w:rFonts w:cstheme="minorHAnsi"/>
                <w:szCs w:val="22"/>
              </w:rPr>
            </w:pPr>
            <w:r w:rsidRPr="001264AA">
              <w:rPr>
                <w:rFonts w:cstheme="minorHAnsi"/>
                <w:szCs w:val="22"/>
              </w:rPr>
              <w:t xml:space="preserve">Umowa na </w:t>
            </w:r>
            <w:r w:rsidR="00B91607" w:rsidRPr="001264AA">
              <w:rPr>
                <w:rFonts w:cstheme="minorHAnsi"/>
                <w:szCs w:val="22"/>
              </w:rPr>
              <w:t>wsparcie utrzymania</w:t>
            </w:r>
            <w:r w:rsidR="0053015A" w:rsidRPr="001264AA">
              <w:rPr>
                <w:rFonts w:cstheme="minorHAnsi"/>
                <w:szCs w:val="22"/>
              </w:rPr>
              <w:t xml:space="preserve"> i rozwój </w:t>
            </w:r>
            <w:r w:rsidRPr="001264AA">
              <w:rPr>
                <w:rFonts w:cstheme="minorHAnsi"/>
                <w:szCs w:val="22"/>
              </w:rPr>
              <w:t>Systemu.</w:t>
            </w:r>
          </w:p>
        </w:tc>
      </w:tr>
      <w:tr w:rsidR="00083DE9" w:rsidRPr="001264AA" w14:paraId="43B40A7F" w14:textId="77777777" w:rsidTr="00C61AE8">
        <w:trPr>
          <w:cantSplit/>
          <w:trHeight w:val="298"/>
        </w:trPr>
        <w:tc>
          <w:tcPr>
            <w:tcW w:w="2559" w:type="dxa"/>
          </w:tcPr>
          <w:p w14:paraId="33FA2F7F" w14:textId="77777777" w:rsidR="00083DE9" w:rsidRPr="001264AA" w:rsidRDefault="00083DE9" w:rsidP="00C61AE8">
            <w:pPr>
              <w:jc w:val="left"/>
              <w:rPr>
                <w:rFonts w:cstheme="minorHAnsi"/>
                <w:b/>
                <w:szCs w:val="22"/>
              </w:rPr>
            </w:pPr>
            <w:r w:rsidRPr="001264AA">
              <w:rPr>
                <w:rFonts w:cstheme="minorHAnsi"/>
                <w:b/>
                <w:szCs w:val="22"/>
              </w:rPr>
              <w:t>UPD</w:t>
            </w:r>
          </w:p>
        </w:tc>
        <w:tc>
          <w:tcPr>
            <w:tcW w:w="7207" w:type="dxa"/>
          </w:tcPr>
          <w:p w14:paraId="1FFCE398" w14:textId="6BDA34DC" w:rsidR="00083DE9" w:rsidRPr="001264AA" w:rsidRDefault="00083DE9" w:rsidP="00C61AE8">
            <w:pPr>
              <w:jc w:val="left"/>
              <w:rPr>
                <w:rFonts w:cstheme="minorHAnsi"/>
                <w:szCs w:val="22"/>
              </w:rPr>
            </w:pPr>
            <w:r w:rsidRPr="001264AA">
              <w:rPr>
                <w:rFonts w:cstheme="minorHAnsi"/>
                <w:szCs w:val="22"/>
              </w:rPr>
              <w:t>Urzędowe Potwierdzenie Doręczenia</w:t>
            </w:r>
            <w:r w:rsidR="0053015A" w:rsidRPr="001264AA">
              <w:rPr>
                <w:rFonts w:cstheme="minorHAnsi"/>
                <w:szCs w:val="22"/>
              </w:rPr>
              <w:t>.</w:t>
            </w:r>
          </w:p>
        </w:tc>
      </w:tr>
      <w:tr w:rsidR="00083DE9" w:rsidRPr="001264AA" w14:paraId="0EE5B732" w14:textId="77777777" w:rsidTr="00C61AE8">
        <w:trPr>
          <w:cantSplit/>
          <w:trHeight w:val="298"/>
        </w:trPr>
        <w:tc>
          <w:tcPr>
            <w:tcW w:w="2559" w:type="dxa"/>
          </w:tcPr>
          <w:p w14:paraId="6D038087" w14:textId="77777777" w:rsidR="00083DE9" w:rsidRPr="001264AA" w:rsidRDefault="00083DE9" w:rsidP="00C61AE8">
            <w:pPr>
              <w:jc w:val="left"/>
              <w:rPr>
                <w:rFonts w:cstheme="minorHAnsi"/>
                <w:b/>
                <w:szCs w:val="22"/>
              </w:rPr>
            </w:pPr>
            <w:r w:rsidRPr="001264AA">
              <w:rPr>
                <w:rFonts w:cstheme="minorHAnsi"/>
                <w:b/>
                <w:szCs w:val="22"/>
              </w:rPr>
              <w:t>UPO</w:t>
            </w:r>
          </w:p>
        </w:tc>
        <w:tc>
          <w:tcPr>
            <w:tcW w:w="7207" w:type="dxa"/>
          </w:tcPr>
          <w:p w14:paraId="3A66A571" w14:textId="2D2ABF0E" w:rsidR="00083DE9" w:rsidRPr="001264AA" w:rsidRDefault="00083DE9" w:rsidP="00C61AE8">
            <w:pPr>
              <w:jc w:val="left"/>
              <w:rPr>
                <w:rFonts w:cstheme="minorHAnsi"/>
                <w:szCs w:val="22"/>
              </w:rPr>
            </w:pPr>
            <w:r w:rsidRPr="001264AA">
              <w:rPr>
                <w:rFonts w:cstheme="minorHAnsi"/>
                <w:szCs w:val="22"/>
              </w:rPr>
              <w:t>Urzędowe Poświadczenie Odbioru</w:t>
            </w:r>
            <w:r w:rsidR="0053015A" w:rsidRPr="001264AA">
              <w:rPr>
                <w:rFonts w:cstheme="minorHAnsi"/>
                <w:szCs w:val="22"/>
              </w:rPr>
              <w:t>.</w:t>
            </w:r>
          </w:p>
        </w:tc>
      </w:tr>
      <w:tr w:rsidR="00083DE9" w:rsidRPr="001264AA" w14:paraId="0A14B5C2" w14:textId="77777777" w:rsidTr="00C61AE8">
        <w:trPr>
          <w:cantSplit/>
          <w:trHeight w:val="298"/>
        </w:trPr>
        <w:tc>
          <w:tcPr>
            <w:tcW w:w="2559" w:type="dxa"/>
          </w:tcPr>
          <w:p w14:paraId="1DB1B628" w14:textId="77777777" w:rsidR="00083DE9" w:rsidRPr="001264AA" w:rsidRDefault="00083DE9" w:rsidP="00C61AE8">
            <w:pPr>
              <w:jc w:val="left"/>
              <w:rPr>
                <w:rFonts w:cstheme="minorHAnsi"/>
                <w:b/>
                <w:szCs w:val="22"/>
              </w:rPr>
            </w:pPr>
            <w:r w:rsidRPr="001264AA">
              <w:rPr>
                <w:rFonts w:cstheme="minorHAnsi"/>
                <w:b/>
                <w:szCs w:val="22"/>
              </w:rPr>
              <w:t>UPP</w:t>
            </w:r>
          </w:p>
        </w:tc>
        <w:tc>
          <w:tcPr>
            <w:tcW w:w="7207" w:type="dxa"/>
          </w:tcPr>
          <w:p w14:paraId="45A5F0D3" w14:textId="5BF03B8C" w:rsidR="00083DE9" w:rsidRPr="001264AA" w:rsidRDefault="00083DE9" w:rsidP="00C61AE8">
            <w:pPr>
              <w:jc w:val="left"/>
              <w:rPr>
                <w:rFonts w:cstheme="minorHAnsi"/>
                <w:szCs w:val="22"/>
              </w:rPr>
            </w:pPr>
            <w:r w:rsidRPr="001264AA">
              <w:rPr>
                <w:rFonts w:cstheme="minorHAnsi"/>
                <w:szCs w:val="22"/>
              </w:rPr>
              <w:t>Urzędowe Potwierdzenie Przedłożenia</w:t>
            </w:r>
            <w:r w:rsidR="0053015A" w:rsidRPr="001264AA">
              <w:rPr>
                <w:rFonts w:cstheme="minorHAnsi"/>
                <w:szCs w:val="22"/>
              </w:rPr>
              <w:t>.</w:t>
            </w:r>
          </w:p>
        </w:tc>
      </w:tr>
      <w:tr w:rsidR="00083DE9" w:rsidRPr="001264AA" w14:paraId="3BD469F4" w14:textId="77777777" w:rsidTr="00C61AE8">
        <w:trPr>
          <w:cantSplit/>
          <w:trHeight w:val="298"/>
        </w:trPr>
        <w:tc>
          <w:tcPr>
            <w:tcW w:w="2559" w:type="dxa"/>
          </w:tcPr>
          <w:p w14:paraId="578D848E" w14:textId="77777777" w:rsidR="00083DE9" w:rsidRPr="001264AA" w:rsidRDefault="00083DE9" w:rsidP="00C61AE8">
            <w:pPr>
              <w:jc w:val="left"/>
              <w:rPr>
                <w:rFonts w:cstheme="minorHAnsi"/>
                <w:b/>
                <w:szCs w:val="22"/>
              </w:rPr>
            </w:pPr>
            <w:r w:rsidRPr="001264AA">
              <w:rPr>
                <w:rFonts w:cstheme="minorHAnsi"/>
                <w:b/>
                <w:szCs w:val="22"/>
              </w:rPr>
              <w:t>Usługa/Usługa biznesowa</w:t>
            </w:r>
          </w:p>
        </w:tc>
        <w:tc>
          <w:tcPr>
            <w:tcW w:w="7207" w:type="dxa"/>
          </w:tcPr>
          <w:p w14:paraId="6B231473" w14:textId="77777777" w:rsidR="00083DE9" w:rsidRPr="001264AA" w:rsidRDefault="00083DE9" w:rsidP="00C61AE8">
            <w:pPr>
              <w:jc w:val="left"/>
              <w:rPr>
                <w:rFonts w:cstheme="minorHAnsi"/>
                <w:szCs w:val="22"/>
              </w:rPr>
            </w:pPr>
            <w:r w:rsidRPr="001264AA">
              <w:rPr>
                <w:rFonts w:cstheme="minorHAnsi"/>
                <w:szCs w:val="22"/>
              </w:rPr>
              <w:t>Usługa postrzegana przez klienta jako odrębna całość, służąca wsparciu procesów biznesowych klienta, będąca zbiorem logicznie powiązanych funkcji realizowanych przez szereg zintegrowanych Komponentów SISC.</w:t>
            </w:r>
          </w:p>
        </w:tc>
      </w:tr>
      <w:tr w:rsidR="00083DE9" w:rsidRPr="001264AA" w14:paraId="69D321C7" w14:textId="77777777" w:rsidTr="00C61AE8">
        <w:trPr>
          <w:cantSplit/>
          <w:trHeight w:val="298"/>
        </w:trPr>
        <w:tc>
          <w:tcPr>
            <w:tcW w:w="2559" w:type="dxa"/>
          </w:tcPr>
          <w:p w14:paraId="5EF177F3" w14:textId="77777777" w:rsidR="00083DE9" w:rsidRPr="001264AA" w:rsidRDefault="00083DE9" w:rsidP="00C61AE8">
            <w:pPr>
              <w:jc w:val="left"/>
              <w:rPr>
                <w:rFonts w:cstheme="minorHAnsi"/>
                <w:b/>
                <w:szCs w:val="22"/>
              </w:rPr>
            </w:pPr>
            <w:r w:rsidRPr="001264AA">
              <w:rPr>
                <w:rFonts w:cstheme="minorHAnsi"/>
                <w:b/>
                <w:szCs w:val="22"/>
              </w:rPr>
              <w:t>Usługa Rozwoju</w:t>
            </w:r>
          </w:p>
        </w:tc>
        <w:tc>
          <w:tcPr>
            <w:tcW w:w="7207" w:type="dxa"/>
          </w:tcPr>
          <w:p w14:paraId="70939BF6" w14:textId="77777777" w:rsidR="00083DE9" w:rsidRPr="001264AA" w:rsidDel="00D6141C" w:rsidRDefault="00083DE9" w:rsidP="00C61AE8">
            <w:pPr>
              <w:jc w:val="left"/>
              <w:rPr>
                <w:rFonts w:cstheme="minorHAnsi"/>
                <w:szCs w:val="22"/>
              </w:rPr>
            </w:pPr>
            <w:r w:rsidRPr="001264AA">
              <w:rPr>
                <w:rFonts w:cstheme="minorHAnsi"/>
                <w:szCs w:val="22"/>
              </w:rPr>
              <w:t>Określono w treści Umowy.</w:t>
            </w:r>
          </w:p>
        </w:tc>
      </w:tr>
      <w:tr w:rsidR="00083DE9" w:rsidRPr="001264AA" w14:paraId="09CE7726" w14:textId="77777777" w:rsidTr="00C61AE8">
        <w:trPr>
          <w:cantSplit/>
          <w:trHeight w:val="298"/>
        </w:trPr>
        <w:tc>
          <w:tcPr>
            <w:tcW w:w="2559" w:type="dxa"/>
          </w:tcPr>
          <w:p w14:paraId="63C3C168" w14:textId="77777777" w:rsidR="00083DE9" w:rsidRPr="001264AA" w:rsidRDefault="00083DE9" w:rsidP="00C61AE8">
            <w:pPr>
              <w:jc w:val="left"/>
              <w:rPr>
                <w:rFonts w:cstheme="minorHAnsi"/>
                <w:b/>
                <w:szCs w:val="22"/>
              </w:rPr>
            </w:pPr>
            <w:r w:rsidRPr="001264AA">
              <w:rPr>
                <w:rFonts w:cstheme="minorHAnsi"/>
                <w:b/>
                <w:szCs w:val="22"/>
              </w:rPr>
              <w:lastRenderedPageBreak/>
              <w:t xml:space="preserve">Usługa Utrzymania </w:t>
            </w:r>
          </w:p>
        </w:tc>
        <w:tc>
          <w:tcPr>
            <w:tcW w:w="7207" w:type="dxa"/>
          </w:tcPr>
          <w:p w14:paraId="67DFA51F" w14:textId="77777777" w:rsidR="00083DE9" w:rsidRPr="001264AA" w:rsidDel="00D6141C" w:rsidRDefault="00083DE9" w:rsidP="00C61AE8">
            <w:pPr>
              <w:jc w:val="left"/>
              <w:rPr>
                <w:rFonts w:cstheme="minorHAnsi"/>
                <w:szCs w:val="22"/>
              </w:rPr>
            </w:pPr>
            <w:r w:rsidRPr="001264AA">
              <w:rPr>
                <w:rFonts w:cstheme="minorHAnsi"/>
                <w:szCs w:val="22"/>
              </w:rPr>
              <w:t>Określono w treści Umowy.</w:t>
            </w:r>
          </w:p>
        </w:tc>
      </w:tr>
      <w:tr w:rsidR="00083DE9" w:rsidRPr="001264AA" w14:paraId="0331A94F" w14:textId="77777777" w:rsidTr="00C61AE8">
        <w:trPr>
          <w:cantSplit/>
          <w:trHeight w:val="298"/>
        </w:trPr>
        <w:tc>
          <w:tcPr>
            <w:tcW w:w="2559" w:type="dxa"/>
          </w:tcPr>
          <w:p w14:paraId="20475E9D" w14:textId="77777777" w:rsidR="00083DE9" w:rsidRPr="001264AA" w:rsidRDefault="00083DE9" w:rsidP="00C61AE8">
            <w:pPr>
              <w:jc w:val="left"/>
              <w:rPr>
                <w:rFonts w:cstheme="minorHAnsi"/>
                <w:b/>
                <w:szCs w:val="22"/>
              </w:rPr>
            </w:pPr>
            <w:r w:rsidRPr="001264AA">
              <w:rPr>
                <w:rFonts w:cstheme="minorHAnsi"/>
                <w:b/>
                <w:szCs w:val="22"/>
              </w:rPr>
              <w:t>UUM&amp;DS</w:t>
            </w:r>
          </w:p>
        </w:tc>
        <w:tc>
          <w:tcPr>
            <w:tcW w:w="7207" w:type="dxa"/>
          </w:tcPr>
          <w:p w14:paraId="6D056647" w14:textId="77777777" w:rsidR="00083DE9" w:rsidRPr="001264AA" w:rsidRDefault="00083DE9" w:rsidP="00C61AE8">
            <w:pPr>
              <w:jc w:val="left"/>
              <w:rPr>
                <w:rFonts w:cstheme="minorHAnsi"/>
                <w:szCs w:val="22"/>
              </w:rPr>
            </w:pPr>
            <w:r w:rsidRPr="001264AA">
              <w:rPr>
                <w:rFonts w:cstheme="minorHAnsi"/>
                <w:szCs w:val="22"/>
              </w:rPr>
              <w:t xml:space="preserve">Uniform User Management &amp; Digital </w:t>
            </w:r>
            <w:proofErr w:type="spellStart"/>
            <w:r w:rsidRPr="001264AA">
              <w:rPr>
                <w:rFonts w:cstheme="minorHAnsi"/>
                <w:szCs w:val="22"/>
              </w:rPr>
              <w:t>Signatures</w:t>
            </w:r>
            <w:proofErr w:type="spellEnd"/>
            <w:r w:rsidRPr="001264AA">
              <w:rPr>
                <w:rFonts w:cstheme="minorHAnsi"/>
                <w:szCs w:val="22"/>
              </w:rPr>
              <w:t xml:space="preserve"> Project – system unijny zarządzający dostępem użytkowników zewnętrznych do usług centralnych świadczonych przez Komisję Europejską.</w:t>
            </w:r>
          </w:p>
        </w:tc>
      </w:tr>
      <w:tr w:rsidR="00083DE9" w:rsidRPr="001264AA" w14:paraId="521416F4" w14:textId="77777777" w:rsidTr="00C61AE8">
        <w:trPr>
          <w:cantSplit/>
          <w:trHeight w:val="298"/>
        </w:trPr>
        <w:tc>
          <w:tcPr>
            <w:tcW w:w="2559" w:type="dxa"/>
          </w:tcPr>
          <w:p w14:paraId="2338E463" w14:textId="77777777" w:rsidR="00083DE9" w:rsidRPr="001264AA" w:rsidRDefault="00876D21" w:rsidP="00C61AE8">
            <w:pPr>
              <w:jc w:val="left"/>
              <w:rPr>
                <w:rFonts w:cstheme="minorHAnsi"/>
                <w:b/>
                <w:szCs w:val="22"/>
              </w:rPr>
            </w:pPr>
            <w:r w:rsidRPr="001264AA">
              <w:rPr>
                <w:rFonts w:cstheme="minorHAnsi"/>
                <w:b/>
                <w:szCs w:val="22"/>
              </w:rPr>
              <w:t>U</w:t>
            </w:r>
            <w:r w:rsidR="00083DE9" w:rsidRPr="001264AA">
              <w:rPr>
                <w:rFonts w:cstheme="minorHAnsi"/>
                <w:b/>
                <w:szCs w:val="22"/>
              </w:rPr>
              <w:t>wierzytelnianie</w:t>
            </w:r>
          </w:p>
        </w:tc>
        <w:tc>
          <w:tcPr>
            <w:tcW w:w="7207" w:type="dxa"/>
          </w:tcPr>
          <w:p w14:paraId="589E75A5" w14:textId="77777777" w:rsidR="00083DE9" w:rsidRPr="001264AA" w:rsidRDefault="00083DE9" w:rsidP="00C61AE8">
            <w:pPr>
              <w:jc w:val="left"/>
              <w:rPr>
                <w:rFonts w:cstheme="minorHAnsi"/>
                <w:szCs w:val="22"/>
              </w:rPr>
            </w:pPr>
            <w:r w:rsidRPr="001264AA">
              <w:rPr>
                <w:rFonts w:cstheme="minorHAnsi"/>
                <w:szCs w:val="22"/>
              </w:rPr>
              <w:t>Proces polegający na zweryfikowaniu zadeklarowanej tożsamości osoby, urządzenia lub usługi biorącej udział w wymianie danych.</w:t>
            </w:r>
          </w:p>
        </w:tc>
      </w:tr>
      <w:tr w:rsidR="00083DE9" w:rsidRPr="001264AA" w14:paraId="014AF964" w14:textId="77777777" w:rsidTr="00C61AE8">
        <w:trPr>
          <w:cantSplit/>
          <w:trHeight w:val="298"/>
        </w:trPr>
        <w:tc>
          <w:tcPr>
            <w:tcW w:w="2559" w:type="dxa"/>
          </w:tcPr>
          <w:p w14:paraId="67C16A93" w14:textId="77777777" w:rsidR="00083DE9" w:rsidRPr="001264AA" w:rsidRDefault="00083DE9" w:rsidP="00C61AE8">
            <w:pPr>
              <w:jc w:val="left"/>
              <w:rPr>
                <w:rFonts w:cstheme="minorHAnsi"/>
                <w:b/>
                <w:szCs w:val="22"/>
              </w:rPr>
            </w:pPr>
            <w:r w:rsidRPr="001264AA">
              <w:rPr>
                <w:rFonts w:cstheme="minorHAnsi"/>
                <w:b/>
                <w:szCs w:val="22"/>
              </w:rPr>
              <w:t>Użytkownik</w:t>
            </w:r>
          </w:p>
        </w:tc>
        <w:tc>
          <w:tcPr>
            <w:tcW w:w="7207" w:type="dxa"/>
          </w:tcPr>
          <w:p w14:paraId="022284BD" w14:textId="77777777" w:rsidR="00083DE9" w:rsidRPr="001264AA" w:rsidRDefault="00083DE9" w:rsidP="00C61AE8">
            <w:pPr>
              <w:jc w:val="left"/>
              <w:rPr>
                <w:rFonts w:cstheme="minorHAnsi"/>
                <w:szCs w:val="22"/>
              </w:rPr>
            </w:pPr>
            <w:r w:rsidRPr="001264AA">
              <w:rPr>
                <w:rFonts w:cstheme="minorHAnsi"/>
                <w:szCs w:val="22"/>
              </w:rPr>
              <w:t>Osoba fizyczna korzystająca z Portalu PUESC.</w:t>
            </w:r>
          </w:p>
        </w:tc>
      </w:tr>
      <w:tr w:rsidR="00083DE9" w:rsidRPr="001264AA" w14:paraId="215F930C" w14:textId="77777777" w:rsidTr="00C61AE8">
        <w:trPr>
          <w:cantSplit/>
          <w:trHeight w:val="298"/>
        </w:trPr>
        <w:tc>
          <w:tcPr>
            <w:tcW w:w="2559" w:type="dxa"/>
          </w:tcPr>
          <w:p w14:paraId="344E23AF" w14:textId="77777777" w:rsidR="00083DE9" w:rsidRPr="001264AA" w:rsidRDefault="00083DE9" w:rsidP="00C61AE8">
            <w:pPr>
              <w:jc w:val="left"/>
              <w:rPr>
                <w:rFonts w:cstheme="minorHAnsi"/>
                <w:b/>
                <w:szCs w:val="22"/>
              </w:rPr>
            </w:pPr>
            <w:r w:rsidRPr="001264AA">
              <w:rPr>
                <w:rFonts w:cstheme="minorHAnsi"/>
                <w:b/>
                <w:szCs w:val="22"/>
              </w:rPr>
              <w:t>Użytkownik wewnętrzny</w:t>
            </w:r>
          </w:p>
        </w:tc>
        <w:tc>
          <w:tcPr>
            <w:tcW w:w="7207" w:type="dxa"/>
          </w:tcPr>
          <w:p w14:paraId="34BBBD72" w14:textId="5C1E0C08" w:rsidR="00083DE9" w:rsidRPr="001264AA" w:rsidRDefault="0053015A" w:rsidP="00C61AE8">
            <w:pPr>
              <w:jc w:val="left"/>
              <w:rPr>
                <w:rFonts w:cstheme="minorHAnsi"/>
                <w:szCs w:val="22"/>
              </w:rPr>
            </w:pPr>
            <w:r w:rsidRPr="001264AA">
              <w:rPr>
                <w:rFonts w:cstheme="minorHAnsi"/>
                <w:szCs w:val="22"/>
              </w:rPr>
              <w:t>Pracownik zatrudniony lub funkcjonariusz Służby Celno-Skarbowej pełniący służbę w jednostce organizacyjnej Resortu Finansów.</w:t>
            </w:r>
          </w:p>
        </w:tc>
      </w:tr>
      <w:tr w:rsidR="00083DE9" w:rsidRPr="001264AA" w14:paraId="4995DAAF" w14:textId="77777777" w:rsidTr="00C61AE8">
        <w:trPr>
          <w:cantSplit/>
          <w:trHeight w:val="298"/>
        </w:trPr>
        <w:tc>
          <w:tcPr>
            <w:tcW w:w="2559" w:type="dxa"/>
          </w:tcPr>
          <w:p w14:paraId="6A990045" w14:textId="77777777" w:rsidR="00083DE9" w:rsidRPr="001264AA" w:rsidRDefault="00083DE9" w:rsidP="00C61AE8">
            <w:pPr>
              <w:jc w:val="left"/>
              <w:rPr>
                <w:rFonts w:cstheme="minorHAnsi"/>
                <w:b/>
                <w:szCs w:val="22"/>
              </w:rPr>
            </w:pPr>
            <w:proofErr w:type="spellStart"/>
            <w:r w:rsidRPr="001264AA">
              <w:rPr>
                <w:rFonts w:cstheme="minorHAnsi"/>
                <w:b/>
                <w:szCs w:val="22"/>
              </w:rPr>
              <w:t>vCPU</w:t>
            </w:r>
            <w:proofErr w:type="spellEnd"/>
            <w:r w:rsidRPr="001264AA">
              <w:rPr>
                <w:rFonts w:cstheme="minorHAnsi"/>
                <w:b/>
                <w:szCs w:val="22"/>
              </w:rPr>
              <w:tab/>
            </w:r>
          </w:p>
        </w:tc>
        <w:tc>
          <w:tcPr>
            <w:tcW w:w="7207" w:type="dxa"/>
          </w:tcPr>
          <w:p w14:paraId="0AAC5583" w14:textId="77777777" w:rsidR="00083DE9" w:rsidRPr="001264AA" w:rsidRDefault="00083DE9" w:rsidP="00C61AE8">
            <w:pPr>
              <w:jc w:val="left"/>
              <w:rPr>
                <w:rFonts w:cstheme="minorHAnsi"/>
                <w:szCs w:val="22"/>
                <w:lang w:val="fr-FR"/>
              </w:rPr>
            </w:pPr>
            <w:r w:rsidRPr="001264AA">
              <w:rPr>
                <w:rFonts w:cstheme="minorHAnsi"/>
                <w:szCs w:val="22"/>
                <w:lang w:val="fr-FR"/>
              </w:rPr>
              <w:t>(ang. Virtual Central Processing Unit).</w:t>
            </w:r>
          </w:p>
          <w:p w14:paraId="105936BE" w14:textId="77777777" w:rsidR="00083DE9" w:rsidRPr="001264AA" w:rsidRDefault="00083DE9" w:rsidP="00C61AE8">
            <w:pPr>
              <w:jc w:val="left"/>
              <w:rPr>
                <w:rFonts w:cstheme="minorHAnsi"/>
                <w:szCs w:val="22"/>
              </w:rPr>
            </w:pPr>
            <w:r w:rsidRPr="001264AA">
              <w:rPr>
                <w:rFonts w:cstheme="minorHAnsi"/>
                <w:szCs w:val="22"/>
              </w:rPr>
              <w:t>Procesor wirtualny – wirtualna centralna jednostka przetwarzania udostępniana maszynie wirtualnej przez warstwę wirtualizującą.</w:t>
            </w:r>
          </w:p>
        </w:tc>
      </w:tr>
      <w:tr w:rsidR="00083DE9" w:rsidRPr="001264AA" w14:paraId="1E00CFFB" w14:textId="77777777" w:rsidTr="00C61AE8">
        <w:trPr>
          <w:cantSplit/>
          <w:trHeight w:val="298"/>
        </w:trPr>
        <w:tc>
          <w:tcPr>
            <w:tcW w:w="2559" w:type="dxa"/>
          </w:tcPr>
          <w:p w14:paraId="1FCDD8E7" w14:textId="7158622E" w:rsidR="00083DE9" w:rsidRPr="001264AA" w:rsidRDefault="00083DE9" w:rsidP="00C61AE8">
            <w:pPr>
              <w:jc w:val="left"/>
              <w:rPr>
                <w:rFonts w:cstheme="minorHAnsi"/>
                <w:b/>
                <w:szCs w:val="22"/>
              </w:rPr>
            </w:pPr>
            <w:r w:rsidRPr="001264AA">
              <w:rPr>
                <w:rFonts w:cstheme="minorHAnsi"/>
                <w:b/>
                <w:szCs w:val="22"/>
              </w:rPr>
              <w:t>Web</w:t>
            </w:r>
            <w:r w:rsidR="004E552A" w:rsidRPr="001264AA">
              <w:rPr>
                <w:rFonts w:cstheme="minorHAnsi"/>
                <w:b/>
                <w:szCs w:val="22"/>
              </w:rPr>
              <w:t xml:space="preserve"> </w:t>
            </w:r>
            <w:r w:rsidRPr="001264AA">
              <w:rPr>
                <w:rFonts w:cstheme="minorHAnsi"/>
                <w:b/>
                <w:szCs w:val="22"/>
              </w:rPr>
              <w:t>Service</w:t>
            </w:r>
          </w:p>
        </w:tc>
        <w:tc>
          <w:tcPr>
            <w:tcW w:w="7207" w:type="dxa"/>
          </w:tcPr>
          <w:p w14:paraId="3706E15F" w14:textId="77777777" w:rsidR="00083DE9" w:rsidRPr="001264AA" w:rsidRDefault="00083DE9" w:rsidP="00C61AE8">
            <w:pPr>
              <w:jc w:val="left"/>
              <w:rPr>
                <w:rFonts w:cstheme="minorHAnsi"/>
                <w:szCs w:val="22"/>
              </w:rPr>
            </w:pPr>
            <w:r w:rsidRPr="001264AA">
              <w:rPr>
                <w:rFonts w:cstheme="minorHAnsi"/>
                <w:szCs w:val="22"/>
              </w:rPr>
              <w:t xml:space="preserve">Usługa sieciowa będąca składnikiem oprogramowania, niezależnym od platformy sprzętowej oraz implementacji, dostarczającym określone funkcjonalności. Zgodnie z zaleceniami World </w:t>
            </w:r>
            <w:proofErr w:type="spellStart"/>
            <w:r w:rsidRPr="001264AA">
              <w:rPr>
                <w:rFonts w:cstheme="minorHAnsi"/>
                <w:szCs w:val="22"/>
              </w:rPr>
              <w:t>Wide</w:t>
            </w:r>
            <w:proofErr w:type="spellEnd"/>
            <w:r w:rsidRPr="001264AA">
              <w:rPr>
                <w:rFonts w:cstheme="minorHAnsi"/>
                <w:szCs w:val="22"/>
              </w:rPr>
              <w:t xml:space="preserve"> Web </w:t>
            </w:r>
            <w:proofErr w:type="spellStart"/>
            <w:r w:rsidRPr="001264AA">
              <w:rPr>
                <w:rFonts w:cstheme="minorHAnsi"/>
                <w:szCs w:val="22"/>
              </w:rPr>
              <w:t>Consortium</w:t>
            </w:r>
            <w:proofErr w:type="spellEnd"/>
            <w:r w:rsidRPr="001264AA">
              <w:rPr>
                <w:rFonts w:cstheme="minorHAnsi"/>
                <w:szCs w:val="22"/>
              </w:rPr>
              <w:t xml:space="preserve"> (W3C) dane przekazywane są zazwyczaj za pomocą protokołu HTTP i z wykorzystaniem XML.</w:t>
            </w:r>
          </w:p>
        </w:tc>
      </w:tr>
      <w:tr w:rsidR="00083DE9" w:rsidRPr="001264AA" w14:paraId="28BD0516" w14:textId="77777777" w:rsidTr="00C61AE8">
        <w:trPr>
          <w:cantSplit/>
          <w:trHeight w:val="298"/>
        </w:trPr>
        <w:tc>
          <w:tcPr>
            <w:tcW w:w="2559" w:type="dxa"/>
          </w:tcPr>
          <w:p w14:paraId="52043592" w14:textId="77777777" w:rsidR="00083DE9" w:rsidRPr="001264AA" w:rsidRDefault="00083DE9" w:rsidP="00C61AE8">
            <w:pPr>
              <w:jc w:val="left"/>
              <w:rPr>
                <w:rFonts w:cstheme="minorHAnsi"/>
                <w:b/>
                <w:szCs w:val="22"/>
              </w:rPr>
            </w:pPr>
            <w:r w:rsidRPr="001264AA">
              <w:rPr>
                <w:rFonts w:cstheme="minorHAnsi"/>
                <w:b/>
                <w:szCs w:val="22"/>
              </w:rPr>
              <w:t>Węzeł krajowy</w:t>
            </w:r>
          </w:p>
        </w:tc>
        <w:tc>
          <w:tcPr>
            <w:tcW w:w="7207" w:type="dxa"/>
          </w:tcPr>
          <w:p w14:paraId="0687F48A" w14:textId="77777777" w:rsidR="00083DE9" w:rsidRPr="001264AA" w:rsidRDefault="00083DE9" w:rsidP="00C61AE8">
            <w:pPr>
              <w:jc w:val="left"/>
              <w:rPr>
                <w:rFonts w:cstheme="minorHAnsi"/>
                <w:szCs w:val="22"/>
              </w:rPr>
            </w:pPr>
            <w:r w:rsidRPr="001264AA">
              <w:rPr>
                <w:rFonts w:cstheme="minorHAnsi"/>
                <w:szCs w:val="22"/>
              </w:rPr>
              <w:t>Krajowy Węzeł Identyfikacji Elektronicznej. Projekt Ministra Cyfryzacji mający na celu dostarczenie rozwiązań organizacyjno-technicznych, które zapewnią funkcjonowanie krajowego schematu identyfikacji elektronicznej oraz będą stanowiły punkt przyłączenia akredytowanych systemów identyfikacji elektronicznej (DT). Węzeł krajowy ma umożliwić uwierzytelnienie w celu realizacji usług online z wykorzystaniem środka identyfikacji elektronicznej wydanego w ramach akredytowanego systemu identyfikacji elektronicznej.</w:t>
            </w:r>
          </w:p>
        </w:tc>
      </w:tr>
      <w:tr w:rsidR="00083DE9" w:rsidRPr="001264AA" w14:paraId="77999AD3" w14:textId="77777777" w:rsidTr="00C61AE8">
        <w:trPr>
          <w:cantSplit/>
          <w:trHeight w:val="298"/>
        </w:trPr>
        <w:tc>
          <w:tcPr>
            <w:tcW w:w="2559" w:type="dxa"/>
          </w:tcPr>
          <w:p w14:paraId="5000BB7A" w14:textId="77777777" w:rsidR="00083DE9" w:rsidRPr="001264AA" w:rsidRDefault="00083DE9" w:rsidP="00C61AE8">
            <w:pPr>
              <w:jc w:val="left"/>
              <w:rPr>
                <w:rFonts w:cstheme="minorHAnsi"/>
                <w:b/>
                <w:szCs w:val="22"/>
              </w:rPr>
            </w:pPr>
            <w:r w:rsidRPr="001264AA">
              <w:rPr>
                <w:rFonts w:cstheme="minorHAnsi"/>
                <w:b/>
                <w:szCs w:val="22"/>
              </w:rPr>
              <w:t>Wykonawca</w:t>
            </w:r>
          </w:p>
        </w:tc>
        <w:tc>
          <w:tcPr>
            <w:tcW w:w="7207" w:type="dxa"/>
          </w:tcPr>
          <w:p w14:paraId="472528C3" w14:textId="77777777" w:rsidR="00083DE9" w:rsidRPr="001264AA" w:rsidRDefault="00083DE9" w:rsidP="00C61AE8">
            <w:pPr>
              <w:jc w:val="left"/>
              <w:rPr>
                <w:rFonts w:cstheme="minorHAnsi"/>
                <w:szCs w:val="22"/>
              </w:rPr>
            </w:pPr>
            <w:r w:rsidRPr="001264AA">
              <w:rPr>
                <w:rFonts w:cstheme="minorHAnsi"/>
                <w:szCs w:val="22"/>
              </w:rPr>
              <w:t xml:space="preserve">Wykonawca Systemu. </w:t>
            </w:r>
          </w:p>
        </w:tc>
      </w:tr>
      <w:tr w:rsidR="00083DE9" w:rsidRPr="001264AA" w14:paraId="5907D167" w14:textId="77777777" w:rsidTr="00C61AE8">
        <w:trPr>
          <w:cantSplit/>
          <w:trHeight w:val="298"/>
        </w:trPr>
        <w:tc>
          <w:tcPr>
            <w:tcW w:w="2559" w:type="dxa"/>
          </w:tcPr>
          <w:p w14:paraId="5AD5969F" w14:textId="77777777" w:rsidR="00083DE9" w:rsidRPr="001264AA" w:rsidRDefault="00083DE9" w:rsidP="00C61AE8">
            <w:pPr>
              <w:jc w:val="left"/>
              <w:rPr>
                <w:rFonts w:cstheme="minorHAnsi"/>
                <w:b/>
                <w:szCs w:val="22"/>
              </w:rPr>
            </w:pPr>
            <w:r w:rsidRPr="001264AA">
              <w:rPr>
                <w:rFonts w:cstheme="minorHAnsi"/>
                <w:b/>
                <w:szCs w:val="22"/>
              </w:rPr>
              <w:t>Wykonawca Systemu Dziedzinowego</w:t>
            </w:r>
          </w:p>
        </w:tc>
        <w:tc>
          <w:tcPr>
            <w:tcW w:w="7207" w:type="dxa"/>
          </w:tcPr>
          <w:p w14:paraId="4F004946" w14:textId="77777777" w:rsidR="00083DE9" w:rsidRPr="001264AA" w:rsidRDefault="00083DE9" w:rsidP="00C61AE8">
            <w:pPr>
              <w:jc w:val="left"/>
              <w:rPr>
                <w:rFonts w:cstheme="minorHAnsi"/>
                <w:szCs w:val="22"/>
              </w:rPr>
            </w:pPr>
            <w:r w:rsidRPr="001264AA">
              <w:rPr>
                <w:rFonts w:cstheme="minorHAnsi"/>
                <w:szCs w:val="22"/>
              </w:rPr>
              <w:t xml:space="preserve">Wykonawca innego systemu </w:t>
            </w:r>
            <w:r w:rsidR="004E1FEF" w:rsidRPr="001264AA">
              <w:rPr>
                <w:rFonts w:cstheme="minorHAnsi"/>
                <w:szCs w:val="22"/>
              </w:rPr>
              <w:t>SISC.</w:t>
            </w:r>
          </w:p>
        </w:tc>
      </w:tr>
      <w:tr w:rsidR="00083DE9" w:rsidRPr="001264AA" w14:paraId="2210038C" w14:textId="77777777" w:rsidTr="00C61AE8">
        <w:trPr>
          <w:cantSplit/>
          <w:trHeight w:val="298"/>
        </w:trPr>
        <w:tc>
          <w:tcPr>
            <w:tcW w:w="2559" w:type="dxa"/>
          </w:tcPr>
          <w:p w14:paraId="1BF9477E" w14:textId="77777777" w:rsidR="00083DE9" w:rsidRPr="001264AA" w:rsidRDefault="00083DE9" w:rsidP="00C61AE8">
            <w:pPr>
              <w:jc w:val="left"/>
              <w:rPr>
                <w:rFonts w:cstheme="minorHAnsi"/>
                <w:b/>
                <w:szCs w:val="22"/>
              </w:rPr>
            </w:pPr>
            <w:r w:rsidRPr="001264AA">
              <w:rPr>
                <w:rFonts w:cstheme="minorHAnsi"/>
                <w:b/>
                <w:szCs w:val="22"/>
              </w:rPr>
              <w:t>XML</w:t>
            </w:r>
          </w:p>
        </w:tc>
        <w:tc>
          <w:tcPr>
            <w:tcW w:w="7207" w:type="dxa"/>
          </w:tcPr>
          <w:p w14:paraId="453875E7" w14:textId="77777777" w:rsidR="00083DE9" w:rsidRPr="001264AA" w:rsidRDefault="00083DE9" w:rsidP="00C61AE8">
            <w:pPr>
              <w:jc w:val="left"/>
              <w:rPr>
                <w:rFonts w:cstheme="minorHAnsi"/>
                <w:szCs w:val="22"/>
              </w:rPr>
            </w:pPr>
            <w:r w:rsidRPr="001264AA">
              <w:rPr>
                <w:rFonts w:cstheme="minorHAnsi"/>
                <w:szCs w:val="22"/>
              </w:rPr>
              <w:t xml:space="preserve">(ang. </w:t>
            </w:r>
            <w:proofErr w:type="spellStart"/>
            <w:r w:rsidRPr="001264AA">
              <w:rPr>
                <w:rFonts w:cstheme="minorHAnsi"/>
                <w:szCs w:val="22"/>
              </w:rPr>
              <w:t>Extensible</w:t>
            </w:r>
            <w:proofErr w:type="spellEnd"/>
            <w:r w:rsidRPr="001264AA">
              <w:rPr>
                <w:rFonts w:cstheme="minorHAnsi"/>
                <w:szCs w:val="22"/>
              </w:rPr>
              <w:t xml:space="preserve"> </w:t>
            </w:r>
            <w:proofErr w:type="spellStart"/>
            <w:r w:rsidRPr="001264AA">
              <w:rPr>
                <w:rFonts w:cstheme="minorHAnsi"/>
                <w:szCs w:val="22"/>
              </w:rPr>
              <w:t>Markup</w:t>
            </w:r>
            <w:proofErr w:type="spellEnd"/>
            <w:r w:rsidRPr="001264AA">
              <w:rPr>
                <w:rFonts w:cstheme="minorHAnsi"/>
                <w:szCs w:val="22"/>
              </w:rPr>
              <w:t xml:space="preserve"> Language, w wolnym tłumaczeniu Rozszerzalny Język Znaczników) – uniwersalny język znaczników przeznaczony do reprezentowania różnych danych w strukturalizowany sposób.</w:t>
            </w:r>
          </w:p>
        </w:tc>
      </w:tr>
      <w:tr w:rsidR="00083DE9" w:rsidRPr="001264AA" w14:paraId="75A7C496" w14:textId="77777777" w:rsidTr="00C61AE8">
        <w:trPr>
          <w:cantSplit/>
          <w:trHeight w:val="298"/>
        </w:trPr>
        <w:tc>
          <w:tcPr>
            <w:tcW w:w="2559" w:type="dxa"/>
          </w:tcPr>
          <w:p w14:paraId="5B64E986" w14:textId="77777777" w:rsidR="00083DE9" w:rsidRPr="001264AA" w:rsidRDefault="00083DE9" w:rsidP="00C61AE8">
            <w:pPr>
              <w:jc w:val="left"/>
              <w:rPr>
                <w:rFonts w:cstheme="minorHAnsi"/>
                <w:b/>
                <w:szCs w:val="22"/>
              </w:rPr>
            </w:pPr>
            <w:r w:rsidRPr="001264AA">
              <w:rPr>
                <w:rFonts w:cstheme="minorHAnsi"/>
                <w:b/>
                <w:szCs w:val="22"/>
              </w:rPr>
              <w:t>Zamawiający</w:t>
            </w:r>
          </w:p>
        </w:tc>
        <w:tc>
          <w:tcPr>
            <w:tcW w:w="7207" w:type="dxa"/>
          </w:tcPr>
          <w:p w14:paraId="495FA773" w14:textId="77777777" w:rsidR="00083DE9" w:rsidRPr="001264AA" w:rsidRDefault="00083DE9" w:rsidP="00C61AE8">
            <w:pPr>
              <w:jc w:val="left"/>
              <w:rPr>
                <w:rFonts w:cstheme="minorHAnsi"/>
                <w:szCs w:val="22"/>
              </w:rPr>
            </w:pPr>
            <w:r w:rsidRPr="001264AA">
              <w:rPr>
                <w:rFonts w:cstheme="minorHAnsi"/>
                <w:szCs w:val="22"/>
              </w:rPr>
              <w:t>Zamawiający System.</w:t>
            </w:r>
          </w:p>
        </w:tc>
      </w:tr>
      <w:tr w:rsidR="00083DE9" w:rsidRPr="001264AA" w14:paraId="09F8E94F" w14:textId="77777777" w:rsidTr="00C61AE8">
        <w:trPr>
          <w:cantSplit/>
          <w:trHeight w:val="298"/>
        </w:trPr>
        <w:tc>
          <w:tcPr>
            <w:tcW w:w="2559" w:type="dxa"/>
          </w:tcPr>
          <w:p w14:paraId="402D9837" w14:textId="77777777" w:rsidR="00083DE9" w:rsidRPr="001264AA" w:rsidRDefault="00083DE9" w:rsidP="00C61AE8">
            <w:pPr>
              <w:jc w:val="left"/>
              <w:rPr>
                <w:rFonts w:cstheme="minorHAnsi"/>
                <w:b/>
                <w:szCs w:val="22"/>
              </w:rPr>
            </w:pPr>
            <w:r w:rsidRPr="001264AA">
              <w:rPr>
                <w:rFonts w:cstheme="minorHAnsi"/>
                <w:b/>
                <w:szCs w:val="22"/>
              </w:rPr>
              <w:t>ZEFIR2</w:t>
            </w:r>
          </w:p>
        </w:tc>
        <w:tc>
          <w:tcPr>
            <w:tcW w:w="7207" w:type="dxa"/>
          </w:tcPr>
          <w:p w14:paraId="30355B36" w14:textId="06CD4D25" w:rsidR="00083DE9" w:rsidRPr="001264AA" w:rsidRDefault="0053015A" w:rsidP="00C61AE8">
            <w:pPr>
              <w:jc w:val="left"/>
              <w:rPr>
                <w:rFonts w:cstheme="minorHAnsi"/>
                <w:szCs w:val="22"/>
              </w:rPr>
            </w:pPr>
            <w:r w:rsidRPr="001264AA">
              <w:rPr>
                <w:rFonts w:cstheme="minorHAnsi"/>
                <w:szCs w:val="22"/>
              </w:rPr>
              <w:t>Zintegrowany System Poboru Należności i Rozliczania i UE i Budżetem – komponent informatyczny SISC.</w:t>
            </w:r>
          </w:p>
        </w:tc>
      </w:tr>
      <w:tr w:rsidR="00083DE9" w:rsidRPr="001264AA" w14:paraId="5C669C5D" w14:textId="77777777" w:rsidTr="00C61AE8">
        <w:trPr>
          <w:cantSplit/>
          <w:trHeight w:val="298"/>
        </w:trPr>
        <w:tc>
          <w:tcPr>
            <w:tcW w:w="2559" w:type="dxa"/>
          </w:tcPr>
          <w:p w14:paraId="4BD681D9" w14:textId="77777777" w:rsidR="00083DE9" w:rsidRPr="001264AA" w:rsidRDefault="00083DE9" w:rsidP="00C61AE8">
            <w:pPr>
              <w:jc w:val="left"/>
              <w:rPr>
                <w:rFonts w:cstheme="minorHAnsi"/>
                <w:b/>
                <w:szCs w:val="22"/>
              </w:rPr>
            </w:pPr>
            <w:r w:rsidRPr="001264AA">
              <w:rPr>
                <w:rFonts w:cstheme="minorHAnsi"/>
                <w:b/>
                <w:szCs w:val="22"/>
              </w:rPr>
              <w:lastRenderedPageBreak/>
              <w:t>Zintegrowane logowanie</w:t>
            </w:r>
          </w:p>
        </w:tc>
        <w:tc>
          <w:tcPr>
            <w:tcW w:w="7207" w:type="dxa"/>
          </w:tcPr>
          <w:p w14:paraId="7F402F61" w14:textId="77777777" w:rsidR="00083DE9" w:rsidRPr="001264AA" w:rsidRDefault="00083DE9" w:rsidP="00C61AE8">
            <w:pPr>
              <w:jc w:val="left"/>
              <w:rPr>
                <w:rFonts w:cstheme="minorHAnsi"/>
                <w:szCs w:val="22"/>
              </w:rPr>
            </w:pPr>
            <w:r w:rsidRPr="001264AA">
              <w:rPr>
                <w:rFonts w:cstheme="minorHAnsi"/>
                <w:szCs w:val="22"/>
              </w:rPr>
              <w:t>Metoda uwierzytelniania, oparta na wcześniej poświadczonej tożsamości w systemie operacyjnym stacji roboczej, bez ponownego podania loginu i hasła do Systemu.</w:t>
            </w:r>
          </w:p>
        </w:tc>
      </w:tr>
      <w:tr w:rsidR="00083DE9" w:rsidRPr="001264AA" w14:paraId="64CA1562" w14:textId="77777777" w:rsidTr="00C61AE8">
        <w:trPr>
          <w:cantSplit/>
          <w:trHeight w:val="298"/>
        </w:trPr>
        <w:tc>
          <w:tcPr>
            <w:tcW w:w="2559" w:type="dxa"/>
          </w:tcPr>
          <w:p w14:paraId="67898D00" w14:textId="77777777" w:rsidR="00083DE9" w:rsidRPr="001264AA" w:rsidRDefault="00083DE9" w:rsidP="00C61AE8">
            <w:pPr>
              <w:jc w:val="left"/>
              <w:rPr>
                <w:rFonts w:cstheme="minorHAnsi"/>
                <w:b/>
                <w:szCs w:val="22"/>
              </w:rPr>
            </w:pPr>
            <w:r w:rsidRPr="001264AA">
              <w:rPr>
                <w:rFonts w:cstheme="minorHAnsi"/>
                <w:b/>
                <w:szCs w:val="22"/>
              </w:rPr>
              <w:t>ZISAR</w:t>
            </w:r>
          </w:p>
        </w:tc>
        <w:tc>
          <w:tcPr>
            <w:tcW w:w="7207" w:type="dxa"/>
          </w:tcPr>
          <w:p w14:paraId="22F32473" w14:textId="061E8F71" w:rsidR="00083DE9" w:rsidRPr="001264AA" w:rsidRDefault="0053015A" w:rsidP="00C61AE8">
            <w:pPr>
              <w:jc w:val="left"/>
              <w:rPr>
                <w:rFonts w:cstheme="minorHAnsi"/>
                <w:szCs w:val="22"/>
              </w:rPr>
            </w:pPr>
            <w:r w:rsidRPr="001264AA">
              <w:rPr>
                <w:rFonts w:cstheme="minorHAnsi"/>
                <w:szCs w:val="22"/>
              </w:rPr>
              <w:t>Zintegrowany System Zarządzania Ryzykiem – komponent informatyczny SISC.</w:t>
            </w:r>
          </w:p>
        </w:tc>
      </w:tr>
      <w:tr w:rsidR="00083DE9" w:rsidRPr="001264AA" w14:paraId="7960E4F0" w14:textId="77777777" w:rsidTr="00C61AE8">
        <w:trPr>
          <w:cantSplit/>
          <w:trHeight w:val="298"/>
        </w:trPr>
        <w:tc>
          <w:tcPr>
            <w:tcW w:w="2559" w:type="dxa"/>
          </w:tcPr>
          <w:p w14:paraId="37A346FD" w14:textId="77777777" w:rsidR="00083DE9" w:rsidRPr="001264AA" w:rsidRDefault="00083DE9" w:rsidP="00C61AE8">
            <w:pPr>
              <w:jc w:val="left"/>
              <w:rPr>
                <w:rFonts w:cstheme="minorHAnsi"/>
                <w:b/>
                <w:szCs w:val="22"/>
              </w:rPr>
            </w:pPr>
            <w:r w:rsidRPr="001264AA">
              <w:rPr>
                <w:rFonts w:cstheme="minorHAnsi"/>
                <w:b/>
                <w:szCs w:val="22"/>
              </w:rPr>
              <w:t>ZPO</w:t>
            </w:r>
          </w:p>
        </w:tc>
        <w:tc>
          <w:tcPr>
            <w:tcW w:w="7207" w:type="dxa"/>
          </w:tcPr>
          <w:p w14:paraId="0DE73174" w14:textId="77777777" w:rsidR="00083DE9" w:rsidRPr="001264AA" w:rsidRDefault="00083DE9" w:rsidP="00C61AE8">
            <w:pPr>
              <w:jc w:val="left"/>
              <w:rPr>
                <w:rFonts w:cstheme="minorHAnsi"/>
                <w:szCs w:val="22"/>
              </w:rPr>
            </w:pPr>
            <w:r w:rsidRPr="001264AA">
              <w:rPr>
                <w:rFonts w:cstheme="minorHAnsi"/>
                <w:szCs w:val="22"/>
              </w:rPr>
              <w:t>Zwrotne Potwierdzenie Odbioru.</w:t>
            </w:r>
          </w:p>
        </w:tc>
      </w:tr>
    </w:tbl>
    <w:p w14:paraId="2C3F52F7" w14:textId="0A6FAA05" w:rsidR="00744F84" w:rsidRPr="001264AA" w:rsidRDefault="00ED07DE" w:rsidP="00C61AE8">
      <w:pPr>
        <w:pStyle w:val="Nagwek2"/>
        <w:rPr>
          <w:rFonts w:cstheme="minorHAnsi"/>
        </w:rPr>
      </w:pPr>
      <w:bookmarkStart w:id="6" w:name="_Toc147318596"/>
      <w:bookmarkStart w:id="7" w:name="_Toc147318597"/>
      <w:bookmarkStart w:id="8" w:name="_Toc147318670"/>
      <w:bookmarkStart w:id="9" w:name="_Toc147318671"/>
      <w:bookmarkStart w:id="10" w:name="_Toc147318672"/>
      <w:bookmarkStart w:id="11" w:name="_Toc147318674"/>
      <w:bookmarkStart w:id="12" w:name="_Toc147318675"/>
      <w:bookmarkStart w:id="13" w:name="_Toc147318676"/>
      <w:bookmarkStart w:id="14" w:name="_Toc147318677"/>
      <w:bookmarkStart w:id="15" w:name="_Toc147318678"/>
      <w:bookmarkStart w:id="16" w:name="_Toc147318679"/>
      <w:bookmarkStart w:id="17" w:name="_Toc140749191"/>
      <w:bookmarkStart w:id="18" w:name="_Toc140749746"/>
      <w:bookmarkStart w:id="19" w:name="_Toc140840851"/>
      <w:bookmarkStart w:id="20" w:name="_Toc140843395"/>
      <w:bookmarkStart w:id="21" w:name="_Toc140845454"/>
      <w:bookmarkStart w:id="22" w:name="_Toc141083005"/>
      <w:bookmarkStart w:id="23" w:name="_Toc140749192"/>
      <w:bookmarkStart w:id="24" w:name="_Toc140749747"/>
      <w:bookmarkStart w:id="25" w:name="_Toc140840852"/>
      <w:bookmarkStart w:id="26" w:name="_Toc140843396"/>
      <w:bookmarkStart w:id="27" w:name="_Toc140845455"/>
      <w:bookmarkStart w:id="28" w:name="_Toc141083006"/>
      <w:bookmarkStart w:id="29" w:name="_Toc147318680"/>
      <w:bookmarkStart w:id="30" w:name="_Toc147318701"/>
      <w:bookmarkStart w:id="31" w:name="_Toc147318703"/>
      <w:bookmarkStart w:id="32" w:name="_Toc147318708"/>
      <w:bookmarkStart w:id="33" w:name="_Toc147318709"/>
      <w:bookmarkStart w:id="34" w:name="_Toc147318714"/>
      <w:bookmarkStart w:id="35" w:name="_Toc147318715"/>
      <w:bookmarkStart w:id="36" w:name="_Toc147318718"/>
      <w:bookmarkStart w:id="37" w:name="_Toc167880489"/>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1264AA">
        <w:rPr>
          <w:rFonts w:cstheme="minorHAnsi"/>
        </w:rPr>
        <w:t>Opis Systemu</w:t>
      </w:r>
      <w:bookmarkEnd w:id="37"/>
    </w:p>
    <w:p w14:paraId="5962A26D" w14:textId="77777777" w:rsidR="001501E2" w:rsidRPr="001264AA" w:rsidRDefault="001501E2" w:rsidP="00C61AE8">
      <w:pPr>
        <w:spacing w:before="120" w:after="0"/>
        <w:jc w:val="left"/>
        <w:rPr>
          <w:rFonts w:cstheme="minorHAnsi"/>
        </w:rPr>
      </w:pPr>
      <w:r w:rsidRPr="001264AA">
        <w:rPr>
          <w:rFonts w:cstheme="minorHAnsi"/>
          <w:b/>
          <w:sz w:val="28"/>
        </w:rPr>
        <w:t>Platforma Usług Elektronicznych Skarbowo-Celnych (PUESC)</w:t>
      </w:r>
    </w:p>
    <w:p w14:paraId="3E6C0992" w14:textId="77777777" w:rsidR="00F33D06" w:rsidRPr="001264AA" w:rsidRDefault="00F33D06" w:rsidP="00C61AE8">
      <w:pPr>
        <w:spacing w:before="120" w:after="0"/>
        <w:jc w:val="left"/>
        <w:rPr>
          <w:rFonts w:cstheme="minorHAnsi"/>
          <w:szCs w:val="22"/>
        </w:rPr>
      </w:pPr>
      <w:r w:rsidRPr="001264AA">
        <w:rPr>
          <w:rFonts w:cstheme="minorHAnsi"/>
          <w:szCs w:val="22"/>
        </w:rPr>
        <w:t xml:space="preserve">Platforma Usług Elektronicznych Skarbowo-Celnych (PUESC) wskazana w ustawie o Krajowej Administracji Skarbowej to system teleinformatyczny służący w szczególności do  komunikacji pomiędzy KAS i klientami KAS drogą elektroniczną w sprawach z zakresu prawa celnego, podatku akcyzowego, podatku od towarów i usług z tytułu importu towarów, podatku od towarów i usług w przypadku wewnątrzwspólnotowego nabycia paliw silnikowych, podatku od wydobycia niektórych kopalin, opłaty paliwowej, opłaty emisyjnej i gier hazardowych. </w:t>
      </w:r>
    </w:p>
    <w:p w14:paraId="51B7FA55" w14:textId="77777777" w:rsidR="00F33D06" w:rsidRPr="001264AA" w:rsidRDefault="00F33D06" w:rsidP="00C61AE8">
      <w:pPr>
        <w:spacing w:before="120" w:after="0"/>
        <w:jc w:val="left"/>
        <w:rPr>
          <w:rFonts w:cstheme="minorHAnsi"/>
          <w:szCs w:val="22"/>
        </w:rPr>
      </w:pPr>
      <w:r w:rsidRPr="001264AA">
        <w:rPr>
          <w:rFonts w:cstheme="minorHAnsi"/>
          <w:szCs w:val="22"/>
        </w:rPr>
        <w:t>Funkcjonalności dla PUESC jako pojedynczego punktu dostępu do elektronicznych usług publicznych KAS, repozytorium przekazywanych poprzez PUESC dokumentów elektronicznych (</w:t>
      </w:r>
      <w:proofErr w:type="spellStart"/>
      <w:r w:rsidRPr="001264AA">
        <w:rPr>
          <w:rFonts w:cstheme="minorHAnsi"/>
          <w:szCs w:val="22"/>
        </w:rPr>
        <w:t>CRKiD</w:t>
      </w:r>
      <w:proofErr w:type="spellEnd"/>
      <w:r w:rsidRPr="001264AA">
        <w:rPr>
          <w:rFonts w:cstheme="minorHAnsi"/>
          <w:szCs w:val="22"/>
        </w:rPr>
        <w:t xml:space="preserve">) i jako serwisu informacyjnego, zapewnia system SEAP – w warstwie komunikacyjnej i w warstwie informacyjnej. </w:t>
      </w:r>
    </w:p>
    <w:p w14:paraId="37FE1038" w14:textId="44B9F5A0" w:rsidR="001501E2" w:rsidRPr="001264AA" w:rsidRDefault="00F33D06" w:rsidP="00C61AE8">
      <w:pPr>
        <w:spacing w:before="120" w:after="0"/>
        <w:jc w:val="left"/>
        <w:rPr>
          <w:rFonts w:cstheme="minorHAnsi"/>
          <w:szCs w:val="22"/>
        </w:rPr>
      </w:pPr>
      <w:r w:rsidRPr="001264AA">
        <w:rPr>
          <w:rFonts w:cstheme="minorHAnsi"/>
          <w:szCs w:val="22"/>
        </w:rPr>
        <w:t>Na PUESC w szczególności:</w:t>
      </w:r>
    </w:p>
    <w:p w14:paraId="2D10D3FE" w14:textId="2A0C6E32" w:rsidR="00F33D06" w:rsidRPr="001264AA" w:rsidRDefault="00F33D06" w:rsidP="00C61AE8">
      <w:pPr>
        <w:pStyle w:val="Akapitzlist"/>
        <w:numPr>
          <w:ilvl w:val="0"/>
          <w:numId w:val="47"/>
        </w:numPr>
        <w:spacing w:before="120" w:after="0"/>
        <w:jc w:val="left"/>
        <w:rPr>
          <w:rFonts w:cstheme="minorHAnsi"/>
          <w:szCs w:val="22"/>
        </w:rPr>
      </w:pPr>
      <w:r w:rsidRPr="001264AA">
        <w:rPr>
          <w:rFonts w:cstheme="minorHAnsi"/>
          <w:szCs w:val="22"/>
        </w:rPr>
        <w:t>udostępniane są formularze elektroniczne do wypełnienia przez klientów KAS,</w:t>
      </w:r>
    </w:p>
    <w:p w14:paraId="3C071BE4" w14:textId="6FBD0F58" w:rsidR="00F33D06" w:rsidRPr="001264AA" w:rsidRDefault="00F33D06" w:rsidP="00C61AE8">
      <w:pPr>
        <w:pStyle w:val="Akapitzlist"/>
        <w:numPr>
          <w:ilvl w:val="0"/>
          <w:numId w:val="47"/>
        </w:numPr>
        <w:spacing w:before="120" w:after="0"/>
        <w:jc w:val="left"/>
        <w:rPr>
          <w:rFonts w:cstheme="minorHAnsi"/>
          <w:szCs w:val="22"/>
        </w:rPr>
      </w:pPr>
      <w:r w:rsidRPr="001264AA">
        <w:rPr>
          <w:rFonts w:cstheme="minorHAnsi"/>
          <w:szCs w:val="22"/>
        </w:rPr>
        <w:t>odbierane są komunikaty od klientów KAS (zgłoszenia, wnioski, itp.) przekazywane poprzez kanał Web Service z systemu klienta zintegrowanego z PUESC i wysyłane są komunikaty do systemu klienta (interfejs niewizualny, usługi sieciowe),</w:t>
      </w:r>
    </w:p>
    <w:p w14:paraId="502A67D6" w14:textId="248EE733" w:rsidR="00F33D06" w:rsidRPr="001264AA" w:rsidRDefault="00F33D06" w:rsidP="00C61AE8">
      <w:pPr>
        <w:pStyle w:val="Akapitzlist"/>
        <w:numPr>
          <w:ilvl w:val="0"/>
          <w:numId w:val="47"/>
        </w:numPr>
        <w:spacing w:before="120" w:after="0"/>
        <w:jc w:val="left"/>
        <w:rPr>
          <w:rFonts w:cstheme="minorHAnsi"/>
          <w:szCs w:val="22"/>
        </w:rPr>
      </w:pPr>
      <w:r w:rsidRPr="001264AA">
        <w:rPr>
          <w:rFonts w:cstheme="minorHAnsi"/>
          <w:szCs w:val="22"/>
        </w:rPr>
        <w:t>odbierane są dokumenty utworzone przez klientów KAS poza PUESC i przesyłane pocztą elektroniczną, przygotowane zgodnie z udostępnionymi specyfikacjami (kanał e-mail),</w:t>
      </w:r>
    </w:p>
    <w:p w14:paraId="16C80899" w14:textId="1BF8A4F9" w:rsidR="00F33D06" w:rsidRPr="001264AA" w:rsidRDefault="00F33D06" w:rsidP="00C61AE8">
      <w:pPr>
        <w:pStyle w:val="Akapitzlist"/>
        <w:numPr>
          <w:ilvl w:val="0"/>
          <w:numId w:val="47"/>
        </w:numPr>
        <w:spacing w:before="120" w:after="0"/>
        <w:jc w:val="left"/>
        <w:rPr>
          <w:rFonts w:cstheme="minorHAnsi"/>
          <w:szCs w:val="22"/>
        </w:rPr>
      </w:pPr>
      <w:r w:rsidRPr="001264AA">
        <w:rPr>
          <w:rFonts w:cstheme="minorHAnsi"/>
          <w:szCs w:val="22"/>
        </w:rPr>
        <w:t>udostępniane są dedykowane aplikacje w celu utworzenia w nich wymaganych dokumentów elektronicznych, umieszczanych następnie na koncie klienta (wczytanie/</w:t>
      </w:r>
      <w:proofErr w:type="spellStart"/>
      <w:r w:rsidRPr="001264AA">
        <w:rPr>
          <w:rFonts w:cstheme="minorHAnsi"/>
          <w:szCs w:val="22"/>
        </w:rPr>
        <w:t>upload</w:t>
      </w:r>
      <w:proofErr w:type="spellEnd"/>
      <w:r w:rsidRPr="001264AA">
        <w:rPr>
          <w:rFonts w:cstheme="minorHAnsi"/>
          <w:szCs w:val="22"/>
        </w:rPr>
        <w:t xml:space="preserve"> dokumentu),</w:t>
      </w:r>
    </w:p>
    <w:p w14:paraId="2B7C2061" w14:textId="3E295CDF" w:rsidR="00F33D06" w:rsidRPr="001264AA" w:rsidRDefault="00F33D06" w:rsidP="00C61AE8">
      <w:pPr>
        <w:pStyle w:val="Akapitzlist"/>
        <w:numPr>
          <w:ilvl w:val="0"/>
          <w:numId w:val="47"/>
        </w:numPr>
        <w:spacing w:before="120" w:after="0"/>
        <w:jc w:val="left"/>
        <w:rPr>
          <w:rFonts w:cstheme="minorHAnsi"/>
          <w:szCs w:val="22"/>
        </w:rPr>
      </w:pPr>
      <w:r w:rsidRPr="001264AA">
        <w:rPr>
          <w:rFonts w:cstheme="minorHAnsi"/>
          <w:szCs w:val="22"/>
        </w:rPr>
        <w:t>na dedykowanych pulpicie udostępniane są dokumenty elektroniczne przygotowane i podpisane przez organy celne i podatkowe.</w:t>
      </w:r>
    </w:p>
    <w:p w14:paraId="6487CE99" w14:textId="2CE0ECF0" w:rsidR="00F33D06" w:rsidRPr="001264AA" w:rsidRDefault="00F33D06" w:rsidP="00C61AE8">
      <w:pPr>
        <w:spacing w:before="120" w:after="0"/>
        <w:jc w:val="left"/>
        <w:rPr>
          <w:rFonts w:cstheme="minorHAnsi"/>
          <w:szCs w:val="22"/>
        </w:rPr>
      </w:pPr>
      <w:r w:rsidRPr="001264AA">
        <w:rPr>
          <w:rFonts w:cstheme="minorHAnsi"/>
          <w:szCs w:val="22"/>
        </w:rPr>
        <w:t xml:space="preserve">W warstwie informacyjnej publikowane są opisy usług udostępnianych poprzez PUESC, specyfikacje kanałów komunikacyjnych i specyfikacje komunikatów, katalogi usług i udostępnianych formularzy elektronicznych, wzory dokumentów elektronicznych i inne informacje i dokumenty pomocne w wypełnieniu przez klientów KAS obowiązków podatkowych i celnych z wykorzystaniem PUESC.  </w:t>
      </w:r>
    </w:p>
    <w:p w14:paraId="2F1CBCA2" w14:textId="186711F7" w:rsidR="00F33D06" w:rsidRPr="001264AA" w:rsidRDefault="00F33D06" w:rsidP="00C61AE8">
      <w:pPr>
        <w:spacing w:before="120" w:after="0"/>
        <w:jc w:val="left"/>
        <w:rPr>
          <w:rFonts w:cstheme="minorHAnsi"/>
          <w:szCs w:val="22"/>
        </w:rPr>
      </w:pPr>
      <w:r w:rsidRPr="001264AA">
        <w:rPr>
          <w:rFonts w:cstheme="minorHAnsi"/>
          <w:szCs w:val="22"/>
        </w:rPr>
        <w:lastRenderedPageBreak/>
        <w:t xml:space="preserve">W strefie wewnętrznej PUESC znajdują się mechanizmy dla redaktorów treści oparte o </w:t>
      </w:r>
      <w:proofErr w:type="spellStart"/>
      <w:r w:rsidRPr="001264AA">
        <w:rPr>
          <w:rFonts w:cstheme="minorHAnsi"/>
          <w:szCs w:val="22"/>
        </w:rPr>
        <w:t>Liferay</w:t>
      </w:r>
      <w:proofErr w:type="spellEnd"/>
      <w:r w:rsidRPr="001264AA">
        <w:rPr>
          <w:rFonts w:cstheme="minorHAnsi"/>
          <w:szCs w:val="22"/>
        </w:rPr>
        <w:t xml:space="preserve"> Portal oraz dla administratorów i administratorów systemów dziedzinowych służące do konfiguracji systemu SEAP</w:t>
      </w:r>
      <w:r w:rsidR="003B0D05" w:rsidRPr="001264AA">
        <w:rPr>
          <w:rFonts w:cstheme="minorHAnsi"/>
          <w:szCs w:val="22"/>
        </w:rPr>
        <w:t>.</w:t>
      </w:r>
    </w:p>
    <w:p w14:paraId="552E84B8" w14:textId="77777777" w:rsidR="00F33D06" w:rsidRPr="001264AA" w:rsidRDefault="00F33D06" w:rsidP="00C61AE8">
      <w:pPr>
        <w:spacing w:before="120" w:after="0"/>
        <w:jc w:val="left"/>
        <w:rPr>
          <w:rFonts w:cstheme="minorHAnsi"/>
          <w:szCs w:val="22"/>
        </w:rPr>
      </w:pPr>
    </w:p>
    <w:p w14:paraId="316F2D0B" w14:textId="77777777" w:rsidR="001501E2" w:rsidRPr="001264AA" w:rsidRDefault="001501E2" w:rsidP="00C61AE8">
      <w:pPr>
        <w:spacing w:before="120" w:after="0"/>
        <w:jc w:val="left"/>
        <w:rPr>
          <w:rFonts w:cstheme="minorHAnsi"/>
          <w:b/>
          <w:sz w:val="28"/>
        </w:rPr>
      </w:pPr>
      <w:r w:rsidRPr="001264AA">
        <w:rPr>
          <w:rFonts w:cstheme="minorHAnsi"/>
          <w:b/>
          <w:sz w:val="28"/>
        </w:rPr>
        <w:t>Ogólne zasady działania PUESC</w:t>
      </w:r>
    </w:p>
    <w:p w14:paraId="111FC0B6" w14:textId="77777777" w:rsidR="001501E2" w:rsidRPr="001264AA" w:rsidRDefault="001501E2" w:rsidP="00C61AE8">
      <w:pPr>
        <w:spacing w:before="120" w:after="0"/>
        <w:jc w:val="left"/>
        <w:rPr>
          <w:rFonts w:cstheme="minorHAnsi"/>
          <w:szCs w:val="22"/>
        </w:rPr>
      </w:pPr>
      <w:r w:rsidRPr="001264AA">
        <w:rPr>
          <w:rFonts w:cstheme="minorHAnsi"/>
          <w:szCs w:val="22"/>
        </w:rPr>
        <w:t xml:space="preserve">Systemy dziedzinowe do komunikacji z użytkownikami zewnętrznymi wykorzystują PUESC i kanały komunikacyjne dostarczane przez tę platformę. </w:t>
      </w:r>
    </w:p>
    <w:p w14:paraId="0A30C510" w14:textId="77777777" w:rsidR="001501E2" w:rsidRPr="001264AA" w:rsidRDefault="001501E2" w:rsidP="00C61AE8">
      <w:pPr>
        <w:spacing w:before="120" w:after="0"/>
        <w:jc w:val="left"/>
        <w:rPr>
          <w:rFonts w:cstheme="minorHAnsi"/>
          <w:szCs w:val="22"/>
        </w:rPr>
      </w:pPr>
      <w:r w:rsidRPr="001264AA">
        <w:rPr>
          <w:rFonts w:cstheme="minorHAnsi"/>
          <w:szCs w:val="22"/>
        </w:rPr>
        <w:t>Użytkownik zewnętrzny może wysyłać dokumenty XML do systemów dziedzinowych:</w:t>
      </w:r>
    </w:p>
    <w:p w14:paraId="0C049A1B" w14:textId="77777777" w:rsidR="001501E2" w:rsidRPr="001264AA" w:rsidRDefault="001501E2" w:rsidP="00C61AE8">
      <w:pPr>
        <w:pStyle w:val="Akapitzlist"/>
        <w:numPr>
          <w:ilvl w:val="0"/>
          <w:numId w:val="36"/>
        </w:numPr>
        <w:spacing w:before="120" w:after="0"/>
        <w:jc w:val="left"/>
        <w:rPr>
          <w:rFonts w:cstheme="minorHAnsi"/>
          <w:szCs w:val="22"/>
        </w:rPr>
      </w:pPr>
      <w:r w:rsidRPr="001264AA">
        <w:rPr>
          <w:rFonts w:cstheme="minorHAnsi"/>
          <w:szCs w:val="22"/>
        </w:rPr>
        <w:t xml:space="preserve">na portalu PUESC korzystając z formularzy </w:t>
      </w:r>
      <w:proofErr w:type="spellStart"/>
      <w:r w:rsidRPr="001264AA">
        <w:rPr>
          <w:rFonts w:cstheme="minorHAnsi"/>
          <w:szCs w:val="22"/>
        </w:rPr>
        <w:t>Orbeon</w:t>
      </w:r>
      <w:proofErr w:type="spellEnd"/>
      <w:r w:rsidRPr="001264AA">
        <w:rPr>
          <w:rFonts w:cstheme="minorHAnsi"/>
          <w:szCs w:val="22"/>
        </w:rPr>
        <w:t xml:space="preserve"> </w:t>
      </w:r>
      <w:proofErr w:type="spellStart"/>
      <w:r w:rsidRPr="001264AA">
        <w:rPr>
          <w:rFonts w:cstheme="minorHAnsi"/>
          <w:szCs w:val="22"/>
        </w:rPr>
        <w:t>Forms</w:t>
      </w:r>
      <w:proofErr w:type="spellEnd"/>
      <w:r w:rsidRPr="001264AA">
        <w:rPr>
          <w:rFonts w:cstheme="minorHAnsi"/>
          <w:szCs w:val="22"/>
        </w:rPr>
        <w:t xml:space="preserve"> (np. system SZPROT, ZEFIR2, OSOZ2),</w:t>
      </w:r>
    </w:p>
    <w:p w14:paraId="2798C67E" w14:textId="6CB43FD8" w:rsidR="001501E2" w:rsidRPr="001264AA" w:rsidRDefault="001501E2" w:rsidP="00C61AE8">
      <w:pPr>
        <w:pStyle w:val="Akapitzlist"/>
        <w:numPr>
          <w:ilvl w:val="0"/>
          <w:numId w:val="36"/>
        </w:numPr>
        <w:spacing w:before="120" w:after="0"/>
        <w:jc w:val="left"/>
        <w:rPr>
          <w:rFonts w:cstheme="minorHAnsi"/>
          <w:szCs w:val="22"/>
        </w:rPr>
      </w:pPr>
      <w:r w:rsidRPr="001264AA">
        <w:rPr>
          <w:rFonts w:cstheme="minorHAnsi"/>
          <w:szCs w:val="22"/>
        </w:rPr>
        <w:t xml:space="preserve">na portalu PUESC korzystając z </w:t>
      </w:r>
      <w:proofErr w:type="spellStart"/>
      <w:r w:rsidRPr="001264AA">
        <w:rPr>
          <w:rFonts w:cstheme="minorHAnsi"/>
          <w:szCs w:val="22"/>
        </w:rPr>
        <w:t>portletów</w:t>
      </w:r>
      <w:proofErr w:type="spellEnd"/>
      <w:r w:rsidRPr="001264AA">
        <w:rPr>
          <w:rFonts w:cstheme="minorHAnsi"/>
          <w:szCs w:val="22"/>
        </w:rPr>
        <w:t xml:space="preserve"> (np. system </w:t>
      </w:r>
      <w:r w:rsidR="00523870" w:rsidRPr="001264AA">
        <w:rPr>
          <w:rFonts w:cstheme="minorHAnsi"/>
          <w:szCs w:val="22"/>
        </w:rPr>
        <w:t>PKWD-SINGLE WINDOW, TAX FREE2</w:t>
      </w:r>
      <w:r w:rsidRPr="001264AA">
        <w:rPr>
          <w:rFonts w:cstheme="minorHAnsi"/>
          <w:szCs w:val="22"/>
        </w:rPr>
        <w:t>, SENT),</w:t>
      </w:r>
    </w:p>
    <w:p w14:paraId="2B038A98" w14:textId="77777777" w:rsidR="001501E2" w:rsidRPr="001264AA" w:rsidRDefault="001501E2" w:rsidP="00C61AE8">
      <w:pPr>
        <w:pStyle w:val="Akapitzlist"/>
        <w:numPr>
          <w:ilvl w:val="0"/>
          <w:numId w:val="36"/>
        </w:numPr>
        <w:spacing w:before="120" w:after="0"/>
        <w:jc w:val="left"/>
        <w:rPr>
          <w:rFonts w:cstheme="minorHAnsi"/>
          <w:szCs w:val="22"/>
        </w:rPr>
      </w:pPr>
      <w:r w:rsidRPr="001264AA">
        <w:rPr>
          <w:rFonts w:cstheme="minorHAnsi"/>
          <w:szCs w:val="22"/>
        </w:rPr>
        <w:t xml:space="preserve">na portalu PUESC poprzez </w:t>
      </w:r>
      <w:proofErr w:type="spellStart"/>
      <w:r w:rsidRPr="001264AA">
        <w:rPr>
          <w:rFonts w:cstheme="minorHAnsi"/>
          <w:szCs w:val="22"/>
        </w:rPr>
        <w:t>upload</w:t>
      </w:r>
      <w:proofErr w:type="spellEnd"/>
      <w:r w:rsidRPr="001264AA">
        <w:rPr>
          <w:rFonts w:cstheme="minorHAnsi"/>
          <w:szCs w:val="22"/>
        </w:rPr>
        <w:t xml:space="preserve"> komunikatu,</w:t>
      </w:r>
    </w:p>
    <w:p w14:paraId="41E8B340" w14:textId="37AD859A" w:rsidR="001501E2" w:rsidRPr="001264AA" w:rsidRDefault="001501E2" w:rsidP="00C61AE8">
      <w:pPr>
        <w:pStyle w:val="Akapitzlist"/>
        <w:numPr>
          <w:ilvl w:val="0"/>
          <w:numId w:val="36"/>
        </w:numPr>
        <w:spacing w:before="120" w:after="0"/>
        <w:jc w:val="left"/>
        <w:rPr>
          <w:rFonts w:cstheme="minorHAnsi"/>
          <w:szCs w:val="22"/>
        </w:rPr>
      </w:pPr>
      <w:r w:rsidRPr="001264AA">
        <w:rPr>
          <w:rFonts w:cstheme="minorHAnsi"/>
          <w:szCs w:val="22"/>
        </w:rPr>
        <w:t xml:space="preserve">korzystając ze swojego komputera i specjalnego oprogramowania, które wykorzystuje komunikację z PUESC za pomocą usług sieciowych (np. system AIS, AES, </w:t>
      </w:r>
      <w:r w:rsidR="009C3B7F" w:rsidRPr="001264AA">
        <w:rPr>
          <w:rFonts w:cstheme="minorHAnsi"/>
          <w:szCs w:val="22"/>
        </w:rPr>
        <w:t>NCTS2</w:t>
      </w:r>
      <w:r w:rsidRPr="001264AA">
        <w:rPr>
          <w:rFonts w:cstheme="minorHAnsi"/>
          <w:szCs w:val="22"/>
        </w:rPr>
        <w:t>),</w:t>
      </w:r>
      <w:r w:rsidR="005B7514" w:rsidRPr="001264AA">
        <w:rPr>
          <w:rFonts w:cstheme="minorHAnsi"/>
          <w:szCs w:val="22"/>
        </w:rPr>
        <w:br/>
        <w:t xml:space="preserve">kanały komunikacyjne SEAP są opisane na stronie </w:t>
      </w:r>
      <w:hyperlink r:id="rId12" w:history="1">
        <w:r w:rsidR="005B7514" w:rsidRPr="001264AA">
          <w:rPr>
            <w:rStyle w:val="Hipercze"/>
            <w:rFonts w:cstheme="minorHAnsi"/>
            <w:szCs w:val="22"/>
          </w:rPr>
          <w:t>https://puesc.gov.pl/uslugi/uslugi-sieciowe-informacje-i-specyfikacje/kanaly-komunikacyjne</w:t>
        </w:r>
      </w:hyperlink>
      <w:r w:rsidR="005B7514" w:rsidRPr="001264AA">
        <w:rPr>
          <w:rFonts w:cstheme="minorHAnsi"/>
          <w:szCs w:val="22"/>
        </w:rPr>
        <w:t>,</w:t>
      </w:r>
    </w:p>
    <w:p w14:paraId="17316369" w14:textId="77777777" w:rsidR="001501E2" w:rsidRPr="001264AA" w:rsidRDefault="001501E2" w:rsidP="00C61AE8">
      <w:pPr>
        <w:pStyle w:val="Akapitzlist"/>
        <w:numPr>
          <w:ilvl w:val="0"/>
          <w:numId w:val="36"/>
        </w:numPr>
        <w:spacing w:before="120" w:after="0"/>
        <w:jc w:val="left"/>
        <w:rPr>
          <w:rFonts w:cstheme="minorHAnsi"/>
          <w:szCs w:val="22"/>
        </w:rPr>
      </w:pPr>
      <w:r w:rsidRPr="001264AA">
        <w:rPr>
          <w:rFonts w:cstheme="minorHAnsi"/>
          <w:szCs w:val="22"/>
        </w:rPr>
        <w:t>korzystając ze swojego komputera i maila.</w:t>
      </w:r>
    </w:p>
    <w:p w14:paraId="5CBF7FB8" w14:textId="77777777" w:rsidR="001501E2" w:rsidRPr="001264AA" w:rsidRDefault="001501E2" w:rsidP="00C61AE8">
      <w:pPr>
        <w:spacing w:before="120" w:after="0"/>
        <w:jc w:val="left"/>
        <w:rPr>
          <w:rFonts w:cstheme="minorHAnsi"/>
          <w:szCs w:val="22"/>
        </w:rPr>
      </w:pPr>
      <w:r w:rsidRPr="001264AA">
        <w:rPr>
          <w:rFonts w:cstheme="minorHAnsi"/>
          <w:szCs w:val="22"/>
        </w:rPr>
        <w:t xml:space="preserve">Systemy dziedzinowe do komunikacji z użytkownikiem zewnętrznym na portalu PUESC wykorzystują </w:t>
      </w:r>
      <w:r w:rsidRPr="001264AA">
        <w:rPr>
          <w:rFonts w:cstheme="minorHAnsi"/>
          <w:b/>
          <w:bCs/>
          <w:szCs w:val="22"/>
        </w:rPr>
        <w:t xml:space="preserve">Komponenty Komunikacyjne </w:t>
      </w:r>
      <w:r w:rsidRPr="001264AA">
        <w:rPr>
          <w:rFonts w:cstheme="minorHAnsi"/>
          <w:bCs/>
          <w:szCs w:val="22"/>
        </w:rPr>
        <w:t>(opisane w pkt. 1.3.10)</w:t>
      </w:r>
      <w:r w:rsidRPr="001264AA">
        <w:rPr>
          <w:rFonts w:cstheme="minorHAnsi"/>
          <w:szCs w:val="22"/>
        </w:rPr>
        <w:t xml:space="preserve"> - albo osadzają je na portalu zewnętrznym w formie </w:t>
      </w:r>
      <w:proofErr w:type="spellStart"/>
      <w:r w:rsidRPr="001264AA">
        <w:rPr>
          <w:rFonts w:cstheme="minorHAnsi"/>
          <w:szCs w:val="22"/>
        </w:rPr>
        <w:t>portletów</w:t>
      </w:r>
      <w:proofErr w:type="spellEnd"/>
      <w:r w:rsidRPr="001264AA">
        <w:rPr>
          <w:rFonts w:cstheme="minorHAnsi"/>
          <w:szCs w:val="22"/>
        </w:rPr>
        <w:t xml:space="preserve">, albo wykorzystują do tego celu formularze przygotowane i uruchamiane w narzędziu </w:t>
      </w:r>
      <w:proofErr w:type="spellStart"/>
      <w:r w:rsidRPr="001264AA">
        <w:rPr>
          <w:rFonts w:cstheme="minorHAnsi"/>
          <w:szCs w:val="22"/>
        </w:rPr>
        <w:t>Orbeon</w:t>
      </w:r>
      <w:proofErr w:type="spellEnd"/>
      <w:r w:rsidRPr="001264AA">
        <w:rPr>
          <w:rFonts w:cstheme="minorHAnsi"/>
          <w:szCs w:val="22"/>
        </w:rPr>
        <w:t xml:space="preserve"> </w:t>
      </w:r>
      <w:proofErr w:type="spellStart"/>
      <w:r w:rsidRPr="001264AA">
        <w:rPr>
          <w:rFonts w:cstheme="minorHAnsi"/>
          <w:szCs w:val="22"/>
        </w:rPr>
        <w:t>Forms</w:t>
      </w:r>
      <w:proofErr w:type="spellEnd"/>
      <w:r w:rsidRPr="001264AA">
        <w:rPr>
          <w:rFonts w:cstheme="minorHAnsi"/>
          <w:szCs w:val="22"/>
        </w:rPr>
        <w:t xml:space="preserve">. Silnik formularzy </w:t>
      </w:r>
      <w:proofErr w:type="spellStart"/>
      <w:r w:rsidRPr="001264AA">
        <w:rPr>
          <w:rFonts w:cstheme="minorHAnsi"/>
          <w:szCs w:val="22"/>
        </w:rPr>
        <w:t>Orbeon</w:t>
      </w:r>
      <w:proofErr w:type="spellEnd"/>
      <w:r w:rsidRPr="001264AA">
        <w:rPr>
          <w:rFonts w:cstheme="minorHAnsi"/>
          <w:szCs w:val="22"/>
        </w:rPr>
        <w:t xml:space="preserve"> </w:t>
      </w:r>
      <w:proofErr w:type="spellStart"/>
      <w:r w:rsidRPr="001264AA">
        <w:rPr>
          <w:rFonts w:cstheme="minorHAnsi"/>
          <w:szCs w:val="22"/>
        </w:rPr>
        <w:t>Forms</w:t>
      </w:r>
      <w:proofErr w:type="spellEnd"/>
      <w:r w:rsidRPr="001264AA">
        <w:rPr>
          <w:rFonts w:cstheme="minorHAnsi"/>
          <w:szCs w:val="22"/>
        </w:rPr>
        <w:t xml:space="preserve"> (Form Builder, Form </w:t>
      </w:r>
      <w:proofErr w:type="spellStart"/>
      <w:r w:rsidRPr="001264AA">
        <w:rPr>
          <w:rFonts w:cstheme="minorHAnsi"/>
          <w:szCs w:val="22"/>
        </w:rPr>
        <w:t>Runner</w:t>
      </w:r>
      <w:proofErr w:type="spellEnd"/>
      <w:r w:rsidRPr="001264AA">
        <w:rPr>
          <w:rFonts w:cstheme="minorHAnsi"/>
          <w:szCs w:val="22"/>
        </w:rPr>
        <w:t>) stanowi integralną część środowiska portalu PUESC, natomiast same formularze są przygotowywane przez systemy dziedzinowe.</w:t>
      </w:r>
    </w:p>
    <w:p w14:paraId="3993A81C" w14:textId="755F2C38" w:rsidR="001501E2" w:rsidRPr="001264AA" w:rsidRDefault="001501E2" w:rsidP="00C61AE8">
      <w:pPr>
        <w:spacing w:before="120" w:after="0"/>
        <w:jc w:val="left"/>
        <w:rPr>
          <w:rFonts w:cstheme="minorHAnsi"/>
          <w:szCs w:val="22"/>
        </w:rPr>
      </w:pPr>
      <w:r w:rsidRPr="001264AA">
        <w:rPr>
          <w:rFonts w:cstheme="minorHAnsi"/>
          <w:szCs w:val="22"/>
        </w:rPr>
        <w:t xml:space="preserve">W celu umożliwienia użytkownikom zewnętrznym wysłanie dokumentów XML do systemów dziedzinowych, administrator </w:t>
      </w:r>
      <w:bookmarkStart w:id="38" w:name="_Hlk157688498"/>
      <w:r w:rsidRPr="001264AA">
        <w:rPr>
          <w:rFonts w:cstheme="minorHAnsi"/>
          <w:szCs w:val="22"/>
        </w:rPr>
        <w:t>systemu dziedzinowego musi odpowiednio skonfigurować zachowanie systemu w zakresie przepływu tego komunikatu na portalu:</w:t>
      </w:r>
      <w:bookmarkEnd w:id="38"/>
    </w:p>
    <w:p w14:paraId="70A51415" w14:textId="77777777" w:rsidR="001501E2" w:rsidRPr="001264AA" w:rsidRDefault="001501E2" w:rsidP="00C61AE8">
      <w:pPr>
        <w:pStyle w:val="Akapitzlist"/>
        <w:numPr>
          <w:ilvl w:val="0"/>
          <w:numId w:val="37"/>
        </w:numPr>
        <w:spacing w:before="120" w:after="0"/>
        <w:jc w:val="left"/>
        <w:rPr>
          <w:rFonts w:cstheme="minorHAnsi"/>
          <w:szCs w:val="22"/>
        </w:rPr>
      </w:pPr>
      <w:r w:rsidRPr="001264AA">
        <w:rPr>
          <w:rFonts w:cstheme="minorHAnsi"/>
          <w:szCs w:val="22"/>
        </w:rPr>
        <w:t>dodać schemat XSD komunikatu XML, który to komunikat może być generowany z formularza,</w:t>
      </w:r>
    </w:p>
    <w:p w14:paraId="080068A3" w14:textId="77777777" w:rsidR="001501E2" w:rsidRPr="001264AA" w:rsidRDefault="001501E2" w:rsidP="00C61AE8">
      <w:pPr>
        <w:pStyle w:val="Akapitzlist"/>
        <w:numPr>
          <w:ilvl w:val="0"/>
          <w:numId w:val="37"/>
        </w:numPr>
        <w:spacing w:before="120" w:after="0"/>
        <w:jc w:val="left"/>
        <w:rPr>
          <w:rFonts w:cstheme="minorHAnsi"/>
          <w:szCs w:val="22"/>
        </w:rPr>
      </w:pPr>
      <w:r w:rsidRPr="001264AA">
        <w:rPr>
          <w:rFonts w:cstheme="minorHAnsi"/>
          <w:szCs w:val="22"/>
        </w:rPr>
        <w:t>skonfigurować proces BPMN obsługi komunikatu XML, w tym m.in. w zakresie:</w:t>
      </w:r>
    </w:p>
    <w:p w14:paraId="12BAE433" w14:textId="77777777" w:rsidR="001501E2" w:rsidRPr="001264AA" w:rsidRDefault="001501E2" w:rsidP="00C61AE8">
      <w:pPr>
        <w:pStyle w:val="Akapitzlist"/>
        <w:numPr>
          <w:ilvl w:val="1"/>
          <w:numId w:val="37"/>
        </w:numPr>
        <w:spacing w:before="120" w:after="0"/>
        <w:jc w:val="left"/>
        <w:rPr>
          <w:rFonts w:cstheme="minorHAnsi"/>
          <w:szCs w:val="22"/>
        </w:rPr>
      </w:pPr>
      <w:r w:rsidRPr="001264AA">
        <w:rPr>
          <w:rFonts w:cstheme="minorHAnsi"/>
          <w:szCs w:val="22"/>
        </w:rPr>
        <w:t>weryfikacji zgodności komunikatu ze schematem,</w:t>
      </w:r>
    </w:p>
    <w:p w14:paraId="26D127BC" w14:textId="77777777" w:rsidR="001501E2" w:rsidRPr="001264AA" w:rsidRDefault="001501E2" w:rsidP="00C61AE8">
      <w:pPr>
        <w:pStyle w:val="Akapitzlist"/>
        <w:numPr>
          <w:ilvl w:val="1"/>
          <w:numId w:val="37"/>
        </w:numPr>
        <w:spacing w:before="120" w:after="0"/>
        <w:jc w:val="left"/>
        <w:rPr>
          <w:rFonts w:cstheme="minorHAnsi"/>
          <w:szCs w:val="22"/>
        </w:rPr>
      </w:pPr>
      <w:r w:rsidRPr="001264AA">
        <w:rPr>
          <w:rFonts w:cstheme="minorHAnsi"/>
          <w:szCs w:val="22"/>
        </w:rPr>
        <w:t>weryfikacji uprawnień użytkownika do wysyłania komunikatu,</w:t>
      </w:r>
    </w:p>
    <w:p w14:paraId="40EE1B68" w14:textId="77777777" w:rsidR="001501E2" w:rsidRPr="001264AA" w:rsidRDefault="001501E2" w:rsidP="00C61AE8">
      <w:pPr>
        <w:pStyle w:val="Akapitzlist"/>
        <w:numPr>
          <w:ilvl w:val="1"/>
          <w:numId w:val="37"/>
        </w:numPr>
        <w:spacing w:before="120" w:after="0"/>
        <w:jc w:val="left"/>
        <w:rPr>
          <w:rFonts w:cstheme="minorHAnsi"/>
          <w:szCs w:val="22"/>
        </w:rPr>
      </w:pPr>
      <w:r w:rsidRPr="001264AA">
        <w:rPr>
          <w:rFonts w:cstheme="minorHAnsi"/>
          <w:szCs w:val="22"/>
        </w:rPr>
        <w:t>weryfikacji podpisu elektronicznego w komunikacie,</w:t>
      </w:r>
    </w:p>
    <w:p w14:paraId="099E42E5" w14:textId="77777777" w:rsidR="001501E2" w:rsidRPr="001264AA" w:rsidRDefault="001501E2" w:rsidP="00C61AE8">
      <w:pPr>
        <w:pStyle w:val="Akapitzlist"/>
        <w:numPr>
          <w:ilvl w:val="1"/>
          <w:numId w:val="37"/>
        </w:numPr>
        <w:spacing w:before="120" w:after="0"/>
        <w:jc w:val="left"/>
        <w:rPr>
          <w:rFonts w:cstheme="minorHAnsi"/>
          <w:szCs w:val="22"/>
        </w:rPr>
      </w:pPr>
      <w:r w:rsidRPr="001264AA">
        <w:rPr>
          <w:rFonts w:cstheme="minorHAnsi"/>
          <w:szCs w:val="22"/>
        </w:rPr>
        <w:t xml:space="preserve">konfiguracji zapisu komunikatu do repozytorium </w:t>
      </w:r>
      <w:proofErr w:type="spellStart"/>
      <w:r w:rsidRPr="001264AA">
        <w:rPr>
          <w:rFonts w:cstheme="minorHAnsi"/>
          <w:szCs w:val="22"/>
        </w:rPr>
        <w:t>CRKiD</w:t>
      </w:r>
      <w:proofErr w:type="spellEnd"/>
      <w:r w:rsidRPr="001264AA">
        <w:rPr>
          <w:rFonts w:cstheme="minorHAnsi"/>
          <w:szCs w:val="22"/>
        </w:rPr>
        <w:t>,</w:t>
      </w:r>
    </w:p>
    <w:p w14:paraId="17790411" w14:textId="77777777" w:rsidR="001501E2" w:rsidRPr="001264AA" w:rsidRDefault="001501E2" w:rsidP="00C61AE8">
      <w:pPr>
        <w:pStyle w:val="Akapitzlist"/>
        <w:numPr>
          <w:ilvl w:val="0"/>
          <w:numId w:val="37"/>
        </w:numPr>
        <w:spacing w:before="120" w:after="0"/>
        <w:jc w:val="left"/>
        <w:rPr>
          <w:rFonts w:cstheme="minorHAnsi"/>
          <w:szCs w:val="22"/>
        </w:rPr>
      </w:pPr>
      <w:r w:rsidRPr="001264AA">
        <w:rPr>
          <w:rFonts w:cstheme="minorHAnsi"/>
          <w:szCs w:val="22"/>
        </w:rPr>
        <w:t>dodać transformaty wizualizacji komunikatu XML.</w:t>
      </w:r>
    </w:p>
    <w:p w14:paraId="189DAE7C" w14:textId="77777777" w:rsidR="001501E2" w:rsidRPr="001264AA" w:rsidRDefault="001501E2" w:rsidP="00C61AE8">
      <w:pPr>
        <w:spacing w:before="120" w:after="0"/>
        <w:jc w:val="left"/>
        <w:rPr>
          <w:rFonts w:cstheme="minorHAnsi"/>
          <w:szCs w:val="22"/>
        </w:rPr>
      </w:pPr>
      <w:r w:rsidRPr="001264AA">
        <w:rPr>
          <w:rFonts w:cstheme="minorHAnsi"/>
          <w:szCs w:val="22"/>
        </w:rPr>
        <w:t xml:space="preserve">Dokumenty wysłane do systemu dziedzinowego przez użytkownika zewnętrznego mogą być zapisywane w repozytorium </w:t>
      </w:r>
      <w:proofErr w:type="spellStart"/>
      <w:r w:rsidRPr="001264AA">
        <w:rPr>
          <w:rFonts w:cstheme="minorHAnsi"/>
          <w:szCs w:val="22"/>
        </w:rPr>
        <w:t>CRKiD</w:t>
      </w:r>
      <w:proofErr w:type="spellEnd"/>
      <w:r w:rsidRPr="001264AA">
        <w:rPr>
          <w:rFonts w:cstheme="minorHAnsi"/>
          <w:szCs w:val="22"/>
        </w:rPr>
        <w:t xml:space="preserve">. Użytkownik zewnętrzny na portalu zewnętrznym ma podgląd na swoje dokumenty w </w:t>
      </w:r>
      <w:proofErr w:type="spellStart"/>
      <w:r w:rsidRPr="001264AA">
        <w:rPr>
          <w:rFonts w:cstheme="minorHAnsi"/>
          <w:szCs w:val="22"/>
        </w:rPr>
        <w:t>CRKiD</w:t>
      </w:r>
      <w:proofErr w:type="spellEnd"/>
      <w:r w:rsidRPr="001264AA">
        <w:rPr>
          <w:rFonts w:cstheme="minorHAnsi"/>
          <w:szCs w:val="22"/>
        </w:rPr>
        <w:t>.</w:t>
      </w:r>
    </w:p>
    <w:p w14:paraId="743B8843" w14:textId="77777777" w:rsidR="001501E2" w:rsidRPr="001264AA" w:rsidRDefault="001501E2" w:rsidP="00C61AE8">
      <w:pPr>
        <w:spacing w:before="120" w:after="0"/>
        <w:jc w:val="left"/>
        <w:rPr>
          <w:rFonts w:cstheme="minorHAnsi"/>
          <w:szCs w:val="22"/>
        </w:rPr>
      </w:pPr>
      <w:r w:rsidRPr="001264AA">
        <w:rPr>
          <w:rFonts w:cstheme="minorHAnsi"/>
          <w:szCs w:val="22"/>
        </w:rPr>
        <w:t xml:space="preserve">Żeby system dziedzinowy mógł przekazać zwrotnie użytkownikowi zewnętrznemu dokument/komunikat, administrator systemu dziedzinowego musi na portalu wykonać podobne czynności konfiguracyjne jak dla komunikatów wpływających: </w:t>
      </w:r>
    </w:p>
    <w:p w14:paraId="2AE75B8A" w14:textId="77777777" w:rsidR="001501E2" w:rsidRPr="001264AA" w:rsidRDefault="001501E2" w:rsidP="00C61AE8">
      <w:pPr>
        <w:pStyle w:val="Akapitzlist"/>
        <w:numPr>
          <w:ilvl w:val="0"/>
          <w:numId w:val="37"/>
        </w:numPr>
        <w:spacing w:before="120" w:after="0"/>
        <w:jc w:val="left"/>
        <w:rPr>
          <w:rFonts w:cstheme="minorHAnsi"/>
          <w:szCs w:val="22"/>
        </w:rPr>
      </w:pPr>
      <w:r w:rsidRPr="001264AA">
        <w:rPr>
          <w:rFonts w:cstheme="minorHAnsi"/>
          <w:szCs w:val="22"/>
        </w:rPr>
        <w:t xml:space="preserve">dodać </w:t>
      </w:r>
      <w:proofErr w:type="spellStart"/>
      <w:r w:rsidRPr="001264AA">
        <w:rPr>
          <w:rFonts w:cstheme="minorHAnsi"/>
          <w:szCs w:val="22"/>
        </w:rPr>
        <w:t>schemę</w:t>
      </w:r>
      <w:proofErr w:type="spellEnd"/>
      <w:r w:rsidRPr="001264AA">
        <w:rPr>
          <w:rFonts w:cstheme="minorHAnsi"/>
          <w:szCs w:val="22"/>
        </w:rPr>
        <w:t xml:space="preserve"> dokumentu/komunikatu XML,</w:t>
      </w:r>
    </w:p>
    <w:p w14:paraId="08AF97E0" w14:textId="763BE210" w:rsidR="001501E2" w:rsidRPr="001264AA" w:rsidRDefault="001501E2" w:rsidP="00C61AE8">
      <w:pPr>
        <w:pStyle w:val="Akapitzlist"/>
        <w:numPr>
          <w:ilvl w:val="0"/>
          <w:numId w:val="37"/>
        </w:numPr>
        <w:spacing w:before="120" w:after="0"/>
        <w:jc w:val="left"/>
        <w:rPr>
          <w:rFonts w:cstheme="minorHAnsi"/>
          <w:szCs w:val="22"/>
        </w:rPr>
      </w:pPr>
      <w:r w:rsidRPr="001264AA">
        <w:rPr>
          <w:rFonts w:cstheme="minorHAnsi"/>
          <w:szCs w:val="22"/>
        </w:rPr>
        <w:lastRenderedPageBreak/>
        <w:t xml:space="preserve">skonfigurować proces BPMN obsługi komunikatu XML, w tym m.in. w zakresie zapisu komunikatu do repozytorium </w:t>
      </w:r>
      <w:proofErr w:type="spellStart"/>
      <w:r w:rsidRPr="001264AA">
        <w:rPr>
          <w:rFonts w:cstheme="minorHAnsi"/>
          <w:szCs w:val="22"/>
        </w:rPr>
        <w:t>CRKiD</w:t>
      </w:r>
      <w:proofErr w:type="spellEnd"/>
      <w:r w:rsidRPr="001264AA">
        <w:rPr>
          <w:rFonts w:cstheme="minorHAnsi"/>
          <w:szCs w:val="22"/>
        </w:rPr>
        <w:t>,</w:t>
      </w:r>
    </w:p>
    <w:p w14:paraId="725C78E5" w14:textId="0AE05156" w:rsidR="001501E2" w:rsidRPr="001264AA" w:rsidRDefault="001501E2" w:rsidP="00C61AE8">
      <w:pPr>
        <w:pStyle w:val="Akapitzlist"/>
        <w:numPr>
          <w:ilvl w:val="0"/>
          <w:numId w:val="37"/>
        </w:numPr>
        <w:spacing w:before="120" w:after="0"/>
        <w:jc w:val="left"/>
        <w:rPr>
          <w:rFonts w:cstheme="minorHAnsi"/>
          <w:szCs w:val="22"/>
        </w:rPr>
      </w:pPr>
      <w:r w:rsidRPr="001264AA">
        <w:rPr>
          <w:rFonts w:cstheme="minorHAnsi"/>
          <w:szCs w:val="22"/>
        </w:rPr>
        <w:t>dodać transformaty wizualizacji komunikatu XML.</w:t>
      </w:r>
    </w:p>
    <w:p w14:paraId="0C15A99A" w14:textId="0BD6E6F8" w:rsidR="00A76B3E" w:rsidRPr="001264AA" w:rsidRDefault="009C3B7F" w:rsidP="00C61AE8">
      <w:pPr>
        <w:spacing w:before="240"/>
        <w:jc w:val="left"/>
        <w:rPr>
          <w:rFonts w:cstheme="minorHAnsi"/>
          <w:szCs w:val="22"/>
        </w:rPr>
      </w:pPr>
      <w:r w:rsidRPr="001264AA">
        <w:rPr>
          <w:rFonts w:cstheme="minorHAnsi"/>
          <w:szCs w:val="22"/>
        </w:rPr>
        <w:t>System zapewnia klientom KAS dostęp do e-usług publicznych z zakresu ustawowej właściwości rzeczowej systemu teleinformatycznego PUESC i umożliwia załatwianie spraw w szczególności z zakresu:</w:t>
      </w:r>
    </w:p>
    <w:p w14:paraId="361831E4" w14:textId="598B18E7" w:rsidR="00A76B3E" w:rsidRPr="001264AA" w:rsidRDefault="009C3B7F" w:rsidP="00C61AE8">
      <w:pPr>
        <w:numPr>
          <w:ilvl w:val="0"/>
          <w:numId w:val="3"/>
        </w:numPr>
        <w:contextualSpacing/>
        <w:jc w:val="left"/>
        <w:rPr>
          <w:rFonts w:cstheme="minorHAnsi"/>
          <w:szCs w:val="22"/>
        </w:rPr>
      </w:pPr>
      <w:r w:rsidRPr="001264AA">
        <w:rPr>
          <w:rFonts w:cstheme="minorHAnsi"/>
          <w:szCs w:val="22"/>
        </w:rPr>
        <w:t>prawa celnego, w tym z zakresu importu, eksportu i tranzytu towarów oraz z zakresu statystyki UE (</w:t>
      </w:r>
      <w:proofErr w:type="spellStart"/>
      <w:r w:rsidRPr="001264AA">
        <w:rPr>
          <w:rFonts w:cstheme="minorHAnsi"/>
          <w:szCs w:val="22"/>
        </w:rPr>
        <w:t>Intrastat</w:t>
      </w:r>
      <w:proofErr w:type="spellEnd"/>
      <w:r w:rsidRPr="001264AA">
        <w:rPr>
          <w:rFonts w:cstheme="minorHAnsi"/>
          <w:szCs w:val="22"/>
        </w:rPr>
        <w:t>) – e-obsługa zgłoszeń celnych i INTRASTAT oraz wniosków w sprawach celnych</w:t>
      </w:r>
      <w:r w:rsidR="00A76B3E" w:rsidRPr="001264AA">
        <w:rPr>
          <w:rFonts w:cstheme="minorHAnsi"/>
          <w:szCs w:val="22"/>
        </w:rPr>
        <w:t>,</w:t>
      </w:r>
    </w:p>
    <w:p w14:paraId="593ED377" w14:textId="48563CB3" w:rsidR="00A76B3E" w:rsidRPr="001264AA" w:rsidRDefault="009C3B7F" w:rsidP="00C61AE8">
      <w:pPr>
        <w:numPr>
          <w:ilvl w:val="0"/>
          <w:numId w:val="3"/>
        </w:numPr>
        <w:contextualSpacing/>
        <w:jc w:val="left"/>
        <w:rPr>
          <w:rFonts w:cstheme="minorHAnsi"/>
          <w:szCs w:val="22"/>
        </w:rPr>
      </w:pPr>
      <w:r w:rsidRPr="001264AA">
        <w:rPr>
          <w:rFonts w:cstheme="minorHAnsi"/>
          <w:szCs w:val="22"/>
        </w:rPr>
        <w:t>prawa dewizowego – e-obsługa deklaracji środków pieniężnych</w:t>
      </w:r>
      <w:r w:rsidR="00A76B3E" w:rsidRPr="001264AA">
        <w:rPr>
          <w:rFonts w:cstheme="minorHAnsi"/>
          <w:szCs w:val="22"/>
        </w:rPr>
        <w:t>,</w:t>
      </w:r>
    </w:p>
    <w:p w14:paraId="5A435BB0" w14:textId="3C3BCF35" w:rsidR="00A76B3E" w:rsidRPr="001264AA" w:rsidRDefault="009C3B7F" w:rsidP="00C61AE8">
      <w:pPr>
        <w:numPr>
          <w:ilvl w:val="0"/>
          <w:numId w:val="3"/>
        </w:numPr>
        <w:contextualSpacing/>
        <w:jc w:val="left"/>
        <w:rPr>
          <w:rFonts w:cstheme="minorHAnsi"/>
          <w:szCs w:val="22"/>
        </w:rPr>
      </w:pPr>
      <w:r w:rsidRPr="001264AA">
        <w:rPr>
          <w:rFonts w:cstheme="minorHAnsi"/>
          <w:szCs w:val="22"/>
        </w:rPr>
        <w:t>podatku akcyzowego i przemieszczania wyrobów akcyzowych oraz przywozu samochodów osobowych – e-obsługa dokumentów e-AD, e-DD, e-SAD, deklaracji podatkowych i wniosków w sprawach z zakresu akcyzy, w tym w sprawach zezwoleń akcyzowych czy oznaczania wyrobów znakami akcyzy</w:t>
      </w:r>
      <w:r w:rsidR="00A76B3E" w:rsidRPr="001264AA">
        <w:rPr>
          <w:rFonts w:cstheme="minorHAnsi"/>
          <w:szCs w:val="22"/>
        </w:rPr>
        <w:t>,</w:t>
      </w:r>
    </w:p>
    <w:p w14:paraId="65215882" w14:textId="2A974B47" w:rsidR="00A76B3E" w:rsidRPr="001264AA" w:rsidRDefault="009C3B7F" w:rsidP="00C61AE8">
      <w:pPr>
        <w:numPr>
          <w:ilvl w:val="0"/>
          <w:numId w:val="3"/>
        </w:numPr>
        <w:contextualSpacing/>
        <w:jc w:val="left"/>
        <w:rPr>
          <w:rFonts w:cstheme="minorHAnsi"/>
          <w:szCs w:val="22"/>
        </w:rPr>
      </w:pPr>
      <w:r w:rsidRPr="001264AA">
        <w:rPr>
          <w:rFonts w:cstheme="minorHAnsi"/>
          <w:szCs w:val="22"/>
        </w:rPr>
        <w:t>podatku od towarów i usług (VAT) z tytułu importu towarów oraz w przypadku wewnątrzwspólnotowego nabycia paliw silnikowych</w:t>
      </w:r>
      <w:r w:rsidR="00A76B3E" w:rsidRPr="001264AA">
        <w:rPr>
          <w:rFonts w:cstheme="minorHAnsi"/>
          <w:szCs w:val="22"/>
        </w:rPr>
        <w:t>,</w:t>
      </w:r>
    </w:p>
    <w:p w14:paraId="4B4D70CE" w14:textId="07C65D54" w:rsidR="00A76B3E" w:rsidRPr="001264AA" w:rsidRDefault="009C3B7F" w:rsidP="00C61AE8">
      <w:pPr>
        <w:numPr>
          <w:ilvl w:val="0"/>
          <w:numId w:val="3"/>
        </w:numPr>
        <w:contextualSpacing/>
        <w:jc w:val="left"/>
        <w:rPr>
          <w:rFonts w:cstheme="minorHAnsi"/>
          <w:szCs w:val="22"/>
        </w:rPr>
      </w:pPr>
      <w:r w:rsidRPr="001264AA">
        <w:rPr>
          <w:rFonts w:cstheme="minorHAnsi"/>
          <w:szCs w:val="22"/>
        </w:rPr>
        <w:t>prowadzenia działalności hazardowej, w tym e-obsługa deklaracji podatkowych, urzędowego sprawdzenia i spraw z zakresu  przyjmowania zgłoszeń i udzielania zezwoleń hazardowych</w:t>
      </w:r>
      <w:r w:rsidR="00A76B3E" w:rsidRPr="001264AA">
        <w:rPr>
          <w:rFonts w:cstheme="minorHAnsi"/>
          <w:szCs w:val="22"/>
        </w:rPr>
        <w:t>,</w:t>
      </w:r>
    </w:p>
    <w:p w14:paraId="74ED7928" w14:textId="4EE1349B" w:rsidR="00A76B3E" w:rsidRPr="001264AA" w:rsidRDefault="009C3B7F" w:rsidP="00C61AE8">
      <w:pPr>
        <w:numPr>
          <w:ilvl w:val="0"/>
          <w:numId w:val="3"/>
        </w:numPr>
        <w:contextualSpacing/>
        <w:jc w:val="left"/>
        <w:rPr>
          <w:rFonts w:cstheme="minorHAnsi"/>
          <w:szCs w:val="22"/>
        </w:rPr>
      </w:pPr>
      <w:r w:rsidRPr="001264AA">
        <w:rPr>
          <w:rFonts w:cstheme="minorHAnsi"/>
          <w:szCs w:val="22"/>
        </w:rPr>
        <w:t>podatku od wydobycia niektórych kopalin, opłaty paliwowej i opłaty emisyjnej – e-obsługa deklaracji podatkowych</w:t>
      </w:r>
      <w:r w:rsidR="00A76B3E" w:rsidRPr="001264AA">
        <w:rPr>
          <w:rFonts w:cstheme="minorHAnsi"/>
          <w:szCs w:val="22"/>
        </w:rPr>
        <w:t>,</w:t>
      </w:r>
    </w:p>
    <w:p w14:paraId="0B50A468" w14:textId="4594A161" w:rsidR="009C3B7F" w:rsidRPr="001264AA" w:rsidRDefault="009C3B7F" w:rsidP="00C61AE8">
      <w:pPr>
        <w:numPr>
          <w:ilvl w:val="0"/>
          <w:numId w:val="3"/>
        </w:numPr>
        <w:contextualSpacing/>
        <w:jc w:val="left"/>
        <w:rPr>
          <w:rFonts w:cstheme="minorHAnsi"/>
          <w:szCs w:val="22"/>
        </w:rPr>
      </w:pPr>
      <w:r w:rsidRPr="001264AA">
        <w:rPr>
          <w:rFonts w:cs="Calibri"/>
          <w:sz w:val="18"/>
          <w:szCs w:val="18"/>
        </w:rPr>
        <w:t>zwrotu VAT podróżnym przy wywozie zakupionych towarów – e-obsługa procesu TAX FREE</w:t>
      </w:r>
      <w:r w:rsidRPr="001264AA">
        <w:rPr>
          <w:rFonts w:cstheme="minorHAnsi"/>
          <w:szCs w:val="22"/>
        </w:rPr>
        <w:t xml:space="preserve">. </w:t>
      </w:r>
    </w:p>
    <w:p w14:paraId="6E13349C" w14:textId="71FFD210" w:rsidR="00E4024D" w:rsidRPr="001264AA" w:rsidRDefault="00E4024D" w:rsidP="00C61AE8">
      <w:pPr>
        <w:spacing w:after="0"/>
        <w:jc w:val="left"/>
        <w:rPr>
          <w:rFonts w:cstheme="minorHAnsi"/>
          <w:szCs w:val="22"/>
        </w:rPr>
      </w:pPr>
    </w:p>
    <w:p w14:paraId="0E2CDF44" w14:textId="46F2DCF3" w:rsidR="00D13045" w:rsidRPr="001264AA" w:rsidRDefault="00744F84" w:rsidP="00C61AE8">
      <w:pPr>
        <w:jc w:val="left"/>
        <w:rPr>
          <w:rFonts w:cstheme="minorHAnsi"/>
          <w:szCs w:val="22"/>
        </w:rPr>
      </w:pPr>
      <w:r w:rsidRPr="001264AA">
        <w:rPr>
          <w:rFonts w:cstheme="minorHAnsi"/>
          <w:szCs w:val="22"/>
        </w:rPr>
        <w:t xml:space="preserve">System umożliwia </w:t>
      </w:r>
      <w:r w:rsidR="003D1F49" w:rsidRPr="001264AA">
        <w:rPr>
          <w:rFonts w:cstheme="minorHAnsi"/>
          <w:szCs w:val="22"/>
        </w:rPr>
        <w:t xml:space="preserve">zakładanie </w:t>
      </w:r>
      <w:r w:rsidRPr="001264AA">
        <w:rPr>
          <w:rFonts w:cstheme="minorHAnsi"/>
          <w:szCs w:val="22"/>
        </w:rPr>
        <w:t xml:space="preserve">i </w:t>
      </w:r>
      <w:r w:rsidR="00FC37CF" w:rsidRPr="001264AA">
        <w:rPr>
          <w:rFonts w:cstheme="minorHAnsi"/>
          <w:szCs w:val="22"/>
        </w:rPr>
        <w:t xml:space="preserve">usuwanie kont </w:t>
      </w:r>
      <w:r w:rsidR="00AE0E9B" w:rsidRPr="001264AA">
        <w:rPr>
          <w:rFonts w:cstheme="minorHAnsi"/>
          <w:szCs w:val="22"/>
        </w:rPr>
        <w:t>U</w:t>
      </w:r>
      <w:r w:rsidR="00FC37CF" w:rsidRPr="001264AA">
        <w:rPr>
          <w:rFonts w:cstheme="minorHAnsi"/>
          <w:szCs w:val="22"/>
        </w:rPr>
        <w:t xml:space="preserve">żytkowników oraz bierze udział w procesie łączenia (oraz usuwania połączenia) konta z danymi </w:t>
      </w:r>
      <w:r w:rsidR="00AE0E9B" w:rsidRPr="001264AA">
        <w:rPr>
          <w:rFonts w:cstheme="minorHAnsi"/>
          <w:szCs w:val="22"/>
        </w:rPr>
        <w:t>U</w:t>
      </w:r>
      <w:r w:rsidR="00FC37CF" w:rsidRPr="001264AA">
        <w:rPr>
          <w:rFonts w:cstheme="minorHAnsi"/>
          <w:szCs w:val="22"/>
        </w:rPr>
        <w:t xml:space="preserve">żytkownika zarejestrowanymi w </w:t>
      </w:r>
      <w:r w:rsidR="003D21C3" w:rsidRPr="001264AA">
        <w:rPr>
          <w:rFonts w:cstheme="minorHAnsi"/>
          <w:szCs w:val="22"/>
        </w:rPr>
        <w:t>SISC</w:t>
      </w:r>
      <w:r w:rsidR="00FC37CF" w:rsidRPr="001264AA">
        <w:rPr>
          <w:rFonts w:cstheme="minorHAnsi"/>
          <w:szCs w:val="22"/>
        </w:rPr>
        <w:t xml:space="preserve">. </w:t>
      </w:r>
      <w:r w:rsidR="005E1E7F" w:rsidRPr="001264AA">
        <w:rPr>
          <w:rFonts w:cstheme="minorHAnsi"/>
          <w:szCs w:val="22"/>
        </w:rPr>
        <w:t xml:space="preserve">Ponadto System </w:t>
      </w:r>
      <w:r w:rsidR="003B21A8" w:rsidRPr="001264AA">
        <w:rPr>
          <w:rFonts w:cstheme="minorHAnsi"/>
          <w:szCs w:val="22"/>
        </w:rPr>
        <w:t>stanowi wizualny komponent</w:t>
      </w:r>
      <w:r w:rsidRPr="001264AA">
        <w:rPr>
          <w:rFonts w:cstheme="minorHAnsi"/>
          <w:szCs w:val="22"/>
        </w:rPr>
        <w:t xml:space="preserve"> </w:t>
      </w:r>
      <w:r w:rsidR="00AE0E9B" w:rsidRPr="001264AA">
        <w:rPr>
          <w:rFonts w:cstheme="minorHAnsi"/>
          <w:szCs w:val="22"/>
        </w:rPr>
        <w:t>P</w:t>
      </w:r>
      <w:r w:rsidRPr="001264AA">
        <w:rPr>
          <w:rFonts w:cstheme="minorHAnsi"/>
          <w:szCs w:val="22"/>
        </w:rPr>
        <w:t>ortal</w:t>
      </w:r>
      <w:r w:rsidR="003B21A8" w:rsidRPr="001264AA">
        <w:rPr>
          <w:rFonts w:cstheme="minorHAnsi"/>
          <w:szCs w:val="22"/>
        </w:rPr>
        <w:t>u</w:t>
      </w:r>
      <w:r w:rsidR="005E1E7F" w:rsidRPr="001264AA">
        <w:rPr>
          <w:rFonts w:cstheme="minorHAnsi"/>
          <w:szCs w:val="22"/>
        </w:rPr>
        <w:t xml:space="preserve"> </w:t>
      </w:r>
      <w:r w:rsidR="00AA0F8A" w:rsidRPr="001264AA">
        <w:rPr>
          <w:rFonts w:cstheme="minorHAnsi"/>
          <w:szCs w:val="22"/>
        </w:rPr>
        <w:t>PUESC</w:t>
      </w:r>
      <w:r w:rsidR="00D13045" w:rsidRPr="001264AA">
        <w:rPr>
          <w:rFonts w:cstheme="minorHAnsi"/>
          <w:szCs w:val="22"/>
        </w:rPr>
        <w:t>.</w:t>
      </w:r>
    </w:p>
    <w:p w14:paraId="35F9A74F" w14:textId="0149718C" w:rsidR="006E2771" w:rsidRPr="001264AA" w:rsidRDefault="00217C0A" w:rsidP="00C61AE8">
      <w:pPr>
        <w:jc w:val="left"/>
        <w:rPr>
          <w:rFonts w:cstheme="minorHAnsi"/>
          <w:szCs w:val="22"/>
        </w:rPr>
      </w:pPr>
      <w:r w:rsidRPr="001264AA">
        <w:rPr>
          <w:rFonts w:cstheme="minorHAnsi"/>
          <w:szCs w:val="22"/>
        </w:rPr>
        <w:t xml:space="preserve">System SEAP dzięki modułowi SEAP UUM&amp;DS PL </w:t>
      </w:r>
      <w:r w:rsidR="00E84458" w:rsidRPr="001264AA">
        <w:rPr>
          <w:rFonts w:cstheme="minorHAnsi"/>
          <w:szCs w:val="22"/>
        </w:rPr>
        <w:t xml:space="preserve">zarządza dostępem użytkowników </w:t>
      </w:r>
      <w:r w:rsidR="003B2741" w:rsidRPr="001264AA">
        <w:rPr>
          <w:rFonts w:cstheme="minorHAnsi"/>
          <w:szCs w:val="22"/>
        </w:rPr>
        <w:t>zarejestrowanych na PUESC</w:t>
      </w:r>
      <w:r w:rsidR="00E84458" w:rsidRPr="001264AA">
        <w:rPr>
          <w:rFonts w:cstheme="minorHAnsi"/>
          <w:szCs w:val="22"/>
        </w:rPr>
        <w:t xml:space="preserve"> do usług centralnych udostępnianych przez KE.</w:t>
      </w:r>
      <w:r w:rsidRPr="001264AA">
        <w:rPr>
          <w:rFonts w:cstheme="minorHAnsi"/>
          <w:szCs w:val="22"/>
        </w:rPr>
        <w:t xml:space="preserve"> </w:t>
      </w:r>
      <w:r w:rsidR="003B2741" w:rsidRPr="001264AA">
        <w:rPr>
          <w:rFonts w:cstheme="minorHAnsi"/>
          <w:szCs w:val="22"/>
        </w:rPr>
        <w:t>Zarządzanie dostępem odbywa się poprzez potwierdzenie tożsamości i uprawnień zarejestrowanych w krajowym systemie potwierdzenia tożsamości (SEAP) i uprawnień (PDR PL UE).</w:t>
      </w:r>
    </w:p>
    <w:p w14:paraId="640FFE43" w14:textId="0A2EB387" w:rsidR="00C72ABF" w:rsidRPr="001264AA" w:rsidRDefault="00C72ABF" w:rsidP="00C61AE8">
      <w:pPr>
        <w:jc w:val="left"/>
        <w:rPr>
          <w:rFonts w:cstheme="minorHAnsi"/>
          <w:szCs w:val="22"/>
        </w:rPr>
      </w:pPr>
      <w:r w:rsidRPr="001264AA">
        <w:rPr>
          <w:rFonts w:cstheme="minorHAnsi"/>
          <w:szCs w:val="22"/>
        </w:rPr>
        <w:t>Użytkownikami wewnętrznymi (na dedykowanym środowisku wewnętrznym) są pracownicy zatrudnieni i funkcjonariusze pełniący służbę w jednostkach organizacyjnych Krajowej Administracji Skarbowej:</w:t>
      </w:r>
    </w:p>
    <w:p w14:paraId="549A48C0" w14:textId="77777777" w:rsidR="00C72ABF" w:rsidRPr="001264AA" w:rsidRDefault="00C72ABF" w:rsidP="00C61AE8">
      <w:pPr>
        <w:numPr>
          <w:ilvl w:val="0"/>
          <w:numId w:val="31"/>
        </w:numPr>
        <w:spacing w:after="0"/>
        <w:jc w:val="left"/>
        <w:rPr>
          <w:rFonts w:cstheme="minorHAnsi"/>
          <w:szCs w:val="22"/>
        </w:rPr>
      </w:pPr>
      <w:r w:rsidRPr="001264AA">
        <w:rPr>
          <w:rFonts w:cstheme="minorHAnsi"/>
          <w:szCs w:val="22"/>
        </w:rPr>
        <w:t>Administratorzy systemu,</w:t>
      </w:r>
    </w:p>
    <w:p w14:paraId="3DE5C39E" w14:textId="77777777" w:rsidR="00C72ABF" w:rsidRPr="001264AA" w:rsidRDefault="00C72ABF" w:rsidP="00C61AE8">
      <w:pPr>
        <w:numPr>
          <w:ilvl w:val="0"/>
          <w:numId w:val="31"/>
        </w:numPr>
        <w:spacing w:after="0"/>
        <w:jc w:val="left"/>
        <w:rPr>
          <w:rFonts w:cstheme="minorHAnsi"/>
          <w:szCs w:val="22"/>
        </w:rPr>
      </w:pPr>
      <w:r w:rsidRPr="001264AA">
        <w:rPr>
          <w:rFonts w:cstheme="minorHAnsi"/>
          <w:szCs w:val="22"/>
        </w:rPr>
        <w:t>Administratorzy dziedzinowi,</w:t>
      </w:r>
    </w:p>
    <w:p w14:paraId="328E6462" w14:textId="77777777" w:rsidR="00C72ABF" w:rsidRPr="001264AA" w:rsidRDefault="00C72ABF" w:rsidP="00C61AE8">
      <w:pPr>
        <w:numPr>
          <w:ilvl w:val="0"/>
          <w:numId w:val="31"/>
        </w:numPr>
        <w:spacing w:after="0"/>
        <w:jc w:val="left"/>
        <w:rPr>
          <w:rFonts w:cstheme="minorHAnsi"/>
          <w:szCs w:val="22"/>
        </w:rPr>
      </w:pPr>
      <w:r w:rsidRPr="001264AA">
        <w:rPr>
          <w:rFonts w:cstheme="minorHAnsi"/>
          <w:szCs w:val="22"/>
        </w:rPr>
        <w:t xml:space="preserve">Operatorzy systemu Centralny Service </w:t>
      </w:r>
      <w:proofErr w:type="spellStart"/>
      <w:r w:rsidRPr="001264AA">
        <w:rPr>
          <w:rFonts w:cstheme="minorHAnsi"/>
          <w:szCs w:val="22"/>
        </w:rPr>
        <w:t>Desk</w:t>
      </w:r>
      <w:proofErr w:type="spellEnd"/>
      <w:r w:rsidRPr="001264AA">
        <w:rPr>
          <w:rFonts w:cstheme="minorHAnsi"/>
          <w:szCs w:val="22"/>
        </w:rPr>
        <w:t>,</w:t>
      </w:r>
    </w:p>
    <w:p w14:paraId="1BADD13B" w14:textId="77777777" w:rsidR="00C72ABF" w:rsidRPr="001264AA" w:rsidRDefault="00C72ABF" w:rsidP="00C61AE8">
      <w:pPr>
        <w:numPr>
          <w:ilvl w:val="0"/>
          <w:numId w:val="31"/>
        </w:numPr>
        <w:spacing w:after="0"/>
        <w:jc w:val="left"/>
        <w:rPr>
          <w:rFonts w:cstheme="minorHAnsi"/>
          <w:szCs w:val="22"/>
        </w:rPr>
      </w:pPr>
      <w:r w:rsidRPr="001264AA">
        <w:rPr>
          <w:rFonts w:cstheme="minorHAnsi"/>
          <w:szCs w:val="22"/>
        </w:rPr>
        <w:t>Operatorzy modułu e-Dokumenty,</w:t>
      </w:r>
    </w:p>
    <w:p w14:paraId="76407ECD" w14:textId="77777777" w:rsidR="00C72ABF" w:rsidRPr="001264AA" w:rsidRDefault="00C72ABF" w:rsidP="00C61AE8">
      <w:pPr>
        <w:numPr>
          <w:ilvl w:val="0"/>
          <w:numId w:val="31"/>
        </w:numPr>
        <w:spacing w:after="0"/>
        <w:jc w:val="left"/>
        <w:rPr>
          <w:rFonts w:cstheme="minorHAnsi"/>
          <w:szCs w:val="22"/>
        </w:rPr>
      </w:pPr>
      <w:r w:rsidRPr="001264AA">
        <w:rPr>
          <w:rFonts w:cstheme="minorHAnsi"/>
          <w:szCs w:val="22"/>
        </w:rPr>
        <w:t>Redaktorzy.</w:t>
      </w:r>
    </w:p>
    <w:p w14:paraId="60DDDA9C" w14:textId="77777777" w:rsidR="00C72ABF" w:rsidRPr="001264AA" w:rsidRDefault="00C72ABF" w:rsidP="00C61AE8">
      <w:pPr>
        <w:jc w:val="left"/>
        <w:rPr>
          <w:rFonts w:cstheme="minorHAnsi"/>
          <w:szCs w:val="22"/>
        </w:rPr>
      </w:pPr>
    </w:p>
    <w:p w14:paraId="234D6B6C" w14:textId="37089F8E" w:rsidR="00C72ABF" w:rsidRPr="001264AA" w:rsidRDefault="00C72ABF" w:rsidP="00C61AE8">
      <w:pPr>
        <w:jc w:val="left"/>
        <w:rPr>
          <w:rFonts w:cstheme="minorHAnsi"/>
          <w:szCs w:val="22"/>
        </w:rPr>
      </w:pPr>
      <w:r w:rsidRPr="001264AA">
        <w:rPr>
          <w:rFonts w:cstheme="minorHAnsi"/>
          <w:szCs w:val="22"/>
        </w:rPr>
        <w:t>Użytkownikami zewnętrznymi (na dedykowanym środowisku zewnętrznym) są Osoby:</w:t>
      </w:r>
    </w:p>
    <w:p w14:paraId="6C1EC5E7" w14:textId="77777777" w:rsidR="00C72ABF" w:rsidRPr="001264AA" w:rsidRDefault="00C72ABF" w:rsidP="00C61AE8">
      <w:pPr>
        <w:numPr>
          <w:ilvl w:val="0"/>
          <w:numId w:val="31"/>
        </w:numPr>
        <w:spacing w:after="0"/>
        <w:jc w:val="left"/>
        <w:rPr>
          <w:rFonts w:cstheme="minorHAnsi"/>
          <w:szCs w:val="22"/>
        </w:rPr>
      </w:pPr>
      <w:r w:rsidRPr="001264AA">
        <w:rPr>
          <w:rFonts w:cstheme="minorHAnsi"/>
          <w:szCs w:val="22"/>
        </w:rPr>
        <w:t>uczestniczące w obrocie towarowym z krajami trzecimi,</w:t>
      </w:r>
    </w:p>
    <w:p w14:paraId="739B2D8B" w14:textId="77777777" w:rsidR="00C72ABF" w:rsidRPr="001264AA" w:rsidRDefault="00C72ABF" w:rsidP="00C61AE8">
      <w:pPr>
        <w:numPr>
          <w:ilvl w:val="0"/>
          <w:numId w:val="31"/>
        </w:numPr>
        <w:spacing w:after="0"/>
        <w:jc w:val="left"/>
        <w:rPr>
          <w:rFonts w:cstheme="minorHAnsi"/>
          <w:szCs w:val="22"/>
        </w:rPr>
      </w:pPr>
      <w:r w:rsidRPr="001264AA">
        <w:rPr>
          <w:rFonts w:cstheme="minorHAnsi"/>
          <w:szCs w:val="22"/>
        </w:rPr>
        <w:lastRenderedPageBreak/>
        <w:t>biorące udział w obsłudze przemieszczania wyrobów akcyzowych,</w:t>
      </w:r>
    </w:p>
    <w:p w14:paraId="232F2CCD" w14:textId="77777777" w:rsidR="00C72ABF" w:rsidRPr="001264AA" w:rsidRDefault="00C72ABF" w:rsidP="00C61AE8">
      <w:pPr>
        <w:numPr>
          <w:ilvl w:val="0"/>
          <w:numId w:val="31"/>
        </w:numPr>
        <w:spacing w:after="0"/>
        <w:jc w:val="left"/>
        <w:rPr>
          <w:rFonts w:cstheme="minorHAnsi"/>
          <w:szCs w:val="22"/>
        </w:rPr>
      </w:pPr>
      <w:r w:rsidRPr="001264AA">
        <w:rPr>
          <w:rFonts w:cstheme="minorHAnsi"/>
          <w:szCs w:val="22"/>
        </w:rPr>
        <w:t>uczestniczące w procesie rejestrowania, uzupełniania, aktualizowania zgłoszeń przewozu towarów oraz obrotu paliwami opałowymi,</w:t>
      </w:r>
    </w:p>
    <w:p w14:paraId="63D67F53" w14:textId="77777777" w:rsidR="00C72ABF" w:rsidRPr="001264AA" w:rsidRDefault="00C72ABF" w:rsidP="00C61AE8">
      <w:pPr>
        <w:numPr>
          <w:ilvl w:val="0"/>
          <w:numId w:val="31"/>
        </w:numPr>
        <w:spacing w:after="0"/>
        <w:jc w:val="left"/>
        <w:rPr>
          <w:rFonts w:cstheme="minorHAnsi"/>
          <w:szCs w:val="22"/>
        </w:rPr>
      </w:pPr>
      <w:r w:rsidRPr="001264AA">
        <w:rPr>
          <w:rFonts w:cstheme="minorHAnsi"/>
          <w:szCs w:val="22"/>
        </w:rPr>
        <w:t>biorące udział w wykonywaniu obowiązków celnych oraz podatkowych,</w:t>
      </w:r>
    </w:p>
    <w:p w14:paraId="6502B9DE" w14:textId="28B06360" w:rsidR="00A76B3E" w:rsidRPr="001264AA" w:rsidRDefault="00C72ABF" w:rsidP="00C61AE8">
      <w:pPr>
        <w:numPr>
          <w:ilvl w:val="0"/>
          <w:numId w:val="31"/>
        </w:numPr>
        <w:spacing w:after="0"/>
        <w:jc w:val="left"/>
        <w:rPr>
          <w:rFonts w:cstheme="minorHAnsi"/>
          <w:szCs w:val="22"/>
        </w:rPr>
      </w:pPr>
      <w:r w:rsidRPr="001264AA">
        <w:rPr>
          <w:rFonts w:cstheme="minorHAnsi"/>
          <w:szCs w:val="22"/>
        </w:rPr>
        <w:t>pracownicy Wykonawcy systemu.</w:t>
      </w:r>
    </w:p>
    <w:p w14:paraId="2B72A899" w14:textId="31214F09" w:rsidR="00E4024D" w:rsidRPr="001264AA" w:rsidRDefault="00E4024D" w:rsidP="00C61AE8">
      <w:pPr>
        <w:spacing w:after="0"/>
        <w:jc w:val="left"/>
        <w:rPr>
          <w:rFonts w:cstheme="minorHAnsi"/>
          <w:b/>
          <w:szCs w:val="22"/>
        </w:rPr>
      </w:pPr>
    </w:p>
    <w:p w14:paraId="6CB64B86" w14:textId="3E1DB56F" w:rsidR="00752992" w:rsidRPr="001264AA" w:rsidRDefault="00752992" w:rsidP="00C61AE8">
      <w:pPr>
        <w:pStyle w:val="Legenda"/>
        <w:spacing w:line="276" w:lineRule="auto"/>
      </w:pPr>
      <w:r w:rsidRPr="001264AA">
        <w:t xml:space="preserve">Rysunek </w:t>
      </w:r>
      <w:fldSimple w:instr=" SEQ Rysunek \* ARABIC ">
        <w:r w:rsidR="00413F46" w:rsidRPr="001264AA">
          <w:rPr>
            <w:noProof/>
          </w:rPr>
          <w:t>1</w:t>
        </w:r>
      </w:fldSimple>
      <w:r w:rsidRPr="001264AA">
        <w:t xml:space="preserve"> Model logiczny środowiska produkcyjnego Systemu</w:t>
      </w:r>
    </w:p>
    <w:p w14:paraId="53C26F98" w14:textId="5D8D675A" w:rsidR="001D6EF3" w:rsidRPr="001264AA" w:rsidRDefault="001D6EF3" w:rsidP="00C61AE8">
      <w:pPr>
        <w:pStyle w:val="Akapitzlist"/>
        <w:ind w:left="0"/>
        <w:contextualSpacing w:val="0"/>
        <w:jc w:val="center"/>
        <w:rPr>
          <w:rFonts w:cstheme="minorHAnsi"/>
          <w:i/>
          <w:sz w:val="16"/>
          <w:szCs w:val="16"/>
        </w:rPr>
      </w:pPr>
      <w:r w:rsidRPr="001264AA">
        <w:rPr>
          <w:rFonts w:cstheme="minorHAnsi"/>
          <w:noProof/>
          <w:lang w:eastAsia="pl-PL"/>
        </w:rPr>
        <w:drawing>
          <wp:inline distT="0" distB="0" distL="0" distR="0" wp14:anchorId="653FF81A" wp14:editId="5AA441BE">
            <wp:extent cx="5713614" cy="3312543"/>
            <wp:effectExtent l="0" t="0" r="1905" b="2540"/>
            <wp:docPr id="4" name="Obraz 4" descr="Diagram logicznej architektury Systemu SEAP. Przedstawia:&#10;- zbiór komponentów SEAP PLUS&#10;- relacje z systemami pomocniczymi&#10;- relacje z systemami dziedzinowymi&#10;- bramki dostępu do systemu&#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Diagram logicznej architektury Systemu SEAP. Przedstawia:&#10;- zbiór komponentów SEAP PLUS&#10;- relacje z systemami pomocniczymi&#10;- relacje z systemami dziedzinowymi&#10;- bramki dostępu do systemu&#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47715" cy="3332313"/>
                    </a:xfrm>
                    <a:prstGeom prst="rect">
                      <a:avLst/>
                    </a:prstGeom>
                    <a:noFill/>
                    <a:ln>
                      <a:noFill/>
                    </a:ln>
                  </pic:spPr>
                </pic:pic>
              </a:graphicData>
            </a:graphic>
          </wp:inline>
        </w:drawing>
      </w:r>
    </w:p>
    <w:p w14:paraId="1A2209B4" w14:textId="444DE4FC" w:rsidR="00A76B3E" w:rsidRPr="001264AA" w:rsidRDefault="00A76B3E" w:rsidP="00C61AE8">
      <w:pPr>
        <w:rPr>
          <w:rFonts w:cstheme="minorHAnsi"/>
          <w:szCs w:val="22"/>
          <w:u w:val="single"/>
        </w:rPr>
      </w:pPr>
      <w:r w:rsidRPr="001264AA">
        <w:rPr>
          <w:rFonts w:cstheme="minorHAnsi"/>
          <w:b/>
          <w:szCs w:val="22"/>
        </w:rPr>
        <w:t>Wykaz udostępnianych usług:</w:t>
      </w:r>
    </w:p>
    <w:p w14:paraId="3B2CA469" w14:textId="14C63F30" w:rsidR="00A76B3E" w:rsidRPr="001264AA" w:rsidRDefault="00A76B3E" w:rsidP="00C61AE8">
      <w:pPr>
        <w:numPr>
          <w:ilvl w:val="0"/>
          <w:numId w:val="31"/>
        </w:numPr>
        <w:spacing w:after="0"/>
        <w:jc w:val="left"/>
        <w:rPr>
          <w:rFonts w:cstheme="minorHAnsi"/>
          <w:szCs w:val="22"/>
        </w:rPr>
      </w:pPr>
      <w:r w:rsidRPr="001264AA">
        <w:rPr>
          <w:rFonts w:cstheme="minorHAnsi"/>
          <w:b/>
          <w:szCs w:val="22"/>
        </w:rPr>
        <w:t>Internet Portal</w:t>
      </w:r>
      <w:r w:rsidRPr="001264AA">
        <w:rPr>
          <w:rFonts w:cstheme="minorHAnsi"/>
          <w:szCs w:val="22"/>
        </w:rPr>
        <w:t xml:space="preserve"> - aplikacja WWW dla Użytkowników zewnętrznych wystawiona w Internecie pod adresem: </w:t>
      </w:r>
      <w:hyperlink r:id="rId14" w:history="1">
        <w:r w:rsidRPr="001264AA">
          <w:rPr>
            <w:rStyle w:val="Hipercze"/>
            <w:rFonts w:cstheme="minorHAnsi"/>
            <w:szCs w:val="22"/>
          </w:rPr>
          <w:t>https://puesc.gov.pl</w:t>
        </w:r>
      </w:hyperlink>
    </w:p>
    <w:p w14:paraId="56DBB496" w14:textId="2114692F" w:rsidR="00D3080E" w:rsidRPr="001264AA" w:rsidRDefault="006024F8" w:rsidP="00C61AE8">
      <w:pPr>
        <w:ind w:left="720"/>
        <w:rPr>
          <w:rFonts w:cstheme="minorHAnsi"/>
          <w:szCs w:val="22"/>
        </w:rPr>
      </w:pPr>
      <w:r w:rsidRPr="001264AA">
        <w:rPr>
          <w:rFonts w:cstheme="minorHAnsi"/>
          <w:szCs w:val="22"/>
        </w:rPr>
        <w:t xml:space="preserve">Internet </w:t>
      </w:r>
      <w:r w:rsidR="00D3080E" w:rsidRPr="001264AA">
        <w:rPr>
          <w:rFonts w:cstheme="minorHAnsi"/>
          <w:szCs w:val="22"/>
        </w:rPr>
        <w:t>Portal udostępnia między innymi treści</w:t>
      </w:r>
      <w:r w:rsidRPr="001264AA">
        <w:rPr>
          <w:rFonts w:cstheme="minorHAnsi"/>
          <w:szCs w:val="22"/>
        </w:rPr>
        <w:t xml:space="preserve"> statyczne</w:t>
      </w:r>
      <w:r w:rsidR="00D3080E" w:rsidRPr="001264AA">
        <w:rPr>
          <w:rFonts w:cstheme="minorHAnsi"/>
          <w:szCs w:val="22"/>
        </w:rPr>
        <w:t xml:space="preserve">, </w:t>
      </w:r>
      <w:proofErr w:type="spellStart"/>
      <w:r w:rsidR="00D3080E" w:rsidRPr="001264AA">
        <w:rPr>
          <w:rFonts w:cstheme="minorHAnsi"/>
          <w:szCs w:val="22"/>
        </w:rPr>
        <w:t>portlety</w:t>
      </w:r>
      <w:proofErr w:type="spellEnd"/>
      <w:r w:rsidR="00D3080E" w:rsidRPr="001264AA">
        <w:rPr>
          <w:rFonts w:cstheme="minorHAnsi"/>
          <w:szCs w:val="22"/>
        </w:rPr>
        <w:t xml:space="preserve"> do zarządzanie kontem oraz formularze</w:t>
      </w:r>
      <w:r w:rsidRPr="001264AA">
        <w:rPr>
          <w:rFonts w:cstheme="minorHAnsi"/>
          <w:szCs w:val="22"/>
        </w:rPr>
        <w:t>/</w:t>
      </w:r>
      <w:proofErr w:type="spellStart"/>
      <w:r w:rsidRPr="001264AA">
        <w:rPr>
          <w:rFonts w:cstheme="minorHAnsi"/>
          <w:szCs w:val="22"/>
        </w:rPr>
        <w:t>portlety</w:t>
      </w:r>
      <w:proofErr w:type="spellEnd"/>
      <w:r w:rsidR="00D3080E" w:rsidRPr="001264AA">
        <w:rPr>
          <w:rFonts w:cstheme="minorHAnsi"/>
          <w:szCs w:val="22"/>
        </w:rPr>
        <w:t xml:space="preserve"> umożliwiające składanie nowych wniosków/wysyłanie komunikatów do Systemu.</w:t>
      </w:r>
    </w:p>
    <w:p w14:paraId="45ABB256" w14:textId="6576C435" w:rsidR="00D3080E" w:rsidRPr="001264AA" w:rsidRDefault="00D3080E" w:rsidP="00C61AE8">
      <w:pPr>
        <w:ind w:firstLine="709"/>
        <w:rPr>
          <w:rFonts w:cstheme="minorHAnsi"/>
          <w:szCs w:val="22"/>
        </w:rPr>
      </w:pPr>
      <w:r w:rsidRPr="001264AA">
        <w:rPr>
          <w:rFonts w:cstheme="minorHAnsi"/>
          <w:szCs w:val="22"/>
        </w:rPr>
        <w:t>Do podstawowych komponentów wchodzących w skład Portalu zewnętrznego należą:</w:t>
      </w:r>
    </w:p>
    <w:p w14:paraId="2E0E3996" w14:textId="77777777" w:rsidR="00D3080E" w:rsidRPr="001264AA" w:rsidRDefault="00D3080E" w:rsidP="00C61AE8">
      <w:pPr>
        <w:pStyle w:val="Akapitzlist"/>
        <w:numPr>
          <w:ilvl w:val="0"/>
          <w:numId w:val="33"/>
        </w:numPr>
        <w:rPr>
          <w:rFonts w:cstheme="minorHAnsi"/>
          <w:szCs w:val="22"/>
        </w:rPr>
      </w:pPr>
      <w:r w:rsidRPr="001264AA">
        <w:rPr>
          <w:rFonts w:cstheme="minorHAnsi"/>
          <w:szCs w:val="22"/>
        </w:rPr>
        <w:t xml:space="preserve">aplikacja silnika </w:t>
      </w:r>
      <w:proofErr w:type="spellStart"/>
      <w:r w:rsidRPr="001264AA">
        <w:rPr>
          <w:rFonts w:cstheme="minorHAnsi"/>
          <w:szCs w:val="22"/>
        </w:rPr>
        <w:t>portletów</w:t>
      </w:r>
      <w:proofErr w:type="spellEnd"/>
      <w:r w:rsidRPr="001264AA">
        <w:rPr>
          <w:rFonts w:cstheme="minorHAnsi"/>
          <w:szCs w:val="22"/>
        </w:rPr>
        <w:t xml:space="preserve"> </w:t>
      </w:r>
      <w:proofErr w:type="spellStart"/>
      <w:r w:rsidRPr="001264AA">
        <w:rPr>
          <w:rFonts w:cstheme="minorHAnsi"/>
          <w:szCs w:val="22"/>
        </w:rPr>
        <w:t>Liferay</w:t>
      </w:r>
      <w:proofErr w:type="spellEnd"/>
      <w:r w:rsidRPr="001264AA">
        <w:rPr>
          <w:rFonts w:cstheme="minorHAnsi"/>
          <w:szCs w:val="22"/>
        </w:rPr>
        <w:t xml:space="preserve"> Portal,</w:t>
      </w:r>
    </w:p>
    <w:p w14:paraId="0B28F15D" w14:textId="72C400C9" w:rsidR="00D3080E" w:rsidRPr="001264AA" w:rsidRDefault="00D3080E" w:rsidP="00C61AE8">
      <w:pPr>
        <w:pStyle w:val="Akapitzlist"/>
        <w:numPr>
          <w:ilvl w:val="0"/>
          <w:numId w:val="33"/>
        </w:numPr>
        <w:rPr>
          <w:rFonts w:cstheme="minorHAnsi"/>
          <w:szCs w:val="22"/>
        </w:rPr>
      </w:pPr>
      <w:r w:rsidRPr="001264AA">
        <w:rPr>
          <w:rFonts w:cstheme="minorHAnsi"/>
          <w:szCs w:val="22"/>
        </w:rPr>
        <w:t xml:space="preserve">aplikacje </w:t>
      </w:r>
      <w:proofErr w:type="spellStart"/>
      <w:r w:rsidRPr="001264AA">
        <w:rPr>
          <w:rFonts w:cstheme="minorHAnsi"/>
          <w:szCs w:val="22"/>
        </w:rPr>
        <w:t>portletów</w:t>
      </w:r>
      <w:proofErr w:type="spellEnd"/>
      <w:r w:rsidRPr="001264AA">
        <w:rPr>
          <w:rFonts w:cstheme="minorHAnsi"/>
          <w:szCs w:val="22"/>
        </w:rPr>
        <w:t xml:space="preserve"> realizujących funkcjonalności warstwy prezentacji,</w:t>
      </w:r>
    </w:p>
    <w:p w14:paraId="3CC02D0A" w14:textId="645F224B" w:rsidR="00D3080E" w:rsidRPr="001264AA" w:rsidRDefault="00D3080E" w:rsidP="00C61AE8">
      <w:pPr>
        <w:pStyle w:val="Akapitzlist"/>
        <w:numPr>
          <w:ilvl w:val="0"/>
          <w:numId w:val="33"/>
        </w:numPr>
        <w:rPr>
          <w:rFonts w:cstheme="minorHAnsi"/>
          <w:szCs w:val="22"/>
        </w:rPr>
      </w:pPr>
      <w:r w:rsidRPr="001264AA">
        <w:rPr>
          <w:rFonts w:cstheme="minorHAnsi"/>
          <w:szCs w:val="22"/>
        </w:rPr>
        <w:t xml:space="preserve">aplikacja silnika formularzy </w:t>
      </w:r>
      <w:proofErr w:type="spellStart"/>
      <w:r w:rsidRPr="001264AA">
        <w:rPr>
          <w:rFonts w:cstheme="minorHAnsi"/>
          <w:szCs w:val="22"/>
        </w:rPr>
        <w:t>Orbeon</w:t>
      </w:r>
      <w:proofErr w:type="spellEnd"/>
      <w:r w:rsidRPr="001264AA">
        <w:rPr>
          <w:rFonts w:cstheme="minorHAnsi"/>
          <w:szCs w:val="22"/>
        </w:rPr>
        <w:t xml:space="preserve"> </w:t>
      </w:r>
      <w:proofErr w:type="spellStart"/>
      <w:r w:rsidRPr="001264AA">
        <w:rPr>
          <w:rFonts w:cstheme="minorHAnsi"/>
          <w:szCs w:val="22"/>
        </w:rPr>
        <w:t>Forms</w:t>
      </w:r>
      <w:proofErr w:type="spellEnd"/>
      <w:r w:rsidRPr="001264AA">
        <w:rPr>
          <w:rFonts w:cstheme="minorHAnsi"/>
          <w:szCs w:val="22"/>
        </w:rPr>
        <w:t xml:space="preserve"> (Form </w:t>
      </w:r>
      <w:proofErr w:type="spellStart"/>
      <w:r w:rsidRPr="001264AA">
        <w:rPr>
          <w:rFonts w:cstheme="minorHAnsi"/>
          <w:szCs w:val="22"/>
        </w:rPr>
        <w:t>Runner</w:t>
      </w:r>
      <w:proofErr w:type="spellEnd"/>
      <w:r w:rsidRPr="001264AA">
        <w:rPr>
          <w:rFonts w:cstheme="minorHAnsi"/>
          <w:szCs w:val="22"/>
        </w:rPr>
        <w:t>),</w:t>
      </w:r>
    </w:p>
    <w:p w14:paraId="338CB193" w14:textId="30B37A14" w:rsidR="00D3080E" w:rsidRPr="001264AA" w:rsidRDefault="00D3080E" w:rsidP="00C61AE8">
      <w:pPr>
        <w:pStyle w:val="Akapitzlist"/>
        <w:numPr>
          <w:ilvl w:val="0"/>
          <w:numId w:val="33"/>
        </w:numPr>
        <w:rPr>
          <w:rFonts w:cstheme="minorHAnsi"/>
          <w:szCs w:val="22"/>
        </w:rPr>
      </w:pPr>
      <w:r w:rsidRPr="001264AA">
        <w:rPr>
          <w:rFonts w:cstheme="minorHAnsi"/>
          <w:szCs w:val="22"/>
        </w:rPr>
        <w:t xml:space="preserve">formularze </w:t>
      </w:r>
      <w:proofErr w:type="spellStart"/>
      <w:r w:rsidRPr="001264AA">
        <w:rPr>
          <w:rFonts w:cstheme="minorHAnsi"/>
          <w:szCs w:val="22"/>
        </w:rPr>
        <w:t>XForms</w:t>
      </w:r>
      <w:proofErr w:type="spellEnd"/>
      <w:r w:rsidRPr="001264AA">
        <w:rPr>
          <w:rFonts w:cstheme="minorHAnsi"/>
          <w:szCs w:val="22"/>
        </w:rPr>
        <w:t xml:space="preserve"> implementujące edytowalną postać dokumentów,</w:t>
      </w:r>
    </w:p>
    <w:p w14:paraId="37851F2E" w14:textId="705F1B24" w:rsidR="00D3080E" w:rsidRPr="001264AA" w:rsidRDefault="00D3080E" w:rsidP="00C61AE8">
      <w:pPr>
        <w:pStyle w:val="Akapitzlist"/>
        <w:numPr>
          <w:ilvl w:val="0"/>
          <w:numId w:val="33"/>
        </w:numPr>
        <w:rPr>
          <w:rFonts w:cstheme="minorHAnsi"/>
          <w:szCs w:val="22"/>
        </w:rPr>
      </w:pPr>
      <w:r w:rsidRPr="001264AA">
        <w:rPr>
          <w:rFonts w:cstheme="minorHAnsi"/>
          <w:szCs w:val="22"/>
        </w:rPr>
        <w:t xml:space="preserve">aplikacja Proxy realizująca przekierowania do </w:t>
      </w:r>
      <w:proofErr w:type="spellStart"/>
      <w:r w:rsidRPr="001264AA">
        <w:rPr>
          <w:rFonts w:cstheme="minorHAnsi"/>
          <w:szCs w:val="22"/>
        </w:rPr>
        <w:t>portletów</w:t>
      </w:r>
      <w:proofErr w:type="spellEnd"/>
      <w:r w:rsidRPr="001264AA">
        <w:rPr>
          <w:rFonts w:cstheme="minorHAnsi"/>
          <w:szCs w:val="22"/>
        </w:rPr>
        <w:t xml:space="preserve"> zainstalowanych na dedykowanych zasobach zdalnych (Portal Zdalny),</w:t>
      </w:r>
    </w:p>
    <w:p w14:paraId="090A0C32" w14:textId="77777777" w:rsidR="00D3080E" w:rsidRPr="001264AA" w:rsidRDefault="00D3080E" w:rsidP="00C61AE8">
      <w:pPr>
        <w:pStyle w:val="Akapitzlist"/>
        <w:numPr>
          <w:ilvl w:val="0"/>
          <w:numId w:val="33"/>
        </w:numPr>
        <w:rPr>
          <w:rFonts w:cstheme="minorHAnsi"/>
          <w:szCs w:val="22"/>
        </w:rPr>
      </w:pPr>
      <w:r w:rsidRPr="001264AA">
        <w:rPr>
          <w:rFonts w:cstheme="minorHAnsi"/>
          <w:szCs w:val="22"/>
        </w:rPr>
        <w:t>aplikacja fasady UUM&amp;DS.</w:t>
      </w:r>
    </w:p>
    <w:p w14:paraId="61827D87" w14:textId="77777777" w:rsidR="00D3080E" w:rsidRPr="001264AA" w:rsidRDefault="00D3080E" w:rsidP="00C61AE8">
      <w:pPr>
        <w:ind w:left="720"/>
        <w:rPr>
          <w:rFonts w:cstheme="minorHAnsi"/>
          <w:szCs w:val="22"/>
        </w:rPr>
      </w:pPr>
      <w:r w:rsidRPr="001264AA">
        <w:rPr>
          <w:rFonts w:cstheme="minorHAnsi"/>
          <w:szCs w:val="22"/>
        </w:rPr>
        <w:t xml:space="preserve">Komponenty zostały wykonane jako aplikacje uruchomione w środowisku wykonawczym serwera Apache </w:t>
      </w:r>
      <w:proofErr w:type="spellStart"/>
      <w:r w:rsidRPr="001264AA">
        <w:rPr>
          <w:rFonts w:cstheme="minorHAnsi"/>
          <w:szCs w:val="22"/>
        </w:rPr>
        <w:t>Tomcat</w:t>
      </w:r>
      <w:proofErr w:type="spellEnd"/>
      <w:r w:rsidRPr="001264AA">
        <w:rPr>
          <w:rFonts w:cstheme="minorHAnsi"/>
          <w:szCs w:val="22"/>
        </w:rPr>
        <w:t xml:space="preserve">. </w:t>
      </w:r>
    </w:p>
    <w:p w14:paraId="499414FD" w14:textId="00EBF7F3" w:rsidR="006E2771" w:rsidRPr="001264AA" w:rsidRDefault="00D3080E" w:rsidP="00C61AE8">
      <w:pPr>
        <w:ind w:left="720"/>
        <w:rPr>
          <w:rFonts w:cstheme="minorHAnsi"/>
          <w:szCs w:val="22"/>
        </w:rPr>
      </w:pPr>
      <w:r w:rsidRPr="001264AA">
        <w:rPr>
          <w:rFonts w:cstheme="minorHAnsi"/>
          <w:szCs w:val="22"/>
        </w:rPr>
        <w:lastRenderedPageBreak/>
        <w:t xml:space="preserve">Jako silnik </w:t>
      </w:r>
      <w:proofErr w:type="spellStart"/>
      <w:r w:rsidRPr="001264AA">
        <w:rPr>
          <w:rFonts w:cstheme="minorHAnsi"/>
          <w:szCs w:val="22"/>
        </w:rPr>
        <w:t>portletów</w:t>
      </w:r>
      <w:proofErr w:type="spellEnd"/>
      <w:r w:rsidRPr="001264AA">
        <w:rPr>
          <w:rFonts w:cstheme="minorHAnsi"/>
          <w:szCs w:val="22"/>
        </w:rPr>
        <w:t xml:space="preserve"> wykorzystano standardową aplikację platformy programowej </w:t>
      </w:r>
      <w:proofErr w:type="spellStart"/>
      <w:r w:rsidRPr="001264AA">
        <w:rPr>
          <w:rFonts w:cstheme="minorHAnsi"/>
          <w:szCs w:val="22"/>
        </w:rPr>
        <w:t>Liferay</w:t>
      </w:r>
      <w:proofErr w:type="spellEnd"/>
      <w:r w:rsidRPr="001264AA">
        <w:rPr>
          <w:rFonts w:cstheme="minorHAnsi"/>
          <w:szCs w:val="22"/>
        </w:rPr>
        <w:t xml:space="preserve"> Portal, natomiast jako silnik formularzy wykorzystano standardową aplikację platformy programowej </w:t>
      </w:r>
      <w:proofErr w:type="spellStart"/>
      <w:r w:rsidRPr="001264AA">
        <w:rPr>
          <w:rFonts w:cstheme="minorHAnsi"/>
          <w:szCs w:val="22"/>
        </w:rPr>
        <w:t>Orbeon</w:t>
      </w:r>
      <w:proofErr w:type="spellEnd"/>
      <w:r w:rsidRPr="001264AA">
        <w:rPr>
          <w:rFonts w:cstheme="minorHAnsi"/>
          <w:szCs w:val="22"/>
        </w:rPr>
        <w:t xml:space="preserve"> </w:t>
      </w:r>
      <w:proofErr w:type="spellStart"/>
      <w:r w:rsidRPr="001264AA">
        <w:rPr>
          <w:rFonts w:cstheme="minorHAnsi"/>
          <w:szCs w:val="22"/>
        </w:rPr>
        <w:t>Forms</w:t>
      </w:r>
      <w:proofErr w:type="spellEnd"/>
      <w:r w:rsidRPr="001264AA">
        <w:rPr>
          <w:rFonts w:cstheme="minorHAnsi"/>
          <w:szCs w:val="22"/>
        </w:rPr>
        <w:t>.</w:t>
      </w:r>
    </w:p>
    <w:p w14:paraId="7793C784" w14:textId="77777777" w:rsidR="006E2771" w:rsidRPr="001264AA" w:rsidRDefault="006E2771" w:rsidP="00C61AE8">
      <w:pPr>
        <w:spacing w:after="0"/>
        <w:jc w:val="left"/>
        <w:rPr>
          <w:rFonts w:cstheme="minorHAnsi"/>
          <w:szCs w:val="22"/>
        </w:rPr>
      </w:pPr>
      <w:r w:rsidRPr="001264AA">
        <w:rPr>
          <w:rFonts w:cstheme="minorHAnsi"/>
          <w:szCs w:val="22"/>
        </w:rPr>
        <w:br w:type="page"/>
      </w:r>
    </w:p>
    <w:p w14:paraId="3AAC360C" w14:textId="13234969" w:rsidR="00A76B3E" w:rsidRPr="001264AA" w:rsidRDefault="00A76B3E" w:rsidP="00C61AE8">
      <w:pPr>
        <w:numPr>
          <w:ilvl w:val="0"/>
          <w:numId w:val="31"/>
        </w:numPr>
        <w:spacing w:after="0"/>
        <w:jc w:val="left"/>
        <w:rPr>
          <w:rFonts w:cstheme="minorHAnsi"/>
          <w:szCs w:val="22"/>
        </w:rPr>
      </w:pPr>
      <w:r w:rsidRPr="001264AA">
        <w:rPr>
          <w:rFonts w:cstheme="minorHAnsi"/>
          <w:b/>
          <w:szCs w:val="22"/>
        </w:rPr>
        <w:lastRenderedPageBreak/>
        <w:t>Internet WS</w:t>
      </w:r>
      <w:r w:rsidRPr="001264AA">
        <w:rPr>
          <w:rFonts w:cstheme="minorHAnsi"/>
          <w:szCs w:val="22"/>
        </w:rPr>
        <w:t xml:space="preserve"> - usługi do komunikacji niewizualnej </w:t>
      </w:r>
      <w:proofErr w:type="spellStart"/>
      <w:r w:rsidRPr="001264AA">
        <w:rPr>
          <w:rFonts w:cstheme="minorHAnsi"/>
          <w:szCs w:val="22"/>
        </w:rPr>
        <w:t>WebService</w:t>
      </w:r>
      <w:proofErr w:type="spellEnd"/>
      <w:r w:rsidRPr="001264AA">
        <w:rPr>
          <w:rFonts w:cstheme="minorHAnsi"/>
          <w:szCs w:val="22"/>
        </w:rPr>
        <w:t xml:space="preserve"> oraz Email.</w:t>
      </w:r>
      <w:r w:rsidRPr="001264AA">
        <w:rPr>
          <w:rFonts w:cstheme="minorHAnsi"/>
          <w:szCs w:val="22"/>
        </w:rPr>
        <w:br/>
      </w:r>
    </w:p>
    <w:p w14:paraId="1B4D2822" w14:textId="628CDBAC" w:rsidR="00A76B3E" w:rsidRPr="001264AA" w:rsidRDefault="00A76B3E" w:rsidP="00C61AE8">
      <w:pPr>
        <w:ind w:left="720"/>
        <w:rPr>
          <w:rFonts w:cstheme="minorHAnsi"/>
          <w:szCs w:val="22"/>
        </w:rPr>
      </w:pPr>
      <w:r w:rsidRPr="001264AA">
        <w:rPr>
          <w:rFonts w:cstheme="minorHAnsi"/>
          <w:szCs w:val="22"/>
        </w:rPr>
        <w:t>Wystawione są w Internecie pod adresami:</w:t>
      </w:r>
    </w:p>
    <w:p w14:paraId="54742B95" w14:textId="1472E271" w:rsidR="00A76B3E" w:rsidRPr="001264AA" w:rsidRDefault="00FF44A8" w:rsidP="00C61AE8">
      <w:pPr>
        <w:numPr>
          <w:ilvl w:val="0"/>
          <w:numId w:val="32"/>
        </w:numPr>
        <w:spacing w:after="0"/>
        <w:jc w:val="left"/>
        <w:rPr>
          <w:rFonts w:cstheme="minorHAnsi"/>
          <w:szCs w:val="22"/>
        </w:rPr>
      </w:pPr>
      <w:hyperlink r:id="rId15" w:history="1">
        <w:r w:rsidR="00186F68" w:rsidRPr="001264AA">
          <w:rPr>
            <w:rStyle w:val="Hipercze"/>
            <w:rFonts w:cstheme="minorHAnsi"/>
            <w:szCs w:val="22"/>
          </w:rPr>
          <w:t>https://ws.puesc.gov.pl/seap_wsChannel_direct/DocumentHandlingPort</w:t>
        </w:r>
      </w:hyperlink>
      <w:r w:rsidR="00A76B3E" w:rsidRPr="001264AA">
        <w:rPr>
          <w:rFonts w:cstheme="minorHAnsi"/>
          <w:szCs w:val="22"/>
        </w:rPr>
        <w:t xml:space="preserve"> </w:t>
      </w:r>
    </w:p>
    <w:p w14:paraId="57571ADE" w14:textId="1665BFE7" w:rsidR="00A76B3E" w:rsidRPr="001264AA" w:rsidRDefault="00FF44A8" w:rsidP="00C61AE8">
      <w:pPr>
        <w:numPr>
          <w:ilvl w:val="0"/>
          <w:numId w:val="32"/>
        </w:numPr>
        <w:spacing w:after="0"/>
        <w:jc w:val="left"/>
        <w:rPr>
          <w:rFonts w:cstheme="minorHAnsi"/>
          <w:szCs w:val="22"/>
        </w:rPr>
      </w:pPr>
      <w:hyperlink r:id="rId16" w:history="1">
        <w:r w:rsidR="00A76B3E" w:rsidRPr="001264AA">
          <w:rPr>
            <w:rStyle w:val="Hipercze"/>
            <w:rFonts w:cstheme="minorHAnsi"/>
            <w:szCs w:val="22"/>
          </w:rPr>
          <w:t>https://ws.puesc.gov.pl/seap_wsChannel/SubjectInformationPort</w:t>
        </w:r>
      </w:hyperlink>
      <w:r w:rsidR="00A76B3E" w:rsidRPr="001264AA">
        <w:rPr>
          <w:rFonts w:cstheme="minorHAnsi"/>
          <w:szCs w:val="22"/>
        </w:rPr>
        <w:t xml:space="preserve"> </w:t>
      </w:r>
    </w:p>
    <w:p w14:paraId="1E2B7794" w14:textId="587FB2E5" w:rsidR="00A76B3E" w:rsidRPr="001264AA" w:rsidRDefault="00FF44A8" w:rsidP="00C61AE8">
      <w:pPr>
        <w:numPr>
          <w:ilvl w:val="0"/>
          <w:numId w:val="32"/>
        </w:numPr>
        <w:spacing w:after="0"/>
        <w:jc w:val="left"/>
        <w:rPr>
          <w:rFonts w:cstheme="minorHAnsi"/>
          <w:szCs w:val="22"/>
        </w:rPr>
      </w:pPr>
      <w:hyperlink r:id="rId17" w:history="1">
        <w:r w:rsidR="00A76B3E" w:rsidRPr="001264AA">
          <w:rPr>
            <w:rStyle w:val="Hipercze"/>
            <w:rFonts w:cstheme="minorHAnsi"/>
            <w:szCs w:val="22"/>
          </w:rPr>
          <w:t>https://ws.puesc.gov.pl/seap_wsChannel/DocumentHandlingPort</w:t>
        </w:r>
      </w:hyperlink>
      <w:r w:rsidR="00A76B3E" w:rsidRPr="001264AA">
        <w:rPr>
          <w:rFonts w:cstheme="minorHAnsi"/>
          <w:szCs w:val="22"/>
        </w:rPr>
        <w:t xml:space="preserve"> </w:t>
      </w:r>
    </w:p>
    <w:p w14:paraId="38F190D8" w14:textId="35FEDAF3" w:rsidR="00A76B3E" w:rsidRPr="001264AA" w:rsidRDefault="00FF44A8" w:rsidP="00C61AE8">
      <w:pPr>
        <w:numPr>
          <w:ilvl w:val="0"/>
          <w:numId w:val="32"/>
        </w:numPr>
        <w:spacing w:after="0"/>
        <w:jc w:val="left"/>
        <w:rPr>
          <w:rFonts w:cstheme="minorHAnsi"/>
          <w:szCs w:val="22"/>
        </w:rPr>
      </w:pPr>
      <w:hyperlink r:id="rId18" w:history="1">
        <w:r w:rsidR="00A76B3E" w:rsidRPr="001264AA">
          <w:rPr>
            <w:rStyle w:val="Hipercze"/>
            <w:rFonts w:cstheme="minorHAnsi"/>
            <w:szCs w:val="22"/>
          </w:rPr>
          <w:t>puesc@mf.gov.pl</w:t>
        </w:r>
      </w:hyperlink>
      <w:r w:rsidR="00A76B3E" w:rsidRPr="001264AA">
        <w:rPr>
          <w:rFonts w:cstheme="minorHAnsi"/>
          <w:szCs w:val="22"/>
        </w:rPr>
        <w:t xml:space="preserve"> </w:t>
      </w:r>
    </w:p>
    <w:p w14:paraId="5F4DE475" w14:textId="5F4325FD" w:rsidR="001501E2" w:rsidRPr="001264AA" w:rsidRDefault="00724CE8" w:rsidP="00C61AE8">
      <w:pPr>
        <w:spacing w:before="120" w:after="120"/>
        <w:ind w:left="709"/>
        <w:rPr>
          <w:rFonts w:cstheme="minorHAnsi"/>
          <w:szCs w:val="22"/>
        </w:rPr>
      </w:pPr>
      <w:r w:rsidRPr="001264AA">
        <w:rPr>
          <w:rFonts w:cstheme="minorHAnsi"/>
          <w:szCs w:val="22"/>
        </w:rPr>
        <w:t xml:space="preserve">Usługi te służą do wymiany informacji/komunikatów </w:t>
      </w:r>
      <w:r w:rsidR="006024F8" w:rsidRPr="001264AA">
        <w:rPr>
          <w:rFonts w:cstheme="minorHAnsi"/>
          <w:szCs w:val="22"/>
        </w:rPr>
        <w:t>po</w:t>
      </w:r>
      <w:r w:rsidRPr="001264AA">
        <w:rPr>
          <w:rFonts w:cstheme="minorHAnsi"/>
          <w:szCs w:val="22"/>
        </w:rPr>
        <w:t>między Podmiot</w:t>
      </w:r>
      <w:r w:rsidR="006024F8" w:rsidRPr="001264AA">
        <w:rPr>
          <w:rFonts w:cstheme="minorHAnsi"/>
          <w:szCs w:val="22"/>
        </w:rPr>
        <w:t>ami</w:t>
      </w:r>
      <w:r w:rsidRPr="001264AA">
        <w:rPr>
          <w:rFonts w:cstheme="minorHAnsi"/>
          <w:szCs w:val="22"/>
        </w:rPr>
        <w:t xml:space="preserve"> zewnętrzny</w:t>
      </w:r>
      <w:r w:rsidR="006024F8" w:rsidRPr="001264AA">
        <w:rPr>
          <w:rFonts w:cstheme="minorHAnsi"/>
          <w:szCs w:val="22"/>
        </w:rPr>
        <w:t>mi</w:t>
      </w:r>
      <w:r w:rsidRPr="001264AA">
        <w:rPr>
          <w:rFonts w:cstheme="minorHAnsi"/>
          <w:szCs w:val="22"/>
        </w:rPr>
        <w:t>, a Systemem.</w:t>
      </w:r>
    </w:p>
    <w:p w14:paraId="2DE14F99" w14:textId="0D227B5D" w:rsidR="00A76B3E" w:rsidRPr="001264AA" w:rsidRDefault="00A76B3E" w:rsidP="00C61AE8">
      <w:pPr>
        <w:numPr>
          <w:ilvl w:val="0"/>
          <w:numId w:val="31"/>
        </w:numPr>
        <w:spacing w:after="0"/>
        <w:jc w:val="left"/>
        <w:rPr>
          <w:rFonts w:cstheme="minorHAnsi"/>
          <w:szCs w:val="22"/>
        </w:rPr>
      </w:pPr>
      <w:r w:rsidRPr="001264AA">
        <w:rPr>
          <w:rFonts w:cstheme="minorHAnsi"/>
          <w:b/>
          <w:szCs w:val="22"/>
        </w:rPr>
        <w:t>Portal</w:t>
      </w:r>
      <w:r w:rsidRPr="001264AA">
        <w:rPr>
          <w:rFonts w:cstheme="minorHAnsi"/>
          <w:szCs w:val="22"/>
        </w:rPr>
        <w:t xml:space="preserve"> - aplikacja WWW dla Użytkowników wewnętrznych wystawiona w Intranecie pod adresem: </w:t>
      </w:r>
      <w:hyperlink r:id="rId19" w:history="1">
        <w:r w:rsidRPr="001264AA">
          <w:rPr>
            <w:rStyle w:val="Hipercze"/>
            <w:rFonts w:cstheme="minorHAnsi"/>
            <w:szCs w:val="22"/>
          </w:rPr>
          <w:t>https://puesc-2.mf.gov.pl</w:t>
        </w:r>
      </w:hyperlink>
      <w:r w:rsidRPr="001264AA">
        <w:rPr>
          <w:rFonts w:cstheme="minorHAnsi"/>
          <w:szCs w:val="22"/>
        </w:rPr>
        <w:t xml:space="preserve"> </w:t>
      </w:r>
    </w:p>
    <w:p w14:paraId="014BD749" w14:textId="4F565E0B" w:rsidR="006024F8" w:rsidRPr="001264AA" w:rsidRDefault="00D3080E" w:rsidP="00C61AE8">
      <w:pPr>
        <w:spacing w:before="120" w:after="120"/>
        <w:ind w:left="720"/>
        <w:jc w:val="left"/>
        <w:rPr>
          <w:rFonts w:cstheme="minorHAnsi"/>
          <w:szCs w:val="22"/>
        </w:rPr>
      </w:pPr>
      <w:r w:rsidRPr="001264AA">
        <w:rPr>
          <w:rFonts w:cstheme="minorHAnsi"/>
          <w:szCs w:val="22"/>
        </w:rPr>
        <w:t xml:space="preserve">Portal </w:t>
      </w:r>
      <w:r w:rsidR="006024F8" w:rsidRPr="001264AA">
        <w:rPr>
          <w:rFonts w:cstheme="minorHAnsi"/>
          <w:szCs w:val="22"/>
        </w:rPr>
        <w:t>zapewnia</w:t>
      </w:r>
      <w:r w:rsidRPr="001264AA">
        <w:rPr>
          <w:rFonts w:cstheme="minorHAnsi"/>
          <w:szCs w:val="22"/>
        </w:rPr>
        <w:t xml:space="preserve"> analogiczne funkcjonalności jak </w:t>
      </w:r>
      <w:r w:rsidR="005C3D45" w:rsidRPr="001264AA">
        <w:rPr>
          <w:rFonts w:cstheme="minorHAnsi"/>
          <w:szCs w:val="22"/>
        </w:rPr>
        <w:t xml:space="preserve">Internet </w:t>
      </w:r>
      <w:r w:rsidRPr="001264AA">
        <w:rPr>
          <w:rFonts w:cstheme="minorHAnsi"/>
          <w:szCs w:val="22"/>
        </w:rPr>
        <w:t>Portal</w:t>
      </w:r>
      <w:r w:rsidR="006024F8" w:rsidRPr="001264AA">
        <w:rPr>
          <w:rFonts w:cstheme="minorHAnsi"/>
          <w:szCs w:val="22"/>
        </w:rPr>
        <w:t>.</w:t>
      </w:r>
      <w:r w:rsidR="006024F8" w:rsidRPr="001264AA">
        <w:rPr>
          <w:rFonts w:cstheme="minorHAnsi"/>
          <w:szCs w:val="22"/>
        </w:rPr>
        <w:br/>
        <w:t>D</w:t>
      </w:r>
      <w:r w:rsidRPr="001264AA">
        <w:rPr>
          <w:rFonts w:cstheme="minorHAnsi"/>
          <w:szCs w:val="22"/>
        </w:rPr>
        <w:t xml:space="preserve">odatkowo </w:t>
      </w:r>
      <w:r w:rsidR="006024F8" w:rsidRPr="001264AA">
        <w:rPr>
          <w:rFonts w:cstheme="minorHAnsi"/>
          <w:szCs w:val="22"/>
        </w:rPr>
        <w:t>u</w:t>
      </w:r>
      <w:r w:rsidRPr="001264AA">
        <w:rPr>
          <w:rFonts w:cstheme="minorHAnsi"/>
          <w:szCs w:val="22"/>
        </w:rPr>
        <w:t>możliw</w:t>
      </w:r>
      <w:r w:rsidR="006024F8" w:rsidRPr="001264AA">
        <w:rPr>
          <w:rFonts w:cstheme="minorHAnsi"/>
          <w:szCs w:val="22"/>
        </w:rPr>
        <w:t>ia</w:t>
      </w:r>
      <w:r w:rsidRPr="001264AA">
        <w:rPr>
          <w:rFonts w:cstheme="minorHAnsi"/>
          <w:szCs w:val="22"/>
        </w:rPr>
        <w:t xml:space="preserve">  monitorowani</w:t>
      </w:r>
      <w:r w:rsidR="006024F8" w:rsidRPr="001264AA">
        <w:rPr>
          <w:rFonts w:cstheme="minorHAnsi"/>
          <w:szCs w:val="22"/>
        </w:rPr>
        <w:t>e i zarządzanie</w:t>
      </w:r>
      <w:r w:rsidRPr="001264AA">
        <w:rPr>
          <w:rFonts w:cstheme="minorHAnsi"/>
          <w:szCs w:val="22"/>
        </w:rPr>
        <w:t xml:space="preserve"> </w:t>
      </w:r>
      <w:r w:rsidR="006024F8" w:rsidRPr="001264AA">
        <w:rPr>
          <w:rFonts w:cstheme="minorHAnsi"/>
          <w:szCs w:val="22"/>
        </w:rPr>
        <w:t xml:space="preserve">Systemem oraz </w:t>
      </w:r>
      <w:r w:rsidRPr="001264AA">
        <w:rPr>
          <w:rFonts w:cstheme="minorHAnsi"/>
          <w:szCs w:val="22"/>
        </w:rPr>
        <w:t>usług</w:t>
      </w:r>
      <w:r w:rsidR="005C3D45" w:rsidRPr="001264AA">
        <w:rPr>
          <w:rFonts w:cstheme="minorHAnsi"/>
          <w:szCs w:val="22"/>
        </w:rPr>
        <w:t>ami</w:t>
      </w:r>
      <w:r w:rsidRPr="001264AA">
        <w:rPr>
          <w:rFonts w:cstheme="minorHAnsi"/>
          <w:szCs w:val="22"/>
        </w:rPr>
        <w:t xml:space="preserve"> </w:t>
      </w:r>
      <w:r w:rsidR="005C3D45" w:rsidRPr="001264AA">
        <w:rPr>
          <w:rFonts w:cstheme="minorHAnsi"/>
          <w:szCs w:val="22"/>
        </w:rPr>
        <w:t>u</w:t>
      </w:r>
      <w:r w:rsidRPr="001264AA">
        <w:rPr>
          <w:rFonts w:cstheme="minorHAnsi"/>
          <w:szCs w:val="22"/>
        </w:rPr>
        <w:t>dostęp</w:t>
      </w:r>
      <w:r w:rsidR="005C3D45" w:rsidRPr="001264AA">
        <w:rPr>
          <w:rFonts w:cstheme="minorHAnsi"/>
          <w:szCs w:val="22"/>
        </w:rPr>
        <w:t>nianymi</w:t>
      </w:r>
      <w:r w:rsidRPr="001264AA">
        <w:rPr>
          <w:rFonts w:cstheme="minorHAnsi"/>
          <w:szCs w:val="22"/>
        </w:rPr>
        <w:t xml:space="preserve"> na PUESC.</w:t>
      </w:r>
    </w:p>
    <w:p w14:paraId="3FF36B30" w14:textId="7EE36584" w:rsidR="00186F68" w:rsidRPr="001264AA" w:rsidRDefault="00A76B3E" w:rsidP="00C61AE8">
      <w:pPr>
        <w:numPr>
          <w:ilvl w:val="0"/>
          <w:numId w:val="31"/>
        </w:numPr>
        <w:spacing w:after="0"/>
        <w:jc w:val="left"/>
        <w:rPr>
          <w:rFonts w:cstheme="minorHAnsi"/>
          <w:szCs w:val="22"/>
        </w:rPr>
      </w:pPr>
      <w:r w:rsidRPr="001264AA">
        <w:rPr>
          <w:rFonts w:cstheme="minorHAnsi"/>
          <w:b/>
          <w:szCs w:val="22"/>
        </w:rPr>
        <w:t>Konsola procesów</w:t>
      </w:r>
      <w:r w:rsidRPr="001264AA">
        <w:rPr>
          <w:rFonts w:cstheme="minorHAnsi"/>
          <w:szCs w:val="22"/>
        </w:rPr>
        <w:t xml:space="preserve"> - aplikacja WWW dla Użytkowników wewnętrznych wystawiona w Intranecie pod adresem: </w:t>
      </w:r>
      <w:hyperlink r:id="rId20" w:history="1">
        <w:r w:rsidRPr="001264AA">
          <w:rPr>
            <w:rStyle w:val="Hipercze"/>
            <w:rFonts w:cstheme="minorHAnsi"/>
            <w:szCs w:val="22"/>
          </w:rPr>
          <w:t>https://puesc-2.mf.gov.pl/process-console</w:t>
        </w:r>
      </w:hyperlink>
      <w:r w:rsidRPr="001264AA">
        <w:rPr>
          <w:rFonts w:cstheme="minorHAnsi"/>
          <w:szCs w:val="22"/>
        </w:rPr>
        <w:t xml:space="preserve"> </w:t>
      </w:r>
    </w:p>
    <w:p w14:paraId="35965266" w14:textId="25069778" w:rsidR="00FD447F" w:rsidRPr="001264AA" w:rsidRDefault="00186F68" w:rsidP="00C61AE8">
      <w:pPr>
        <w:spacing w:before="120" w:after="120"/>
        <w:ind w:left="720"/>
        <w:rPr>
          <w:rFonts w:cstheme="minorHAnsi"/>
          <w:szCs w:val="22"/>
        </w:rPr>
      </w:pPr>
      <w:r w:rsidRPr="001264AA">
        <w:rPr>
          <w:rFonts w:cstheme="minorHAnsi"/>
          <w:szCs w:val="22"/>
        </w:rPr>
        <w:t>K</w:t>
      </w:r>
      <w:r w:rsidR="00FD447F" w:rsidRPr="001264AA">
        <w:rPr>
          <w:rFonts w:cstheme="minorHAnsi"/>
          <w:szCs w:val="22"/>
        </w:rPr>
        <w:t xml:space="preserve">onsola procesów służy do monitorowania oraz zarządzania instancjami procesów w Systemie. Umożliwia między innymi: przegląd listy procesów, wyszukiwanie procesów, przegląd szczegółów procesów, restartowanie </w:t>
      </w:r>
      <w:r w:rsidR="006024F8" w:rsidRPr="001264AA">
        <w:rPr>
          <w:rFonts w:cstheme="minorHAnsi"/>
          <w:szCs w:val="22"/>
        </w:rPr>
        <w:t>i</w:t>
      </w:r>
      <w:r w:rsidR="00FD447F" w:rsidRPr="001264AA">
        <w:rPr>
          <w:rFonts w:cstheme="minorHAnsi"/>
          <w:szCs w:val="22"/>
        </w:rPr>
        <w:t xml:space="preserve"> wznawianie procesów.</w:t>
      </w:r>
    </w:p>
    <w:p w14:paraId="38C0E661" w14:textId="74BA64C6" w:rsidR="00186F68" w:rsidRPr="001264AA" w:rsidRDefault="00A76B3E" w:rsidP="00C61AE8">
      <w:pPr>
        <w:numPr>
          <w:ilvl w:val="0"/>
          <w:numId w:val="31"/>
        </w:numPr>
        <w:spacing w:after="0"/>
        <w:jc w:val="left"/>
        <w:rPr>
          <w:rFonts w:cstheme="minorHAnsi"/>
          <w:szCs w:val="22"/>
        </w:rPr>
      </w:pPr>
      <w:r w:rsidRPr="001264AA">
        <w:rPr>
          <w:rFonts w:cstheme="minorHAnsi"/>
          <w:b/>
          <w:szCs w:val="22"/>
        </w:rPr>
        <w:t>Business Central</w:t>
      </w:r>
      <w:r w:rsidRPr="001264AA">
        <w:rPr>
          <w:rFonts w:cstheme="minorHAnsi"/>
          <w:szCs w:val="22"/>
        </w:rPr>
        <w:t xml:space="preserve"> - aplikacja WWW dla Użytkowników wewnętrznych wystawiona w Intranecie pod adresem: </w:t>
      </w:r>
      <w:hyperlink r:id="rId21" w:history="1">
        <w:r w:rsidRPr="001264AA">
          <w:rPr>
            <w:rStyle w:val="Hipercze"/>
            <w:rFonts w:cstheme="minorHAnsi"/>
            <w:szCs w:val="22"/>
          </w:rPr>
          <w:t>https://puesc-2.mf.gov.pl/business-central</w:t>
        </w:r>
      </w:hyperlink>
      <w:r w:rsidRPr="001264AA">
        <w:rPr>
          <w:rFonts w:cstheme="minorHAnsi"/>
          <w:szCs w:val="22"/>
        </w:rPr>
        <w:t xml:space="preserve"> </w:t>
      </w:r>
    </w:p>
    <w:p w14:paraId="5076C34C" w14:textId="04397688" w:rsidR="00FD447F" w:rsidRPr="001264AA" w:rsidRDefault="00FD447F" w:rsidP="00C61AE8">
      <w:pPr>
        <w:spacing w:before="120" w:after="120"/>
        <w:ind w:firstLine="709"/>
        <w:rPr>
          <w:rFonts w:cstheme="minorHAnsi"/>
          <w:szCs w:val="22"/>
        </w:rPr>
      </w:pPr>
      <w:r w:rsidRPr="001264AA">
        <w:rPr>
          <w:rFonts w:cstheme="minorHAnsi"/>
          <w:szCs w:val="22"/>
        </w:rPr>
        <w:t>Konsola Business Central służy do zarządzania definicjami procesów BPM w Systemie.</w:t>
      </w:r>
    </w:p>
    <w:p w14:paraId="28AB3AC6" w14:textId="2DB8E875" w:rsidR="00186F68" w:rsidRPr="001264AA" w:rsidRDefault="00A76B3E" w:rsidP="00C61AE8">
      <w:pPr>
        <w:numPr>
          <w:ilvl w:val="0"/>
          <w:numId w:val="31"/>
        </w:numPr>
        <w:spacing w:after="0"/>
        <w:jc w:val="left"/>
        <w:rPr>
          <w:rFonts w:cstheme="minorHAnsi"/>
          <w:szCs w:val="22"/>
        </w:rPr>
      </w:pPr>
      <w:r w:rsidRPr="001264AA">
        <w:rPr>
          <w:rFonts w:cstheme="minorHAnsi"/>
          <w:b/>
          <w:szCs w:val="22"/>
        </w:rPr>
        <w:t>Konsola RPI</w:t>
      </w:r>
      <w:r w:rsidRPr="001264AA">
        <w:rPr>
          <w:rFonts w:cstheme="minorHAnsi"/>
          <w:szCs w:val="22"/>
        </w:rPr>
        <w:t xml:space="preserve"> - aplikacja WWW dla Użytkowników wewnętrznych wystawiona w Intranecie pod adresem: </w:t>
      </w:r>
      <w:hyperlink r:id="rId22" w:history="1">
        <w:r w:rsidRPr="001264AA">
          <w:rPr>
            <w:rStyle w:val="Hipercze"/>
            <w:rFonts w:cstheme="minorHAnsi"/>
            <w:szCs w:val="22"/>
          </w:rPr>
          <w:t>https://puesc-2.mf.gov.pl/rpi</w:t>
        </w:r>
      </w:hyperlink>
      <w:r w:rsidRPr="001264AA">
        <w:rPr>
          <w:rFonts w:cstheme="minorHAnsi"/>
          <w:szCs w:val="22"/>
        </w:rPr>
        <w:t xml:space="preserve"> </w:t>
      </w:r>
    </w:p>
    <w:p w14:paraId="469C8C72" w14:textId="63EDAC1E" w:rsidR="00770829" w:rsidRPr="001264AA" w:rsidRDefault="00770829" w:rsidP="00C61AE8">
      <w:pPr>
        <w:spacing w:before="120" w:after="120"/>
        <w:ind w:left="709"/>
        <w:jc w:val="left"/>
        <w:rPr>
          <w:rFonts w:cstheme="minorHAnsi"/>
          <w:szCs w:val="22"/>
        </w:rPr>
      </w:pPr>
      <w:r w:rsidRPr="001264AA">
        <w:rPr>
          <w:rFonts w:cstheme="minorHAnsi"/>
          <w:szCs w:val="22"/>
        </w:rPr>
        <w:t>Konsola RPI umożliwia obsługę komunikatów, które nie zostały dostarczone do Systemu lub do systemu dziedzinowego z powodu niedostępności/problemów komunikacyjnych lub odrzucenia komunikatu przez System/system dziedzinowy. Na kolejkach RPI jest zaimplementowana funkcjonalność automatycznego ponawiania wysyłki komunikatów w interwałach zdefiniowanych przez Administratora technicznego, istnieje również możliwość manualnej obsługi komunikatów prze</w:t>
      </w:r>
      <w:r w:rsidR="006024F8" w:rsidRPr="001264AA">
        <w:rPr>
          <w:rFonts w:cstheme="minorHAnsi"/>
          <w:szCs w:val="22"/>
        </w:rPr>
        <w:t>z</w:t>
      </w:r>
      <w:r w:rsidRPr="001264AA">
        <w:rPr>
          <w:rFonts w:cstheme="minorHAnsi"/>
          <w:szCs w:val="22"/>
        </w:rPr>
        <w:t xml:space="preserve"> Administratora technicznego lub Administratora dziedzinowego.</w:t>
      </w:r>
      <w:r w:rsidR="006E2771" w:rsidRPr="001264AA">
        <w:rPr>
          <w:rFonts w:cstheme="minorHAnsi"/>
          <w:szCs w:val="22"/>
        </w:rPr>
        <w:br/>
      </w:r>
      <w:r w:rsidRPr="001264AA">
        <w:rPr>
          <w:rFonts w:cstheme="minorHAnsi"/>
          <w:szCs w:val="22"/>
        </w:rPr>
        <w:t>Dodatkowo Konsola posiada również moduły: statystyki, zarządzanie użytkownikami konsoli RPI, podgląd węzłów aplikacji RPI, konfigurator powiadomień email.</w:t>
      </w:r>
    </w:p>
    <w:p w14:paraId="1622D305" w14:textId="29BA92F8" w:rsidR="00186F68" w:rsidRPr="001264AA" w:rsidRDefault="00A76B3E" w:rsidP="00C61AE8">
      <w:pPr>
        <w:numPr>
          <w:ilvl w:val="0"/>
          <w:numId w:val="31"/>
        </w:numPr>
        <w:spacing w:after="0"/>
        <w:jc w:val="left"/>
        <w:rPr>
          <w:rFonts w:cstheme="minorHAnsi"/>
          <w:szCs w:val="22"/>
        </w:rPr>
      </w:pPr>
      <w:proofErr w:type="spellStart"/>
      <w:r w:rsidRPr="001264AA">
        <w:rPr>
          <w:rFonts w:cstheme="minorHAnsi"/>
          <w:b/>
          <w:szCs w:val="22"/>
        </w:rPr>
        <w:t>Elasticsearch</w:t>
      </w:r>
      <w:proofErr w:type="spellEnd"/>
      <w:r w:rsidRPr="001264AA">
        <w:rPr>
          <w:rFonts w:cstheme="minorHAnsi"/>
          <w:szCs w:val="22"/>
        </w:rPr>
        <w:t xml:space="preserve"> - aplikacja WWW dla Użytkowników wewnętrznych wystawiona w Intranecie pod adresem: </w:t>
      </w:r>
      <w:hyperlink r:id="rId23" w:history="1">
        <w:r w:rsidRPr="001264AA">
          <w:rPr>
            <w:rStyle w:val="Hipercze"/>
            <w:rFonts w:cstheme="minorHAnsi"/>
            <w:szCs w:val="22"/>
          </w:rPr>
          <w:t>https://puesc-2.mf.gov.pl/elastic</w:t>
        </w:r>
      </w:hyperlink>
      <w:r w:rsidRPr="001264AA">
        <w:rPr>
          <w:rFonts w:cstheme="minorHAnsi"/>
          <w:szCs w:val="22"/>
        </w:rPr>
        <w:t xml:space="preserve"> </w:t>
      </w:r>
    </w:p>
    <w:p w14:paraId="133BB35D" w14:textId="5B52E4DD" w:rsidR="00081A29" w:rsidRPr="001264AA" w:rsidRDefault="00627C78" w:rsidP="00C61AE8">
      <w:pPr>
        <w:spacing w:before="120" w:after="120"/>
        <w:ind w:left="709"/>
        <w:rPr>
          <w:rFonts w:cstheme="minorHAnsi"/>
          <w:szCs w:val="22"/>
        </w:rPr>
      </w:pPr>
      <w:proofErr w:type="spellStart"/>
      <w:r w:rsidRPr="001264AA">
        <w:rPr>
          <w:rFonts w:cstheme="minorHAnsi"/>
          <w:szCs w:val="22"/>
        </w:rPr>
        <w:t>Elasticsearch</w:t>
      </w:r>
      <w:proofErr w:type="spellEnd"/>
      <w:r w:rsidRPr="001264AA">
        <w:rPr>
          <w:rFonts w:cstheme="minorHAnsi"/>
          <w:szCs w:val="22"/>
        </w:rPr>
        <w:t xml:space="preserve"> to z</w:t>
      </w:r>
      <w:r w:rsidR="00081A29" w:rsidRPr="001264AA">
        <w:rPr>
          <w:rFonts w:cstheme="minorHAnsi"/>
          <w:szCs w:val="22"/>
        </w:rPr>
        <w:t>aimplementowany w Systemie centralny serwer indeksowania i wyszukiwania danych.</w:t>
      </w:r>
    </w:p>
    <w:p w14:paraId="75087FF0" w14:textId="75A4EBFD" w:rsidR="00186F68" w:rsidRPr="001264AA" w:rsidRDefault="00A76B3E" w:rsidP="00C61AE8">
      <w:pPr>
        <w:numPr>
          <w:ilvl w:val="0"/>
          <w:numId w:val="31"/>
        </w:numPr>
        <w:spacing w:after="0"/>
        <w:jc w:val="left"/>
        <w:rPr>
          <w:rFonts w:cstheme="minorHAnsi"/>
          <w:b/>
          <w:i/>
          <w:szCs w:val="22"/>
        </w:rPr>
      </w:pPr>
      <w:proofErr w:type="spellStart"/>
      <w:r w:rsidRPr="001264AA">
        <w:rPr>
          <w:rFonts w:cstheme="minorHAnsi"/>
          <w:b/>
          <w:szCs w:val="22"/>
        </w:rPr>
        <w:t>Kibana</w:t>
      </w:r>
      <w:proofErr w:type="spellEnd"/>
      <w:r w:rsidRPr="001264AA">
        <w:rPr>
          <w:rFonts w:cstheme="minorHAnsi"/>
          <w:szCs w:val="22"/>
        </w:rPr>
        <w:t xml:space="preserve"> - aplikacja WWW dla Użytkowników wewnętrznych wystawiona w Intranecie pod adresem: </w:t>
      </w:r>
      <w:hyperlink r:id="rId24" w:history="1">
        <w:r w:rsidRPr="001264AA">
          <w:rPr>
            <w:rStyle w:val="Hipercze"/>
            <w:rFonts w:cstheme="minorHAnsi"/>
            <w:szCs w:val="22"/>
          </w:rPr>
          <w:t>https://puesc-2.mf.gov.pl/kibana</w:t>
        </w:r>
      </w:hyperlink>
    </w:p>
    <w:p w14:paraId="3AE905D2" w14:textId="653CB591" w:rsidR="001501E2" w:rsidRPr="001264AA" w:rsidRDefault="00627C78" w:rsidP="00C61AE8">
      <w:pPr>
        <w:spacing w:before="120" w:after="120"/>
        <w:ind w:left="709"/>
        <w:jc w:val="left"/>
        <w:rPr>
          <w:rFonts w:cstheme="minorHAnsi"/>
          <w:szCs w:val="22"/>
        </w:rPr>
      </w:pPr>
      <w:proofErr w:type="spellStart"/>
      <w:r w:rsidRPr="001264AA">
        <w:rPr>
          <w:rFonts w:cstheme="minorHAnsi"/>
          <w:szCs w:val="22"/>
        </w:rPr>
        <w:t>Kibana</w:t>
      </w:r>
      <w:proofErr w:type="spellEnd"/>
      <w:r w:rsidRPr="001264AA">
        <w:rPr>
          <w:rFonts w:cstheme="minorHAnsi"/>
          <w:szCs w:val="22"/>
        </w:rPr>
        <w:t xml:space="preserve"> jest narzędziem służącym do wizualizacji danych zgromadzonych w </w:t>
      </w:r>
      <w:proofErr w:type="spellStart"/>
      <w:r w:rsidRPr="001264AA">
        <w:rPr>
          <w:rFonts w:cstheme="minorHAnsi"/>
          <w:szCs w:val="22"/>
        </w:rPr>
        <w:t>Elasticsearch</w:t>
      </w:r>
      <w:proofErr w:type="spellEnd"/>
      <w:r w:rsidRPr="001264AA">
        <w:rPr>
          <w:rFonts w:cstheme="minorHAnsi"/>
          <w:szCs w:val="22"/>
        </w:rPr>
        <w:t>.</w:t>
      </w:r>
    </w:p>
    <w:p w14:paraId="6A7DF1D1" w14:textId="3042A396" w:rsidR="00D13045" w:rsidRPr="001264AA" w:rsidRDefault="00D13045" w:rsidP="00C61AE8">
      <w:pPr>
        <w:rPr>
          <w:rFonts w:cstheme="minorHAnsi"/>
          <w:b/>
          <w:iCs/>
          <w:szCs w:val="22"/>
        </w:rPr>
      </w:pPr>
      <w:r w:rsidRPr="001264AA">
        <w:rPr>
          <w:rFonts w:cstheme="minorHAnsi"/>
          <w:b/>
          <w:iCs/>
          <w:szCs w:val="22"/>
        </w:rPr>
        <w:lastRenderedPageBreak/>
        <w:t>Usługi Systemu:</w:t>
      </w:r>
    </w:p>
    <w:p w14:paraId="7CB2CF04" w14:textId="77777777" w:rsidR="00615EAC" w:rsidRPr="001264AA" w:rsidRDefault="0059666A" w:rsidP="00C61AE8">
      <w:pPr>
        <w:numPr>
          <w:ilvl w:val="0"/>
          <w:numId w:val="3"/>
        </w:numPr>
        <w:contextualSpacing/>
        <w:rPr>
          <w:rFonts w:cstheme="minorHAnsi"/>
          <w:szCs w:val="22"/>
        </w:rPr>
      </w:pPr>
      <w:r w:rsidRPr="001264AA">
        <w:rPr>
          <w:rFonts w:cstheme="minorHAnsi"/>
          <w:szCs w:val="22"/>
        </w:rPr>
        <w:t>u</w:t>
      </w:r>
      <w:r w:rsidR="00615EAC" w:rsidRPr="001264AA">
        <w:rPr>
          <w:rFonts w:cstheme="minorHAnsi"/>
          <w:szCs w:val="22"/>
        </w:rPr>
        <w:t xml:space="preserve">możliwienie założenia i zarządzania kontem </w:t>
      </w:r>
      <w:r w:rsidR="00C35FDC" w:rsidRPr="001264AA">
        <w:rPr>
          <w:rFonts w:cstheme="minorHAnsi"/>
          <w:szCs w:val="22"/>
        </w:rPr>
        <w:t>U</w:t>
      </w:r>
      <w:r w:rsidR="00615EAC" w:rsidRPr="001264AA">
        <w:rPr>
          <w:rFonts w:cstheme="minorHAnsi"/>
          <w:szCs w:val="22"/>
        </w:rPr>
        <w:t>żytkownika (związane z tym nadanie unikatowego numeru ID</w:t>
      </w:r>
      <w:r w:rsidR="00C601AA" w:rsidRPr="001264AA">
        <w:rPr>
          <w:rFonts w:cstheme="minorHAnsi"/>
          <w:szCs w:val="22"/>
        </w:rPr>
        <w:t xml:space="preserve"> SISC</w:t>
      </w:r>
      <w:r w:rsidR="00615EAC" w:rsidRPr="001264AA">
        <w:rPr>
          <w:rFonts w:cstheme="minorHAnsi"/>
          <w:szCs w:val="22"/>
        </w:rPr>
        <w:t xml:space="preserve">) ; </w:t>
      </w:r>
    </w:p>
    <w:p w14:paraId="72BCC276" w14:textId="77777777" w:rsidR="00676E9E" w:rsidRPr="001264AA" w:rsidRDefault="00676E9E" w:rsidP="00C61AE8">
      <w:pPr>
        <w:numPr>
          <w:ilvl w:val="0"/>
          <w:numId w:val="3"/>
        </w:numPr>
        <w:contextualSpacing/>
        <w:rPr>
          <w:rFonts w:cstheme="minorHAnsi"/>
          <w:szCs w:val="22"/>
        </w:rPr>
      </w:pPr>
      <w:r w:rsidRPr="001264AA">
        <w:rPr>
          <w:rFonts w:cstheme="minorHAnsi"/>
          <w:szCs w:val="22"/>
        </w:rPr>
        <w:t xml:space="preserve">prezentacja informacji o zarejestrowanych w </w:t>
      </w:r>
      <w:r w:rsidR="003D21C3" w:rsidRPr="001264AA">
        <w:rPr>
          <w:rFonts w:cstheme="minorHAnsi"/>
          <w:szCs w:val="22"/>
        </w:rPr>
        <w:t>SISC</w:t>
      </w:r>
      <w:r w:rsidRPr="001264AA">
        <w:rPr>
          <w:rFonts w:cstheme="minorHAnsi"/>
          <w:szCs w:val="22"/>
        </w:rPr>
        <w:t xml:space="preserve"> danych własnych</w:t>
      </w:r>
      <w:r w:rsidR="00C35FDC" w:rsidRPr="001264AA">
        <w:rPr>
          <w:rFonts w:cstheme="minorHAnsi"/>
          <w:szCs w:val="22"/>
        </w:rPr>
        <w:t xml:space="preserve"> Użytkownika</w:t>
      </w:r>
      <w:r w:rsidRPr="001264AA">
        <w:rPr>
          <w:rFonts w:cstheme="minorHAnsi"/>
          <w:szCs w:val="22"/>
        </w:rPr>
        <w:t xml:space="preserve">, </w:t>
      </w:r>
      <w:r w:rsidR="002F2DA8" w:rsidRPr="001264AA">
        <w:rPr>
          <w:rFonts w:cstheme="minorHAnsi"/>
          <w:szCs w:val="22"/>
        </w:rPr>
        <w:t>Podmiot</w:t>
      </w:r>
      <w:r w:rsidRPr="001264AA">
        <w:rPr>
          <w:rFonts w:cstheme="minorHAnsi"/>
          <w:szCs w:val="22"/>
        </w:rPr>
        <w:t>ów i reprezentacji;</w:t>
      </w:r>
    </w:p>
    <w:p w14:paraId="4E7D2C5E" w14:textId="77777777" w:rsidR="0059666A" w:rsidRPr="001264AA" w:rsidRDefault="00676E9E" w:rsidP="00C61AE8">
      <w:pPr>
        <w:numPr>
          <w:ilvl w:val="0"/>
          <w:numId w:val="3"/>
        </w:numPr>
        <w:contextualSpacing/>
        <w:rPr>
          <w:rFonts w:cstheme="minorHAnsi"/>
          <w:szCs w:val="22"/>
        </w:rPr>
      </w:pPr>
      <w:r w:rsidRPr="001264AA">
        <w:rPr>
          <w:rFonts w:cstheme="minorHAnsi"/>
          <w:szCs w:val="22"/>
        </w:rPr>
        <w:t xml:space="preserve">umożliwienie </w:t>
      </w:r>
      <w:r w:rsidR="003E72B9" w:rsidRPr="001264AA">
        <w:rPr>
          <w:rFonts w:cstheme="minorHAnsi"/>
          <w:szCs w:val="22"/>
        </w:rPr>
        <w:t>uprawnionym Użytkownikom</w:t>
      </w:r>
      <w:r w:rsidR="00F61AC2" w:rsidRPr="001264AA">
        <w:rPr>
          <w:rFonts w:cstheme="minorHAnsi"/>
          <w:szCs w:val="22"/>
        </w:rPr>
        <w:t xml:space="preserve"> </w:t>
      </w:r>
      <w:r w:rsidRPr="001264AA">
        <w:rPr>
          <w:rFonts w:cstheme="minorHAnsi"/>
          <w:szCs w:val="22"/>
        </w:rPr>
        <w:t xml:space="preserve">dostępu do danych </w:t>
      </w:r>
      <w:r w:rsidR="003E72B9" w:rsidRPr="001264AA">
        <w:rPr>
          <w:rFonts w:cstheme="minorHAnsi"/>
          <w:szCs w:val="22"/>
        </w:rPr>
        <w:t xml:space="preserve">osób przez nie </w:t>
      </w:r>
      <w:r w:rsidRPr="001264AA">
        <w:rPr>
          <w:rFonts w:cstheme="minorHAnsi"/>
          <w:szCs w:val="22"/>
        </w:rPr>
        <w:t>reprezentowanych</w:t>
      </w:r>
    </w:p>
    <w:p w14:paraId="331BE399" w14:textId="77777777" w:rsidR="000C371F" w:rsidRPr="001264AA" w:rsidRDefault="000C371F" w:rsidP="00C61AE8">
      <w:pPr>
        <w:numPr>
          <w:ilvl w:val="0"/>
          <w:numId w:val="3"/>
        </w:numPr>
        <w:contextualSpacing/>
        <w:rPr>
          <w:rFonts w:cstheme="minorHAnsi"/>
          <w:szCs w:val="22"/>
        </w:rPr>
      </w:pPr>
      <w:r w:rsidRPr="001264AA">
        <w:rPr>
          <w:rFonts w:cstheme="minorHAnsi"/>
          <w:szCs w:val="22"/>
        </w:rPr>
        <w:t xml:space="preserve">obsługa dwustronnej komunikacji pomiędzy </w:t>
      </w:r>
      <w:r w:rsidR="008D46B0" w:rsidRPr="001264AA">
        <w:rPr>
          <w:rFonts w:cstheme="minorHAnsi"/>
          <w:szCs w:val="22"/>
        </w:rPr>
        <w:t>S</w:t>
      </w:r>
      <w:r w:rsidRPr="001264AA">
        <w:rPr>
          <w:rFonts w:cstheme="minorHAnsi"/>
          <w:szCs w:val="22"/>
        </w:rPr>
        <w:t xml:space="preserve">ystemami dziedzinowymi a </w:t>
      </w:r>
      <w:r w:rsidR="003E72B9" w:rsidRPr="001264AA">
        <w:rPr>
          <w:rFonts w:cstheme="minorHAnsi"/>
          <w:szCs w:val="22"/>
        </w:rPr>
        <w:t>U</w:t>
      </w:r>
      <w:r w:rsidRPr="001264AA">
        <w:rPr>
          <w:rFonts w:cstheme="minorHAnsi"/>
          <w:szCs w:val="22"/>
        </w:rPr>
        <w:t xml:space="preserve">żytkownikami. Funkcjonalności w tym obszarze obejmują: </w:t>
      </w:r>
    </w:p>
    <w:p w14:paraId="4FF72911" w14:textId="77777777" w:rsidR="000918B1" w:rsidRPr="001264AA" w:rsidRDefault="000C371F" w:rsidP="00C61AE8">
      <w:pPr>
        <w:pStyle w:val="Akapitzlist"/>
        <w:numPr>
          <w:ilvl w:val="0"/>
          <w:numId w:val="28"/>
        </w:numPr>
        <w:rPr>
          <w:rFonts w:cstheme="minorHAnsi"/>
          <w:szCs w:val="22"/>
        </w:rPr>
      </w:pPr>
      <w:r w:rsidRPr="001264AA">
        <w:rPr>
          <w:rFonts w:cstheme="minorHAnsi"/>
          <w:szCs w:val="22"/>
        </w:rPr>
        <w:t>przekazywanie komunikatów w formacie XML w paczkach i pojedynczo przy wykorzystaniu interfejsu niewizualnego (</w:t>
      </w:r>
      <w:proofErr w:type="spellStart"/>
      <w:r w:rsidRPr="001264AA">
        <w:rPr>
          <w:rFonts w:cstheme="minorHAnsi"/>
          <w:szCs w:val="22"/>
        </w:rPr>
        <w:t>WebService</w:t>
      </w:r>
      <w:proofErr w:type="spellEnd"/>
      <w:r w:rsidRPr="001264AA">
        <w:rPr>
          <w:rFonts w:cstheme="minorHAnsi"/>
          <w:szCs w:val="22"/>
        </w:rPr>
        <w:t>, e-mail),</w:t>
      </w:r>
    </w:p>
    <w:p w14:paraId="57EF4BC3" w14:textId="77777777" w:rsidR="000918B1" w:rsidRPr="001264AA" w:rsidRDefault="000C371F" w:rsidP="00C61AE8">
      <w:pPr>
        <w:pStyle w:val="Akapitzlist"/>
        <w:numPr>
          <w:ilvl w:val="0"/>
          <w:numId w:val="28"/>
        </w:numPr>
        <w:rPr>
          <w:rFonts w:cstheme="minorHAnsi"/>
          <w:szCs w:val="22"/>
        </w:rPr>
      </w:pPr>
      <w:r w:rsidRPr="001264AA">
        <w:rPr>
          <w:rFonts w:cstheme="minorHAnsi"/>
          <w:szCs w:val="22"/>
        </w:rPr>
        <w:t xml:space="preserve">wypełnianie formularzy i załączanie do nich wymaganych dokumentów z wykorzystaniem interfejsu wizualnego (Portal </w:t>
      </w:r>
      <w:r w:rsidR="00B0541C" w:rsidRPr="001264AA">
        <w:rPr>
          <w:rFonts w:cstheme="minorHAnsi"/>
          <w:szCs w:val="22"/>
        </w:rPr>
        <w:t>PUESC</w:t>
      </w:r>
      <w:r w:rsidRPr="001264AA">
        <w:rPr>
          <w:rFonts w:cstheme="minorHAnsi"/>
          <w:szCs w:val="22"/>
        </w:rPr>
        <w:t xml:space="preserve">, </w:t>
      </w:r>
      <w:r w:rsidR="00AE0E9B" w:rsidRPr="001264AA">
        <w:rPr>
          <w:rFonts w:cstheme="minorHAnsi"/>
          <w:szCs w:val="22"/>
        </w:rPr>
        <w:t xml:space="preserve">Platforma </w:t>
      </w:r>
      <w:r w:rsidRPr="001264AA">
        <w:rPr>
          <w:rFonts w:cstheme="minorHAnsi"/>
          <w:szCs w:val="22"/>
        </w:rPr>
        <w:t>e-PUAP)</w:t>
      </w:r>
      <w:r w:rsidR="00676E9E" w:rsidRPr="001264AA">
        <w:rPr>
          <w:rFonts w:cstheme="minorHAnsi"/>
          <w:szCs w:val="22"/>
        </w:rPr>
        <w:t xml:space="preserve">. Interfejs wizualny wypełniania formularzy może być wykorzystany także przez </w:t>
      </w:r>
      <w:r w:rsidR="00E76E7C" w:rsidRPr="001264AA">
        <w:rPr>
          <w:rFonts w:cstheme="minorHAnsi"/>
          <w:szCs w:val="22"/>
        </w:rPr>
        <w:t>U</w:t>
      </w:r>
      <w:r w:rsidR="00676E9E" w:rsidRPr="001264AA">
        <w:rPr>
          <w:rFonts w:cstheme="minorHAnsi"/>
          <w:szCs w:val="22"/>
        </w:rPr>
        <w:t>żytkowników wewnętrznych</w:t>
      </w:r>
      <w:r w:rsidR="00C601AA" w:rsidRPr="001264AA">
        <w:rPr>
          <w:rFonts w:cstheme="minorHAnsi"/>
          <w:szCs w:val="22"/>
        </w:rPr>
        <w:t>;</w:t>
      </w:r>
    </w:p>
    <w:p w14:paraId="123A68D6" w14:textId="79C635EE" w:rsidR="00C601AA" w:rsidRPr="001264AA" w:rsidRDefault="00F70AA2" w:rsidP="00C61AE8">
      <w:pPr>
        <w:pStyle w:val="Akapitzlist"/>
        <w:numPr>
          <w:ilvl w:val="0"/>
          <w:numId w:val="28"/>
        </w:numPr>
        <w:rPr>
          <w:rFonts w:cstheme="minorHAnsi"/>
          <w:szCs w:val="22"/>
        </w:rPr>
      </w:pPr>
      <w:r w:rsidRPr="001264AA">
        <w:rPr>
          <w:rFonts w:cstheme="minorHAnsi"/>
          <w:szCs w:val="22"/>
        </w:rPr>
        <w:t xml:space="preserve">bezpośrednia komunikacja z systemami za pomocą opublikowanych na portalu PUESC wizualnych aplikacji w formie Komponentów Komunikacyjnych dostarczanych przez </w:t>
      </w:r>
      <w:r w:rsidR="00D12215" w:rsidRPr="001264AA">
        <w:rPr>
          <w:rFonts w:cstheme="minorHAnsi"/>
          <w:szCs w:val="22"/>
        </w:rPr>
        <w:t>S</w:t>
      </w:r>
      <w:r w:rsidRPr="001264AA">
        <w:rPr>
          <w:rFonts w:cstheme="minorHAnsi"/>
          <w:szCs w:val="22"/>
        </w:rPr>
        <w:t>ystemy</w:t>
      </w:r>
      <w:r w:rsidR="00D12215" w:rsidRPr="001264AA">
        <w:rPr>
          <w:rFonts w:cstheme="minorHAnsi"/>
          <w:szCs w:val="22"/>
        </w:rPr>
        <w:t xml:space="preserve"> Dziedzinowe</w:t>
      </w:r>
      <w:r w:rsidRPr="001264AA">
        <w:rPr>
          <w:rFonts w:cstheme="minorHAnsi"/>
          <w:szCs w:val="22"/>
        </w:rPr>
        <w:t>.</w:t>
      </w:r>
    </w:p>
    <w:p w14:paraId="65D489EB" w14:textId="77777777" w:rsidR="00676E9E" w:rsidRPr="001264AA" w:rsidRDefault="00676E9E" w:rsidP="00C61AE8">
      <w:pPr>
        <w:numPr>
          <w:ilvl w:val="0"/>
          <w:numId w:val="3"/>
        </w:numPr>
        <w:contextualSpacing/>
        <w:rPr>
          <w:rFonts w:cstheme="minorHAnsi"/>
          <w:szCs w:val="22"/>
        </w:rPr>
      </w:pPr>
      <w:r w:rsidRPr="001264AA">
        <w:rPr>
          <w:rFonts w:cstheme="minorHAnsi"/>
          <w:szCs w:val="22"/>
        </w:rPr>
        <w:t>wystawienie UPP</w:t>
      </w:r>
      <w:r w:rsidR="00F61AC2" w:rsidRPr="001264AA">
        <w:rPr>
          <w:rFonts w:cstheme="minorHAnsi"/>
          <w:szCs w:val="22"/>
        </w:rPr>
        <w:t>;</w:t>
      </w:r>
    </w:p>
    <w:p w14:paraId="25BBF4B5" w14:textId="77777777" w:rsidR="00C51AA7" w:rsidRPr="001264AA" w:rsidRDefault="00676E9E" w:rsidP="00C61AE8">
      <w:pPr>
        <w:numPr>
          <w:ilvl w:val="0"/>
          <w:numId w:val="3"/>
        </w:numPr>
        <w:contextualSpacing/>
        <w:rPr>
          <w:rFonts w:cstheme="minorHAnsi"/>
          <w:szCs w:val="22"/>
        </w:rPr>
      </w:pPr>
      <w:r w:rsidRPr="001264AA">
        <w:rPr>
          <w:rFonts w:cstheme="minorHAnsi"/>
          <w:szCs w:val="22"/>
        </w:rPr>
        <w:t xml:space="preserve">realizacja doręczenia komunikatu z </w:t>
      </w:r>
      <w:r w:rsidR="004E20DF" w:rsidRPr="001264AA">
        <w:rPr>
          <w:rFonts w:cstheme="minorHAnsi"/>
          <w:szCs w:val="22"/>
        </w:rPr>
        <w:t>S</w:t>
      </w:r>
      <w:r w:rsidRPr="001264AA">
        <w:rPr>
          <w:rFonts w:cstheme="minorHAnsi"/>
          <w:szCs w:val="22"/>
        </w:rPr>
        <w:t xml:space="preserve">ystemu dziedzinowego </w:t>
      </w:r>
      <w:r w:rsidR="00C51AA7" w:rsidRPr="001264AA">
        <w:rPr>
          <w:rFonts w:cstheme="minorHAnsi"/>
          <w:szCs w:val="22"/>
        </w:rPr>
        <w:t xml:space="preserve">do </w:t>
      </w:r>
      <w:r w:rsidR="00AE0E9B" w:rsidRPr="001264AA">
        <w:rPr>
          <w:rFonts w:cstheme="minorHAnsi"/>
          <w:szCs w:val="22"/>
        </w:rPr>
        <w:t>Klienta</w:t>
      </w:r>
      <w:r w:rsidR="00C51AA7" w:rsidRPr="001264AA">
        <w:rPr>
          <w:rFonts w:cstheme="minorHAnsi"/>
          <w:szCs w:val="22"/>
        </w:rPr>
        <w:t xml:space="preserve">. Proces ten posiada </w:t>
      </w:r>
      <w:r w:rsidR="002E5C01" w:rsidRPr="001264AA">
        <w:rPr>
          <w:rFonts w:cstheme="minorHAnsi"/>
          <w:szCs w:val="22"/>
        </w:rPr>
        <w:t xml:space="preserve">następujące </w:t>
      </w:r>
      <w:r w:rsidR="00C51AA7" w:rsidRPr="001264AA">
        <w:rPr>
          <w:rFonts w:cstheme="minorHAnsi"/>
          <w:szCs w:val="22"/>
        </w:rPr>
        <w:t xml:space="preserve">możliwe przebiegi: </w:t>
      </w:r>
    </w:p>
    <w:p w14:paraId="55B1F4C5" w14:textId="1225CB57" w:rsidR="004406D9" w:rsidRPr="001264AA" w:rsidRDefault="00F61AC2" w:rsidP="00C61AE8">
      <w:pPr>
        <w:pStyle w:val="Akapitzlist"/>
        <w:numPr>
          <w:ilvl w:val="1"/>
          <w:numId w:val="3"/>
        </w:numPr>
        <w:rPr>
          <w:rFonts w:cstheme="minorHAnsi"/>
          <w:szCs w:val="22"/>
        </w:rPr>
      </w:pPr>
      <w:r w:rsidRPr="001264AA">
        <w:rPr>
          <w:rFonts w:cstheme="minorHAnsi"/>
          <w:b/>
          <w:szCs w:val="22"/>
        </w:rPr>
        <w:t>d</w:t>
      </w:r>
      <w:r w:rsidR="00C51AA7" w:rsidRPr="001264AA">
        <w:rPr>
          <w:rFonts w:cstheme="minorHAnsi"/>
          <w:b/>
          <w:szCs w:val="22"/>
        </w:rPr>
        <w:t>oręczenie zwykłe</w:t>
      </w:r>
      <w:r w:rsidR="00C51AA7" w:rsidRPr="001264AA">
        <w:rPr>
          <w:rFonts w:cstheme="minorHAnsi"/>
          <w:szCs w:val="22"/>
        </w:rPr>
        <w:t xml:space="preserve"> – dostarczenie komunikatu </w:t>
      </w:r>
      <w:r w:rsidR="00766D6C" w:rsidRPr="001264AA">
        <w:rPr>
          <w:rFonts w:cstheme="minorHAnsi"/>
          <w:szCs w:val="22"/>
        </w:rPr>
        <w:t>K</w:t>
      </w:r>
      <w:r w:rsidR="00C51AA7" w:rsidRPr="001264AA">
        <w:rPr>
          <w:rFonts w:cstheme="minorHAnsi"/>
          <w:szCs w:val="22"/>
        </w:rPr>
        <w:t xml:space="preserve">lientowi poprzez umieszczenie go na koncie </w:t>
      </w:r>
      <w:r w:rsidR="00766D6C" w:rsidRPr="001264AA">
        <w:rPr>
          <w:rFonts w:cstheme="minorHAnsi"/>
          <w:szCs w:val="22"/>
        </w:rPr>
        <w:t>K</w:t>
      </w:r>
      <w:r w:rsidR="00C51AA7" w:rsidRPr="001264AA">
        <w:rPr>
          <w:rFonts w:cstheme="minorHAnsi"/>
          <w:szCs w:val="22"/>
        </w:rPr>
        <w:t xml:space="preserve">lienta oraz (w przypadku, gdy </w:t>
      </w:r>
      <w:r w:rsidR="008F06B6" w:rsidRPr="001264AA">
        <w:rPr>
          <w:rFonts w:cstheme="minorHAnsi"/>
          <w:szCs w:val="22"/>
        </w:rPr>
        <w:t xml:space="preserve">System </w:t>
      </w:r>
      <w:r w:rsidR="00C51AA7" w:rsidRPr="001264AA">
        <w:rPr>
          <w:rFonts w:cstheme="minorHAnsi"/>
          <w:szCs w:val="22"/>
        </w:rPr>
        <w:t xml:space="preserve">dziedzinowy tak wskaże) przekazanie na adres e-mail lub </w:t>
      </w:r>
      <w:proofErr w:type="spellStart"/>
      <w:r w:rsidR="00E76E7C" w:rsidRPr="001264AA">
        <w:rPr>
          <w:rFonts w:cstheme="minorHAnsi"/>
          <w:szCs w:val="22"/>
        </w:rPr>
        <w:t>W</w:t>
      </w:r>
      <w:r w:rsidR="00C51AA7" w:rsidRPr="001264AA">
        <w:rPr>
          <w:rFonts w:cstheme="minorHAnsi"/>
          <w:szCs w:val="22"/>
        </w:rPr>
        <w:t>eb</w:t>
      </w:r>
      <w:r w:rsidR="00E76E7C" w:rsidRPr="001264AA">
        <w:rPr>
          <w:rFonts w:cstheme="minorHAnsi"/>
          <w:szCs w:val="22"/>
        </w:rPr>
        <w:t>S</w:t>
      </w:r>
      <w:r w:rsidR="00C51AA7" w:rsidRPr="001264AA">
        <w:rPr>
          <w:rFonts w:cstheme="minorHAnsi"/>
          <w:szCs w:val="22"/>
        </w:rPr>
        <w:t>ervice</w:t>
      </w:r>
      <w:proofErr w:type="spellEnd"/>
      <w:r w:rsidRPr="001264AA">
        <w:rPr>
          <w:rFonts w:cstheme="minorHAnsi"/>
          <w:szCs w:val="22"/>
        </w:rPr>
        <w:t>,</w:t>
      </w:r>
    </w:p>
    <w:p w14:paraId="27081D2F" w14:textId="77777777" w:rsidR="002E5C01" w:rsidRPr="001264AA" w:rsidRDefault="00F61AC2" w:rsidP="00C61AE8">
      <w:pPr>
        <w:pStyle w:val="Akapitzlist"/>
        <w:numPr>
          <w:ilvl w:val="1"/>
          <w:numId w:val="3"/>
        </w:numPr>
        <w:rPr>
          <w:rFonts w:cstheme="minorHAnsi"/>
          <w:szCs w:val="22"/>
        </w:rPr>
      </w:pPr>
      <w:r w:rsidRPr="001264AA">
        <w:rPr>
          <w:rFonts w:cstheme="minorHAnsi"/>
          <w:b/>
          <w:szCs w:val="22"/>
        </w:rPr>
        <w:t>d</w:t>
      </w:r>
      <w:r w:rsidR="00C51AA7" w:rsidRPr="001264AA">
        <w:rPr>
          <w:rFonts w:cstheme="minorHAnsi"/>
          <w:b/>
          <w:szCs w:val="22"/>
        </w:rPr>
        <w:t xml:space="preserve">oręczenie </w:t>
      </w:r>
      <w:r w:rsidR="00676E9E" w:rsidRPr="001264AA">
        <w:rPr>
          <w:rFonts w:cstheme="minorHAnsi"/>
          <w:b/>
          <w:szCs w:val="22"/>
        </w:rPr>
        <w:t>za Urzędowym Potwierdzeniem Doręczenia (UPD)</w:t>
      </w:r>
      <w:r w:rsidR="00676E9E" w:rsidRPr="001264AA">
        <w:rPr>
          <w:rFonts w:cstheme="minorHAnsi"/>
          <w:szCs w:val="22"/>
        </w:rPr>
        <w:t xml:space="preserve">. </w:t>
      </w:r>
      <w:r w:rsidR="00C51AA7" w:rsidRPr="001264AA">
        <w:rPr>
          <w:rFonts w:cstheme="minorHAnsi"/>
          <w:szCs w:val="22"/>
        </w:rPr>
        <w:t xml:space="preserve">W niektórych przypadkach (decyduje o tym </w:t>
      </w:r>
      <w:r w:rsidR="008D46B0" w:rsidRPr="001264AA">
        <w:rPr>
          <w:rFonts w:cstheme="minorHAnsi"/>
          <w:szCs w:val="22"/>
        </w:rPr>
        <w:t>S</w:t>
      </w:r>
      <w:r w:rsidR="00C51AA7" w:rsidRPr="001264AA">
        <w:rPr>
          <w:rFonts w:cstheme="minorHAnsi"/>
          <w:szCs w:val="22"/>
        </w:rPr>
        <w:t xml:space="preserve">ystem dziedzinowy) konieczne jest </w:t>
      </w:r>
      <w:r w:rsidR="00E76E7C" w:rsidRPr="001264AA">
        <w:rPr>
          <w:rFonts w:cstheme="minorHAnsi"/>
          <w:szCs w:val="22"/>
        </w:rPr>
        <w:t xml:space="preserve">dokonanie doręczenia kwalifikowanego, </w:t>
      </w:r>
      <w:r w:rsidR="00C51AA7" w:rsidRPr="001264AA">
        <w:rPr>
          <w:rFonts w:cstheme="minorHAnsi"/>
          <w:szCs w:val="22"/>
        </w:rPr>
        <w:t>zrealizowane</w:t>
      </w:r>
      <w:r w:rsidR="00E76E7C" w:rsidRPr="001264AA">
        <w:rPr>
          <w:rFonts w:cstheme="minorHAnsi"/>
          <w:szCs w:val="22"/>
        </w:rPr>
        <w:t>go</w:t>
      </w:r>
      <w:r w:rsidR="00C51AA7" w:rsidRPr="001264AA">
        <w:rPr>
          <w:rFonts w:cstheme="minorHAnsi"/>
          <w:szCs w:val="22"/>
        </w:rPr>
        <w:t xml:space="preserve"> za UPD. Przebieg procesu jest zdeterminowany wymogami prawnymi, określającymi niezbędne elementy dla procesu prawidłowego doręczenia dokumentu i może mieć on dwa przebiegi w zależności od sposobu zachowania się adresata. </w:t>
      </w:r>
    </w:p>
    <w:p w14:paraId="7D5451F6" w14:textId="77777777" w:rsidR="00DE3488" w:rsidRPr="001264AA" w:rsidRDefault="00E76E7C" w:rsidP="00C61AE8">
      <w:pPr>
        <w:pStyle w:val="Akapitzlist"/>
        <w:numPr>
          <w:ilvl w:val="2"/>
          <w:numId w:val="3"/>
        </w:numPr>
        <w:rPr>
          <w:rFonts w:cstheme="minorHAnsi"/>
          <w:szCs w:val="22"/>
        </w:rPr>
      </w:pPr>
      <w:r w:rsidRPr="001264AA">
        <w:rPr>
          <w:rFonts w:cstheme="minorHAnsi"/>
          <w:b/>
          <w:szCs w:val="22"/>
        </w:rPr>
        <w:t>d</w:t>
      </w:r>
      <w:r w:rsidR="00DE3488" w:rsidRPr="001264AA">
        <w:rPr>
          <w:rFonts w:cstheme="minorHAnsi"/>
          <w:b/>
          <w:szCs w:val="22"/>
        </w:rPr>
        <w:t>oręczenie faktyczne</w:t>
      </w:r>
      <w:r w:rsidR="00DE3488" w:rsidRPr="001264AA">
        <w:rPr>
          <w:rFonts w:cstheme="minorHAnsi"/>
          <w:szCs w:val="22"/>
        </w:rPr>
        <w:t xml:space="preserve"> - adresat po otrzymaniu informacji mailowej o nadaniu do niego dokumentu za UPD i o czynnościach niezbędnych do wykonania w celu jego doręczenia, po zalogowaniu na PUESC dokonuje podpisania dokumentu UPD oraz jego odesłania. Podpisany dokument UPD jest przekazywany do systemu żądającego potwierdzenia odbioru. Adresatowi odsłaniany jest dokumentu na PUESC.</w:t>
      </w:r>
    </w:p>
    <w:p w14:paraId="26D94BEC" w14:textId="77777777" w:rsidR="004406D9" w:rsidRPr="001264AA" w:rsidRDefault="00DE3488" w:rsidP="00C61AE8">
      <w:pPr>
        <w:pStyle w:val="Akapitzlist"/>
        <w:ind w:left="2160"/>
        <w:rPr>
          <w:rFonts w:cstheme="minorHAnsi"/>
          <w:szCs w:val="22"/>
        </w:rPr>
      </w:pPr>
      <w:r w:rsidRPr="001264AA">
        <w:rPr>
          <w:rFonts w:cstheme="minorHAnsi"/>
          <w:szCs w:val="22"/>
        </w:rPr>
        <w:t xml:space="preserve">Jeśli </w:t>
      </w:r>
      <w:r w:rsidR="008F06B6" w:rsidRPr="001264AA">
        <w:rPr>
          <w:rFonts w:cstheme="minorHAnsi"/>
          <w:szCs w:val="22"/>
        </w:rPr>
        <w:t>a</w:t>
      </w:r>
      <w:r w:rsidRPr="001264AA">
        <w:rPr>
          <w:rFonts w:cstheme="minorHAnsi"/>
          <w:szCs w:val="22"/>
        </w:rPr>
        <w:t>dresat nie dokona w terminie siedmiu dni czynności podpisania i odesłania UPD na PUESC, wysyłana jest do niego ponownie informacja w formie mailowej.</w:t>
      </w:r>
    </w:p>
    <w:p w14:paraId="0062356A" w14:textId="0B8AFD0E" w:rsidR="004406D9" w:rsidRPr="001264AA" w:rsidRDefault="00E76E7C" w:rsidP="00C61AE8">
      <w:pPr>
        <w:pStyle w:val="Akapitzlist"/>
        <w:numPr>
          <w:ilvl w:val="2"/>
          <w:numId w:val="3"/>
        </w:numPr>
        <w:rPr>
          <w:rFonts w:cstheme="minorHAnsi"/>
          <w:szCs w:val="22"/>
        </w:rPr>
      </w:pPr>
      <w:r w:rsidRPr="001264AA">
        <w:rPr>
          <w:rFonts w:cstheme="minorHAnsi"/>
          <w:b/>
          <w:szCs w:val="22"/>
        </w:rPr>
        <w:t>d</w:t>
      </w:r>
      <w:r w:rsidR="00DE3488" w:rsidRPr="001264AA">
        <w:rPr>
          <w:rFonts w:cstheme="minorHAnsi"/>
          <w:b/>
          <w:szCs w:val="22"/>
        </w:rPr>
        <w:t>oręczenie zastępcze</w:t>
      </w:r>
      <w:r w:rsidR="00DE3488" w:rsidRPr="001264AA">
        <w:rPr>
          <w:rFonts w:cstheme="minorHAnsi"/>
          <w:szCs w:val="22"/>
        </w:rPr>
        <w:t xml:space="preserve"> - jeśli adresat po upływie czternastu dni nie odeśle podpisanego UPD dokument uważa się za doręczony i informacja o tym jest przekazywana do systemu żądającego potwierdzenia</w:t>
      </w:r>
      <w:r w:rsidR="00360206" w:rsidRPr="001264AA">
        <w:rPr>
          <w:rFonts w:cstheme="minorHAnsi"/>
          <w:szCs w:val="22"/>
        </w:rPr>
        <w:t xml:space="preserve">. Dokument nie jest odsyłany </w:t>
      </w:r>
      <w:r w:rsidR="008F06B6" w:rsidRPr="001264AA">
        <w:rPr>
          <w:rFonts w:cstheme="minorHAnsi"/>
          <w:szCs w:val="22"/>
        </w:rPr>
        <w:t>a</w:t>
      </w:r>
      <w:r w:rsidR="00360206" w:rsidRPr="001264AA">
        <w:rPr>
          <w:rFonts w:cstheme="minorHAnsi"/>
          <w:szCs w:val="22"/>
        </w:rPr>
        <w:t xml:space="preserve">dresatowi na PUESC, będzie widoczny </w:t>
      </w:r>
      <w:r w:rsidR="008F06B6" w:rsidRPr="001264AA">
        <w:rPr>
          <w:rFonts w:cstheme="minorHAnsi"/>
          <w:szCs w:val="22"/>
        </w:rPr>
        <w:t xml:space="preserve">tylko </w:t>
      </w:r>
      <w:r w:rsidR="00360206" w:rsidRPr="001264AA">
        <w:rPr>
          <w:rFonts w:cstheme="minorHAnsi"/>
          <w:szCs w:val="22"/>
        </w:rPr>
        <w:t>w przypadku zapytania o akta sprawy</w:t>
      </w:r>
      <w:r w:rsidR="006E5581" w:rsidRPr="001264AA">
        <w:rPr>
          <w:rFonts w:cstheme="minorHAnsi"/>
          <w:szCs w:val="22"/>
        </w:rPr>
        <w:t>;</w:t>
      </w:r>
      <w:r w:rsidR="00DE3488" w:rsidRPr="001264AA">
        <w:rPr>
          <w:rFonts w:cstheme="minorHAnsi"/>
          <w:szCs w:val="22"/>
        </w:rPr>
        <w:t xml:space="preserve"> </w:t>
      </w:r>
    </w:p>
    <w:p w14:paraId="52A7CDFE" w14:textId="77777777" w:rsidR="004406D9" w:rsidRPr="001264AA" w:rsidRDefault="006E5581" w:rsidP="00C61AE8">
      <w:pPr>
        <w:pStyle w:val="Akapitzlist"/>
        <w:numPr>
          <w:ilvl w:val="1"/>
          <w:numId w:val="3"/>
        </w:numPr>
        <w:rPr>
          <w:rFonts w:cstheme="minorHAnsi"/>
          <w:szCs w:val="22"/>
        </w:rPr>
      </w:pPr>
      <w:r w:rsidRPr="001264AA">
        <w:rPr>
          <w:rFonts w:cstheme="minorHAnsi"/>
          <w:b/>
          <w:szCs w:val="22"/>
        </w:rPr>
        <w:lastRenderedPageBreak/>
        <w:t>d</w:t>
      </w:r>
      <w:r w:rsidR="00DE3488" w:rsidRPr="001264AA">
        <w:rPr>
          <w:rFonts w:cstheme="minorHAnsi"/>
          <w:b/>
          <w:szCs w:val="22"/>
        </w:rPr>
        <w:t>oręczenie „w sprawach celnych”</w:t>
      </w:r>
      <w:r w:rsidR="00DE3488" w:rsidRPr="001264AA">
        <w:rPr>
          <w:rFonts w:cstheme="minorHAnsi"/>
          <w:szCs w:val="22"/>
        </w:rPr>
        <w:t xml:space="preserve"> – ten tryb doręczenia polega na automatycznym odsyłaniu potwierdzenia odczytania dokumentu z powiadomieniem o długu celnym do </w:t>
      </w:r>
      <w:r w:rsidR="003A52FA" w:rsidRPr="001264AA">
        <w:rPr>
          <w:rFonts w:cstheme="minorHAnsi"/>
          <w:szCs w:val="22"/>
        </w:rPr>
        <w:t>S</w:t>
      </w:r>
      <w:r w:rsidR="00DE3488" w:rsidRPr="001264AA">
        <w:rPr>
          <w:rFonts w:cstheme="minorHAnsi"/>
          <w:szCs w:val="22"/>
        </w:rPr>
        <w:t>ystemu dziedzinowego, którego dotyczy</w:t>
      </w:r>
      <w:r w:rsidR="002E5C01" w:rsidRPr="001264AA">
        <w:rPr>
          <w:rFonts w:cstheme="minorHAnsi"/>
          <w:szCs w:val="22"/>
        </w:rPr>
        <w:t xml:space="preserve"> </w:t>
      </w:r>
      <w:r w:rsidR="00DE3488" w:rsidRPr="001264AA">
        <w:rPr>
          <w:rFonts w:cstheme="minorHAnsi"/>
          <w:szCs w:val="22"/>
        </w:rPr>
        <w:t xml:space="preserve">- bez konieczności wcześniejszego podpisania i odesłania </w:t>
      </w:r>
      <w:r w:rsidRPr="001264AA">
        <w:rPr>
          <w:rFonts w:cstheme="minorHAnsi"/>
          <w:szCs w:val="22"/>
        </w:rPr>
        <w:t xml:space="preserve">dokumentu UPD, </w:t>
      </w:r>
      <w:r w:rsidR="00DE3488" w:rsidRPr="001264AA">
        <w:rPr>
          <w:rFonts w:cstheme="minorHAnsi"/>
          <w:szCs w:val="22"/>
        </w:rPr>
        <w:t xml:space="preserve">jak to ma miejsce w standardowym trybie doręczenia za UPD. Adresat otrzymując na </w:t>
      </w:r>
      <w:r w:rsidR="00766D6C" w:rsidRPr="001264AA">
        <w:rPr>
          <w:rFonts w:cstheme="minorHAnsi"/>
          <w:szCs w:val="22"/>
        </w:rPr>
        <w:t>P</w:t>
      </w:r>
      <w:r w:rsidR="00DE3488" w:rsidRPr="001264AA">
        <w:rPr>
          <w:rFonts w:cstheme="minorHAnsi"/>
          <w:szCs w:val="22"/>
        </w:rPr>
        <w:t>ortalu</w:t>
      </w:r>
      <w:r w:rsidR="00766D6C" w:rsidRPr="001264AA">
        <w:rPr>
          <w:rFonts w:cstheme="minorHAnsi"/>
          <w:szCs w:val="22"/>
        </w:rPr>
        <w:t xml:space="preserve"> PUESC</w:t>
      </w:r>
      <w:r w:rsidR="00DE3488" w:rsidRPr="001264AA">
        <w:rPr>
          <w:rFonts w:cstheme="minorHAnsi"/>
          <w:szCs w:val="22"/>
        </w:rPr>
        <w:t xml:space="preserve"> dokument z powiadomieniem o długu celnym, dodatkowo informowany jest mailem o udostępnieniu </w:t>
      </w:r>
      <w:r w:rsidR="003A52FA" w:rsidRPr="001264AA">
        <w:rPr>
          <w:rFonts w:cstheme="minorHAnsi"/>
          <w:szCs w:val="22"/>
        </w:rPr>
        <w:t xml:space="preserve">dokumentu </w:t>
      </w:r>
      <w:r w:rsidR="00DE3488" w:rsidRPr="001264AA">
        <w:rPr>
          <w:rFonts w:cstheme="minorHAnsi"/>
          <w:szCs w:val="22"/>
        </w:rPr>
        <w:t xml:space="preserve">na </w:t>
      </w:r>
      <w:r w:rsidR="00766D6C" w:rsidRPr="001264AA">
        <w:rPr>
          <w:rFonts w:cstheme="minorHAnsi"/>
          <w:szCs w:val="22"/>
        </w:rPr>
        <w:t>koncie</w:t>
      </w:r>
      <w:r w:rsidR="00DE3488" w:rsidRPr="001264AA">
        <w:rPr>
          <w:rFonts w:cstheme="minorHAnsi"/>
          <w:szCs w:val="22"/>
        </w:rPr>
        <w:t xml:space="preserve">. W przypadku </w:t>
      </w:r>
      <w:r w:rsidR="001C5718" w:rsidRPr="001264AA">
        <w:rPr>
          <w:rFonts w:cstheme="minorHAnsi"/>
          <w:szCs w:val="22"/>
        </w:rPr>
        <w:t>nie odczytania dokumentu w ciągu 7 dni, ponowna informacja nie jest wysyłana</w:t>
      </w:r>
      <w:r w:rsidR="00DE3488" w:rsidRPr="001264AA">
        <w:rPr>
          <w:rFonts w:cstheme="minorHAnsi"/>
          <w:szCs w:val="22"/>
        </w:rPr>
        <w:t>.</w:t>
      </w:r>
    </w:p>
    <w:p w14:paraId="0A9662BE" w14:textId="77777777" w:rsidR="004406D9" w:rsidRPr="001264AA" w:rsidRDefault="00DE3488" w:rsidP="00C61AE8">
      <w:pPr>
        <w:pStyle w:val="Akapitzlist"/>
        <w:ind w:left="1440"/>
        <w:rPr>
          <w:rFonts w:cstheme="minorHAnsi"/>
          <w:szCs w:val="22"/>
        </w:rPr>
      </w:pPr>
      <w:r w:rsidRPr="001264AA">
        <w:rPr>
          <w:rFonts w:cstheme="minorHAnsi"/>
          <w:szCs w:val="22"/>
        </w:rPr>
        <w:t xml:space="preserve">W momencie odczytania przez </w:t>
      </w:r>
      <w:r w:rsidR="001C5718" w:rsidRPr="001264AA">
        <w:rPr>
          <w:rFonts w:cstheme="minorHAnsi"/>
          <w:szCs w:val="22"/>
        </w:rPr>
        <w:t>adresata</w:t>
      </w:r>
      <w:r w:rsidRPr="001264AA">
        <w:rPr>
          <w:rFonts w:cstheme="minorHAnsi"/>
          <w:szCs w:val="22"/>
        </w:rPr>
        <w:t xml:space="preserve"> dokumentu z powiadomieniem o długu celnym </w:t>
      </w:r>
      <w:r w:rsidR="003A52FA" w:rsidRPr="001264AA">
        <w:rPr>
          <w:rFonts w:cstheme="minorHAnsi"/>
          <w:szCs w:val="22"/>
        </w:rPr>
        <w:t>S</w:t>
      </w:r>
      <w:r w:rsidRPr="001264AA">
        <w:rPr>
          <w:rFonts w:cstheme="minorHAnsi"/>
          <w:szCs w:val="22"/>
        </w:rPr>
        <w:t>ystem</w:t>
      </w:r>
      <w:r w:rsidR="001C5718" w:rsidRPr="001264AA">
        <w:rPr>
          <w:rFonts w:cstheme="minorHAnsi"/>
          <w:szCs w:val="22"/>
        </w:rPr>
        <w:t xml:space="preserve"> SEAP</w:t>
      </w:r>
      <w:r w:rsidRPr="001264AA">
        <w:rPr>
          <w:rFonts w:cstheme="minorHAnsi"/>
          <w:szCs w:val="22"/>
        </w:rPr>
        <w:t xml:space="preserve"> odsyła potwierdzenie odczytania powiadomienia do </w:t>
      </w:r>
      <w:r w:rsidR="001C5718" w:rsidRPr="001264AA">
        <w:rPr>
          <w:rFonts w:cstheme="minorHAnsi"/>
          <w:szCs w:val="22"/>
        </w:rPr>
        <w:t xml:space="preserve">właściwego </w:t>
      </w:r>
      <w:r w:rsidR="003A52FA" w:rsidRPr="001264AA">
        <w:rPr>
          <w:rFonts w:cstheme="minorHAnsi"/>
          <w:szCs w:val="22"/>
        </w:rPr>
        <w:t>S</w:t>
      </w:r>
      <w:r w:rsidRPr="001264AA">
        <w:rPr>
          <w:rFonts w:cstheme="minorHAnsi"/>
          <w:szCs w:val="22"/>
        </w:rPr>
        <w:t>ystemu</w:t>
      </w:r>
      <w:r w:rsidR="001C5718" w:rsidRPr="001264AA">
        <w:rPr>
          <w:rFonts w:cstheme="minorHAnsi"/>
          <w:szCs w:val="22"/>
        </w:rPr>
        <w:t xml:space="preserve"> dziedzinowego,</w:t>
      </w:r>
      <w:r w:rsidRPr="001264AA">
        <w:rPr>
          <w:rFonts w:cstheme="minorHAnsi"/>
          <w:szCs w:val="22"/>
        </w:rPr>
        <w:t xml:space="preserve"> uwzględniając wszystkie potrzebne informacje uzupełniające o daci</w:t>
      </w:r>
      <w:r w:rsidR="002E5C01" w:rsidRPr="001264AA">
        <w:rPr>
          <w:rFonts w:cstheme="minorHAnsi"/>
          <w:szCs w:val="22"/>
        </w:rPr>
        <w:t>e i czasie odczytania dokumentu;</w:t>
      </w:r>
    </w:p>
    <w:p w14:paraId="4656D03D" w14:textId="77777777" w:rsidR="00D13045" w:rsidRPr="001264AA" w:rsidRDefault="00D13045" w:rsidP="00C61AE8">
      <w:pPr>
        <w:numPr>
          <w:ilvl w:val="0"/>
          <w:numId w:val="3"/>
        </w:numPr>
        <w:spacing w:after="0"/>
        <w:contextualSpacing/>
        <w:rPr>
          <w:rFonts w:cstheme="minorHAnsi"/>
          <w:szCs w:val="22"/>
        </w:rPr>
      </w:pPr>
      <w:r w:rsidRPr="001264AA">
        <w:rPr>
          <w:rFonts w:cstheme="minorHAnsi"/>
          <w:szCs w:val="22"/>
        </w:rPr>
        <w:t xml:space="preserve">obsługa </w:t>
      </w:r>
      <w:r w:rsidR="00F70AA2" w:rsidRPr="001264AA">
        <w:rPr>
          <w:rFonts w:cstheme="minorHAnsi"/>
          <w:szCs w:val="22"/>
        </w:rPr>
        <w:t xml:space="preserve">aplikacji </w:t>
      </w:r>
      <w:r w:rsidRPr="001264AA">
        <w:rPr>
          <w:rFonts w:cstheme="minorHAnsi"/>
          <w:szCs w:val="22"/>
        </w:rPr>
        <w:t>(</w:t>
      </w:r>
      <w:r w:rsidR="00F70AA2" w:rsidRPr="001264AA">
        <w:rPr>
          <w:rFonts w:cstheme="minorHAnsi"/>
          <w:szCs w:val="22"/>
        </w:rPr>
        <w:t>dostarczanej</w:t>
      </w:r>
      <w:r w:rsidRPr="001264AA">
        <w:rPr>
          <w:rFonts w:cstheme="minorHAnsi"/>
          <w:szCs w:val="22"/>
        </w:rPr>
        <w:t xml:space="preserve"> przez System PKI) </w:t>
      </w:r>
      <w:r w:rsidR="00F70AA2" w:rsidRPr="001264AA">
        <w:rPr>
          <w:rFonts w:cstheme="minorHAnsi"/>
          <w:szCs w:val="22"/>
        </w:rPr>
        <w:t xml:space="preserve">służącej </w:t>
      </w:r>
      <w:r w:rsidRPr="001264AA">
        <w:rPr>
          <w:rFonts w:cstheme="minorHAnsi"/>
          <w:szCs w:val="22"/>
        </w:rPr>
        <w:t xml:space="preserve">do </w:t>
      </w:r>
      <w:r w:rsidR="00216744" w:rsidRPr="001264AA">
        <w:rPr>
          <w:rFonts w:cstheme="minorHAnsi"/>
          <w:szCs w:val="22"/>
        </w:rPr>
        <w:t>obsługi</w:t>
      </w:r>
      <w:r w:rsidRPr="001264AA">
        <w:rPr>
          <w:rFonts w:cstheme="minorHAnsi"/>
          <w:szCs w:val="22"/>
        </w:rPr>
        <w:t xml:space="preserve"> podpisu elektronicznego weryfikowanego za pomocą certyfikatu </w:t>
      </w:r>
      <w:r w:rsidR="00487029" w:rsidRPr="001264AA">
        <w:rPr>
          <w:rFonts w:cstheme="minorHAnsi"/>
          <w:szCs w:val="22"/>
        </w:rPr>
        <w:t>celnego</w:t>
      </w:r>
      <w:r w:rsidR="00ED4ACF" w:rsidRPr="001264AA">
        <w:rPr>
          <w:rFonts w:cstheme="minorHAnsi"/>
          <w:szCs w:val="22"/>
        </w:rPr>
        <w:t xml:space="preserve"> </w:t>
      </w:r>
      <w:r w:rsidRPr="001264AA">
        <w:rPr>
          <w:rFonts w:cstheme="minorHAnsi"/>
          <w:szCs w:val="22"/>
        </w:rPr>
        <w:t xml:space="preserve">oraz </w:t>
      </w:r>
      <w:r w:rsidR="00216744" w:rsidRPr="001264AA">
        <w:rPr>
          <w:rFonts w:cstheme="minorHAnsi"/>
          <w:szCs w:val="22"/>
        </w:rPr>
        <w:t xml:space="preserve">umożliwiającej </w:t>
      </w:r>
      <w:r w:rsidRPr="001264AA">
        <w:rPr>
          <w:rFonts w:cstheme="minorHAnsi"/>
          <w:szCs w:val="22"/>
        </w:rPr>
        <w:t>podpisywanie dokumentów podpisem</w:t>
      </w:r>
      <w:r w:rsidR="00216744" w:rsidRPr="001264AA">
        <w:rPr>
          <w:rFonts w:cstheme="minorHAnsi"/>
          <w:szCs w:val="22"/>
        </w:rPr>
        <w:t xml:space="preserve"> kwalifikowanym;</w:t>
      </w:r>
    </w:p>
    <w:p w14:paraId="0B7F9D5D" w14:textId="77777777" w:rsidR="00216744" w:rsidRPr="001264AA" w:rsidRDefault="00216744" w:rsidP="00C61AE8">
      <w:pPr>
        <w:numPr>
          <w:ilvl w:val="0"/>
          <w:numId w:val="3"/>
        </w:numPr>
        <w:spacing w:after="0"/>
        <w:contextualSpacing/>
        <w:rPr>
          <w:rFonts w:cstheme="minorHAnsi"/>
          <w:szCs w:val="22"/>
        </w:rPr>
      </w:pPr>
      <w:r w:rsidRPr="001264AA">
        <w:rPr>
          <w:rFonts w:cstheme="minorHAnsi"/>
          <w:szCs w:val="22"/>
        </w:rPr>
        <w:t>podpisywanie dokumentów Profilem Zaufanym i autoryzację kwotą przychodu z PIT;</w:t>
      </w:r>
    </w:p>
    <w:p w14:paraId="39C4AD29" w14:textId="77777777" w:rsidR="000C371F" w:rsidRPr="001264AA" w:rsidRDefault="001039AB" w:rsidP="00C61AE8">
      <w:pPr>
        <w:numPr>
          <w:ilvl w:val="0"/>
          <w:numId w:val="3"/>
        </w:numPr>
        <w:contextualSpacing/>
        <w:rPr>
          <w:rFonts w:cstheme="minorHAnsi"/>
          <w:szCs w:val="22"/>
        </w:rPr>
      </w:pPr>
      <w:r w:rsidRPr="001264AA">
        <w:rPr>
          <w:rFonts w:cstheme="minorHAnsi"/>
          <w:szCs w:val="22"/>
        </w:rPr>
        <w:t xml:space="preserve">uwierzytelnianie i </w:t>
      </w:r>
      <w:r w:rsidR="000C371F" w:rsidRPr="001264AA">
        <w:rPr>
          <w:rFonts w:cstheme="minorHAnsi"/>
          <w:szCs w:val="22"/>
        </w:rPr>
        <w:t xml:space="preserve">autoryzacja systemu </w:t>
      </w:r>
      <w:r w:rsidR="007F37FF" w:rsidRPr="001264AA">
        <w:rPr>
          <w:rFonts w:cstheme="minorHAnsi"/>
          <w:szCs w:val="22"/>
        </w:rPr>
        <w:t xml:space="preserve">Klienta </w:t>
      </w:r>
      <w:r w:rsidR="000C371F" w:rsidRPr="001264AA">
        <w:rPr>
          <w:rFonts w:cstheme="minorHAnsi"/>
          <w:szCs w:val="22"/>
        </w:rPr>
        <w:t>(interfejs niewizualny);</w:t>
      </w:r>
    </w:p>
    <w:p w14:paraId="4933D676" w14:textId="77777777" w:rsidR="001C5718" w:rsidRPr="001264AA" w:rsidRDefault="00615EAC" w:rsidP="00C61AE8">
      <w:pPr>
        <w:numPr>
          <w:ilvl w:val="0"/>
          <w:numId w:val="3"/>
        </w:numPr>
        <w:contextualSpacing/>
        <w:rPr>
          <w:rFonts w:cstheme="minorHAnsi"/>
          <w:szCs w:val="22"/>
        </w:rPr>
      </w:pPr>
      <w:r w:rsidRPr="001264AA">
        <w:rPr>
          <w:rFonts w:cstheme="minorHAnsi"/>
          <w:szCs w:val="22"/>
        </w:rPr>
        <w:t xml:space="preserve">publikacja formularzy </w:t>
      </w:r>
      <w:proofErr w:type="spellStart"/>
      <w:r w:rsidR="001C5718" w:rsidRPr="001264AA">
        <w:rPr>
          <w:rFonts w:cstheme="minorHAnsi"/>
          <w:szCs w:val="22"/>
        </w:rPr>
        <w:t>xForms</w:t>
      </w:r>
      <w:proofErr w:type="spellEnd"/>
      <w:r w:rsidR="001C5718" w:rsidRPr="001264AA">
        <w:rPr>
          <w:rFonts w:cstheme="minorHAnsi"/>
          <w:szCs w:val="22"/>
        </w:rPr>
        <w:t xml:space="preserve"> wygenerowanych w narzędziu ORBEON, z których generowane są pliki </w:t>
      </w:r>
      <w:r w:rsidR="003A52FA" w:rsidRPr="001264AA">
        <w:rPr>
          <w:rFonts w:cstheme="minorHAnsi"/>
          <w:szCs w:val="22"/>
        </w:rPr>
        <w:t>XML</w:t>
      </w:r>
      <w:r w:rsidR="001C5718" w:rsidRPr="001264AA">
        <w:rPr>
          <w:rFonts w:cstheme="minorHAnsi"/>
          <w:szCs w:val="22"/>
        </w:rPr>
        <w:t>;</w:t>
      </w:r>
    </w:p>
    <w:p w14:paraId="64B73B2A" w14:textId="77777777" w:rsidR="00216744" w:rsidRPr="001264AA" w:rsidRDefault="00216744" w:rsidP="00C61AE8">
      <w:pPr>
        <w:numPr>
          <w:ilvl w:val="0"/>
          <w:numId w:val="3"/>
        </w:numPr>
        <w:contextualSpacing/>
        <w:rPr>
          <w:rFonts w:cstheme="minorHAnsi"/>
          <w:szCs w:val="22"/>
        </w:rPr>
      </w:pPr>
      <w:r w:rsidRPr="001264AA">
        <w:rPr>
          <w:rFonts w:cstheme="minorHAnsi"/>
          <w:szCs w:val="22"/>
        </w:rPr>
        <w:t xml:space="preserve">obsługa </w:t>
      </w:r>
      <w:proofErr w:type="spellStart"/>
      <w:r w:rsidRPr="001264AA">
        <w:rPr>
          <w:rFonts w:cstheme="minorHAnsi"/>
          <w:szCs w:val="22"/>
        </w:rPr>
        <w:t>reużywalnych</w:t>
      </w:r>
      <w:proofErr w:type="spellEnd"/>
      <w:r w:rsidRPr="001264AA">
        <w:rPr>
          <w:rFonts w:cstheme="minorHAnsi"/>
          <w:szCs w:val="22"/>
        </w:rPr>
        <w:t xml:space="preserve"> dokumentów (e-Dokumenty);</w:t>
      </w:r>
    </w:p>
    <w:p w14:paraId="6465B357" w14:textId="440FF5B4" w:rsidR="0059666A" w:rsidRPr="001264AA" w:rsidRDefault="00D13045" w:rsidP="00C61AE8">
      <w:pPr>
        <w:numPr>
          <w:ilvl w:val="0"/>
          <w:numId w:val="3"/>
        </w:numPr>
        <w:contextualSpacing/>
        <w:rPr>
          <w:rFonts w:cstheme="minorHAnsi"/>
          <w:szCs w:val="22"/>
        </w:rPr>
      </w:pPr>
      <w:r w:rsidRPr="001264AA">
        <w:rPr>
          <w:rFonts w:cstheme="minorHAnsi"/>
          <w:szCs w:val="22"/>
        </w:rPr>
        <w:t xml:space="preserve">obsługa danych dotyczących komunikatów w </w:t>
      </w:r>
      <w:proofErr w:type="spellStart"/>
      <w:r w:rsidRPr="001264AA">
        <w:rPr>
          <w:rFonts w:cstheme="minorHAnsi"/>
          <w:szCs w:val="22"/>
        </w:rPr>
        <w:t>CRKiD</w:t>
      </w:r>
      <w:proofErr w:type="spellEnd"/>
      <w:r w:rsidRPr="001264AA">
        <w:rPr>
          <w:rFonts w:cstheme="minorHAnsi"/>
          <w:szCs w:val="22"/>
        </w:rPr>
        <w:t xml:space="preserve"> przekazanych przez </w:t>
      </w:r>
      <w:r w:rsidR="004E20DF" w:rsidRPr="001264AA">
        <w:rPr>
          <w:rFonts w:cstheme="minorHAnsi"/>
          <w:szCs w:val="22"/>
        </w:rPr>
        <w:t>S</w:t>
      </w:r>
      <w:r w:rsidRPr="001264AA">
        <w:rPr>
          <w:rFonts w:cstheme="minorHAnsi"/>
          <w:szCs w:val="22"/>
        </w:rPr>
        <w:t>ystemy dziedzinowe</w:t>
      </w:r>
      <w:r w:rsidR="000C371F" w:rsidRPr="001264AA">
        <w:rPr>
          <w:rFonts w:cstheme="minorHAnsi"/>
          <w:szCs w:val="22"/>
        </w:rPr>
        <w:t xml:space="preserve">. </w:t>
      </w:r>
      <w:r w:rsidR="00D12215" w:rsidRPr="001264AA">
        <w:rPr>
          <w:rFonts w:cstheme="minorHAnsi"/>
          <w:szCs w:val="22"/>
        </w:rPr>
        <w:t>P</w:t>
      </w:r>
      <w:r w:rsidRPr="001264AA">
        <w:rPr>
          <w:rFonts w:cstheme="minorHAnsi"/>
          <w:szCs w:val="22"/>
        </w:rPr>
        <w:t xml:space="preserve">ublikacja </w:t>
      </w:r>
      <w:r w:rsidR="0059666A" w:rsidRPr="001264AA">
        <w:rPr>
          <w:rFonts w:cstheme="minorHAnsi"/>
          <w:szCs w:val="22"/>
        </w:rPr>
        <w:t>aktualnych danych słownikowych otrzymanych z Systemu PDR PL/UE oraz list CRL otrzymanych z Systemu PKI;</w:t>
      </w:r>
    </w:p>
    <w:p w14:paraId="2C9DFED4" w14:textId="77777777" w:rsidR="001C5718" w:rsidRPr="001264AA" w:rsidRDefault="001C5718" w:rsidP="00C61AE8">
      <w:pPr>
        <w:numPr>
          <w:ilvl w:val="0"/>
          <w:numId w:val="3"/>
        </w:numPr>
        <w:contextualSpacing/>
        <w:rPr>
          <w:rFonts w:cstheme="minorHAnsi"/>
          <w:szCs w:val="22"/>
        </w:rPr>
      </w:pPr>
      <w:r w:rsidRPr="001264AA">
        <w:rPr>
          <w:rFonts w:cstheme="minorHAnsi"/>
          <w:szCs w:val="22"/>
        </w:rPr>
        <w:t>dostęp do Zintegrowanej Taryfy Celnej udostępnionej przez ISZTAR4;</w:t>
      </w:r>
    </w:p>
    <w:p w14:paraId="4445C5E9" w14:textId="77777777" w:rsidR="00615EAC" w:rsidRPr="001264AA" w:rsidRDefault="00615EAC" w:rsidP="00C61AE8">
      <w:pPr>
        <w:numPr>
          <w:ilvl w:val="0"/>
          <w:numId w:val="3"/>
        </w:numPr>
        <w:contextualSpacing/>
        <w:rPr>
          <w:rFonts w:cstheme="minorHAnsi"/>
          <w:szCs w:val="22"/>
        </w:rPr>
      </w:pPr>
      <w:r w:rsidRPr="001264AA">
        <w:rPr>
          <w:rFonts w:cstheme="minorHAnsi"/>
          <w:szCs w:val="22"/>
        </w:rPr>
        <w:t xml:space="preserve">udostępnienie zalogowanemu </w:t>
      </w:r>
      <w:r w:rsidR="00561C4B" w:rsidRPr="001264AA">
        <w:rPr>
          <w:rFonts w:cstheme="minorHAnsi"/>
          <w:szCs w:val="22"/>
        </w:rPr>
        <w:t>U</w:t>
      </w:r>
      <w:r w:rsidRPr="001264AA">
        <w:rPr>
          <w:rFonts w:cstheme="minorHAnsi"/>
          <w:szCs w:val="22"/>
        </w:rPr>
        <w:t xml:space="preserve">żytkownikowi interfejsu </w:t>
      </w:r>
      <w:r w:rsidR="00561C4B" w:rsidRPr="001264AA">
        <w:rPr>
          <w:rFonts w:cstheme="minorHAnsi"/>
          <w:szCs w:val="22"/>
        </w:rPr>
        <w:t>S</w:t>
      </w:r>
      <w:r w:rsidRPr="001264AA">
        <w:rPr>
          <w:rFonts w:cstheme="minorHAnsi"/>
          <w:szCs w:val="22"/>
        </w:rPr>
        <w:t xml:space="preserve">ystemu </w:t>
      </w:r>
      <w:proofErr w:type="spellStart"/>
      <w:r w:rsidRPr="001264AA">
        <w:rPr>
          <w:rFonts w:cstheme="minorHAnsi"/>
          <w:szCs w:val="22"/>
        </w:rPr>
        <w:t>HelpDesk</w:t>
      </w:r>
      <w:proofErr w:type="spellEnd"/>
      <w:r w:rsidR="008A0810" w:rsidRPr="001264AA">
        <w:rPr>
          <w:rFonts w:cstheme="minorHAnsi"/>
          <w:szCs w:val="22"/>
        </w:rPr>
        <w:t xml:space="preserve"> SISC</w:t>
      </w:r>
      <w:r w:rsidRPr="001264AA">
        <w:rPr>
          <w:rFonts w:cstheme="minorHAnsi"/>
          <w:szCs w:val="22"/>
        </w:rPr>
        <w:t xml:space="preserve"> bez konieczności ponownej autoryzacji;</w:t>
      </w:r>
    </w:p>
    <w:p w14:paraId="45B6EBB1" w14:textId="0E8A8460" w:rsidR="0006637B" w:rsidRPr="001264AA" w:rsidRDefault="00106DBF" w:rsidP="00C61AE8">
      <w:pPr>
        <w:numPr>
          <w:ilvl w:val="0"/>
          <w:numId w:val="3"/>
        </w:numPr>
        <w:contextualSpacing/>
        <w:rPr>
          <w:rFonts w:cstheme="minorHAnsi"/>
          <w:szCs w:val="22"/>
        </w:rPr>
      </w:pPr>
      <w:r w:rsidRPr="001264AA">
        <w:rPr>
          <w:rFonts w:cstheme="minorHAnsi"/>
          <w:szCs w:val="22"/>
        </w:rPr>
        <w:t>dostęp</w:t>
      </w:r>
      <w:r w:rsidR="0081495E" w:rsidRPr="001264AA">
        <w:rPr>
          <w:rFonts w:cstheme="minorHAnsi"/>
          <w:szCs w:val="22"/>
        </w:rPr>
        <w:t xml:space="preserve"> </w:t>
      </w:r>
      <w:r w:rsidR="00AA7D7B" w:rsidRPr="001264AA">
        <w:rPr>
          <w:rFonts w:cstheme="minorHAnsi"/>
          <w:szCs w:val="22"/>
        </w:rPr>
        <w:t>U</w:t>
      </w:r>
      <w:r w:rsidR="0081495E" w:rsidRPr="001264AA">
        <w:rPr>
          <w:rFonts w:cstheme="minorHAnsi"/>
          <w:szCs w:val="22"/>
        </w:rPr>
        <w:t xml:space="preserve">żytkownika za pomocą UUM&amp;DS - proces </w:t>
      </w:r>
      <w:r w:rsidR="00561D5A" w:rsidRPr="001264AA">
        <w:rPr>
          <w:rFonts w:cstheme="minorHAnsi"/>
          <w:szCs w:val="22"/>
        </w:rPr>
        <w:t xml:space="preserve">zarządza </w:t>
      </w:r>
      <w:r w:rsidRPr="001264AA">
        <w:rPr>
          <w:rFonts w:cstheme="minorHAnsi"/>
          <w:szCs w:val="22"/>
        </w:rPr>
        <w:t>dostęp</w:t>
      </w:r>
      <w:r w:rsidR="00561D5A" w:rsidRPr="001264AA">
        <w:rPr>
          <w:rFonts w:cstheme="minorHAnsi"/>
          <w:szCs w:val="22"/>
        </w:rPr>
        <w:t>em</w:t>
      </w:r>
      <w:r w:rsidRPr="001264AA">
        <w:rPr>
          <w:rFonts w:cstheme="minorHAnsi"/>
          <w:szCs w:val="22"/>
        </w:rPr>
        <w:t xml:space="preserve"> do </w:t>
      </w:r>
      <w:r w:rsidR="0081495E" w:rsidRPr="001264AA">
        <w:rPr>
          <w:rFonts w:cstheme="minorHAnsi"/>
          <w:szCs w:val="22"/>
        </w:rPr>
        <w:t xml:space="preserve">usługi </w:t>
      </w:r>
      <w:r w:rsidR="0006637B" w:rsidRPr="001264AA">
        <w:rPr>
          <w:rFonts w:cstheme="minorHAnsi"/>
          <w:szCs w:val="22"/>
        </w:rPr>
        <w:t>(</w:t>
      </w:r>
      <w:r w:rsidR="00561D5A" w:rsidRPr="001264AA">
        <w:rPr>
          <w:rFonts w:cstheme="minorHAnsi"/>
          <w:szCs w:val="22"/>
        </w:rPr>
        <w:t xml:space="preserve">systemu) </w:t>
      </w:r>
      <w:r w:rsidR="0081495E" w:rsidRPr="001264AA">
        <w:rPr>
          <w:rFonts w:cstheme="minorHAnsi"/>
          <w:szCs w:val="22"/>
        </w:rPr>
        <w:t xml:space="preserve">centralnej </w:t>
      </w:r>
      <w:r w:rsidRPr="001264AA">
        <w:rPr>
          <w:rFonts w:cstheme="minorHAnsi"/>
          <w:szCs w:val="22"/>
        </w:rPr>
        <w:t xml:space="preserve">KE </w:t>
      </w:r>
      <w:r w:rsidR="00A3746C" w:rsidRPr="001264AA">
        <w:rPr>
          <w:rFonts w:cstheme="minorHAnsi"/>
          <w:szCs w:val="22"/>
        </w:rPr>
        <w:t xml:space="preserve">w oparciu o </w:t>
      </w:r>
      <w:r w:rsidR="0081495E" w:rsidRPr="001264AA">
        <w:rPr>
          <w:rFonts w:cstheme="minorHAnsi"/>
          <w:szCs w:val="22"/>
        </w:rPr>
        <w:t xml:space="preserve">uwierzytelnienie i autoryzację  </w:t>
      </w:r>
      <w:r w:rsidR="003B3BDC" w:rsidRPr="001264AA">
        <w:rPr>
          <w:rFonts w:cstheme="minorHAnsi"/>
          <w:szCs w:val="22"/>
        </w:rPr>
        <w:t>użytkownika</w:t>
      </w:r>
      <w:r w:rsidR="00A3746C" w:rsidRPr="001264AA">
        <w:rPr>
          <w:rFonts w:cstheme="minorHAnsi"/>
          <w:szCs w:val="22"/>
        </w:rPr>
        <w:t xml:space="preserve"> w</w:t>
      </w:r>
      <w:r w:rsidR="003B3BDC" w:rsidRPr="001264AA">
        <w:rPr>
          <w:rFonts w:cstheme="minorHAnsi"/>
          <w:szCs w:val="22"/>
        </w:rPr>
        <w:t xml:space="preserve"> </w:t>
      </w:r>
      <w:r w:rsidR="008D46B0" w:rsidRPr="001264AA">
        <w:rPr>
          <w:rFonts w:cstheme="minorHAnsi"/>
          <w:szCs w:val="22"/>
        </w:rPr>
        <w:t>S</w:t>
      </w:r>
      <w:r w:rsidR="0081495E" w:rsidRPr="001264AA">
        <w:rPr>
          <w:rFonts w:cstheme="minorHAnsi"/>
          <w:szCs w:val="22"/>
        </w:rPr>
        <w:t>ystemie</w:t>
      </w:r>
      <w:r w:rsidR="0006637B" w:rsidRPr="001264AA">
        <w:rPr>
          <w:rFonts w:cstheme="minorHAnsi"/>
          <w:szCs w:val="22"/>
        </w:rPr>
        <w:t>. Na podstawie tożsamości oraz uprawnień użytkownika zarejestrowanych w Systemie, system UUM&amp;</w:t>
      </w:r>
      <w:r w:rsidR="00544B8C" w:rsidRPr="001264AA">
        <w:rPr>
          <w:rFonts w:cstheme="minorHAnsi"/>
          <w:szCs w:val="22"/>
        </w:rPr>
        <w:t xml:space="preserve">DS </w:t>
      </w:r>
      <w:r w:rsidR="0006637B" w:rsidRPr="001264AA">
        <w:rPr>
          <w:rFonts w:cstheme="minorHAnsi"/>
          <w:szCs w:val="22"/>
        </w:rPr>
        <w:t xml:space="preserve">potwierdza tożsamość użytkownika oraz przekazuje uprawnienia jakie użytkownik posiada w usłudze centralnej. </w:t>
      </w:r>
      <w:r w:rsidR="00544B8C" w:rsidRPr="001264AA">
        <w:rPr>
          <w:rFonts w:cstheme="minorHAnsi"/>
          <w:szCs w:val="22"/>
        </w:rPr>
        <w:t xml:space="preserve">Moduł krajowy SEAP </w:t>
      </w:r>
      <w:r w:rsidR="0006637B" w:rsidRPr="001264AA">
        <w:rPr>
          <w:rFonts w:cstheme="minorHAnsi"/>
          <w:szCs w:val="22"/>
        </w:rPr>
        <w:t xml:space="preserve">UUM&amp;DS </w:t>
      </w:r>
      <w:r w:rsidR="00544B8C" w:rsidRPr="001264AA">
        <w:rPr>
          <w:rFonts w:cstheme="minorHAnsi"/>
          <w:szCs w:val="22"/>
        </w:rPr>
        <w:t xml:space="preserve">PL </w:t>
      </w:r>
      <w:r w:rsidR="0006637B" w:rsidRPr="001264AA">
        <w:rPr>
          <w:rFonts w:cstheme="minorHAnsi"/>
          <w:szCs w:val="22"/>
        </w:rPr>
        <w:t>tłumaczy uprawnienia krajowe (zarejestrowane w Systemie) na uprawnienia, które obowiązują w usłudze centralnej</w:t>
      </w:r>
      <w:r w:rsidR="00544B8C" w:rsidRPr="001264AA">
        <w:rPr>
          <w:rFonts w:cstheme="minorHAnsi"/>
          <w:szCs w:val="22"/>
        </w:rPr>
        <w:t>;</w:t>
      </w:r>
    </w:p>
    <w:p w14:paraId="297716FB" w14:textId="77777777" w:rsidR="00C51AA7" w:rsidRPr="001264AA" w:rsidRDefault="00106DBF" w:rsidP="00C61AE8">
      <w:pPr>
        <w:numPr>
          <w:ilvl w:val="0"/>
          <w:numId w:val="3"/>
        </w:numPr>
        <w:contextualSpacing/>
        <w:rPr>
          <w:rFonts w:cstheme="minorHAnsi"/>
          <w:szCs w:val="22"/>
        </w:rPr>
      </w:pPr>
      <w:r w:rsidRPr="001264AA">
        <w:rPr>
          <w:rFonts w:cstheme="minorHAnsi"/>
          <w:szCs w:val="22"/>
        </w:rPr>
        <w:t>dostęp</w:t>
      </w:r>
      <w:r w:rsidR="00C51AA7" w:rsidRPr="001264AA">
        <w:rPr>
          <w:rFonts w:cstheme="minorHAnsi"/>
          <w:szCs w:val="22"/>
        </w:rPr>
        <w:t xml:space="preserve"> </w:t>
      </w:r>
      <w:r w:rsidR="00561C4B" w:rsidRPr="001264AA">
        <w:rPr>
          <w:rFonts w:cstheme="minorHAnsi"/>
          <w:szCs w:val="22"/>
        </w:rPr>
        <w:t>U</w:t>
      </w:r>
      <w:r w:rsidR="00C51AA7" w:rsidRPr="001264AA">
        <w:rPr>
          <w:rFonts w:cstheme="minorHAnsi"/>
          <w:szCs w:val="22"/>
        </w:rPr>
        <w:t xml:space="preserve">żytkownika wewnętrznego - podczas logowania </w:t>
      </w:r>
      <w:r w:rsidR="00AA7D7B" w:rsidRPr="001264AA">
        <w:rPr>
          <w:rFonts w:cstheme="minorHAnsi"/>
          <w:szCs w:val="22"/>
        </w:rPr>
        <w:t>U</w:t>
      </w:r>
      <w:r w:rsidR="00C51AA7" w:rsidRPr="001264AA">
        <w:rPr>
          <w:rFonts w:cstheme="minorHAnsi"/>
          <w:szCs w:val="22"/>
        </w:rPr>
        <w:t xml:space="preserve">żytkowników wewnętrznych nazwa użytkownika i hasło są sprawdzane z danymi Active Directory MF przez protokół LDAP. Następnie po poprawnym logowaniu dane </w:t>
      </w:r>
      <w:r w:rsidR="00E46373" w:rsidRPr="001264AA">
        <w:rPr>
          <w:rFonts w:cstheme="minorHAnsi"/>
          <w:szCs w:val="22"/>
        </w:rPr>
        <w:t>U</w:t>
      </w:r>
      <w:r w:rsidR="00C51AA7" w:rsidRPr="001264AA">
        <w:rPr>
          <w:rFonts w:cstheme="minorHAnsi"/>
          <w:szCs w:val="22"/>
        </w:rPr>
        <w:t xml:space="preserve">żytkownika </w:t>
      </w:r>
      <w:r w:rsidR="00E46373" w:rsidRPr="001264AA">
        <w:rPr>
          <w:rFonts w:cstheme="minorHAnsi"/>
          <w:szCs w:val="22"/>
        </w:rPr>
        <w:t xml:space="preserve">wewnętrznego </w:t>
      </w:r>
      <w:r w:rsidR="00C51AA7" w:rsidRPr="001264AA">
        <w:rPr>
          <w:rFonts w:cstheme="minorHAnsi"/>
          <w:szCs w:val="22"/>
        </w:rPr>
        <w:t xml:space="preserve">są </w:t>
      </w:r>
      <w:r w:rsidR="007F37FF" w:rsidRPr="001264AA">
        <w:rPr>
          <w:rFonts w:cstheme="minorHAnsi"/>
          <w:szCs w:val="22"/>
        </w:rPr>
        <w:t xml:space="preserve">pobierane </w:t>
      </w:r>
      <w:r w:rsidR="00C51AA7" w:rsidRPr="001264AA">
        <w:rPr>
          <w:rFonts w:cstheme="minorHAnsi"/>
          <w:szCs w:val="22"/>
        </w:rPr>
        <w:t xml:space="preserve">z </w:t>
      </w:r>
      <w:r w:rsidR="00C00D72" w:rsidRPr="001264AA">
        <w:rPr>
          <w:rFonts w:cstheme="minorHAnsi"/>
          <w:szCs w:val="22"/>
        </w:rPr>
        <w:t>komponentu autoryzacyjnego</w:t>
      </w:r>
      <w:r w:rsidR="00C51AA7" w:rsidRPr="001264AA">
        <w:rPr>
          <w:rFonts w:cstheme="minorHAnsi"/>
          <w:szCs w:val="22"/>
        </w:rPr>
        <w:t>. Treści</w:t>
      </w:r>
      <w:r w:rsidR="007F37FF" w:rsidRPr="001264AA">
        <w:rPr>
          <w:rFonts w:cstheme="minorHAnsi"/>
          <w:szCs w:val="22"/>
        </w:rPr>
        <w:t xml:space="preserve"> na</w:t>
      </w:r>
      <w:r w:rsidR="00C51AA7" w:rsidRPr="001264AA">
        <w:rPr>
          <w:rFonts w:cstheme="minorHAnsi"/>
          <w:szCs w:val="22"/>
        </w:rPr>
        <w:t xml:space="preserve"> </w:t>
      </w:r>
      <w:r w:rsidR="00374FD5" w:rsidRPr="001264AA">
        <w:rPr>
          <w:rFonts w:cstheme="minorHAnsi"/>
          <w:szCs w:val="22"/>
        </w:rPr>
        <w:t>P</w:t>
      </w:r>
      <w:r w:rsidR="00C51AA7" w:rsidRPr="001264AA">
        <w:rPr>
          <w:rFonts w:cstheme="minorHAnsi"/>
          <w:szCs w:val="22"/>
        </w:rPr>
        <w:t xml:space="preserve">ortalu </w:t>
      </w:r>
      <w:r w:rsidR="007F37FF" w:rsidRPr="001264AA">
        <w:rPr>
          <w:rFonts w:cstheme="minorHAnsi"/>
          <w:szCs w:val="22"/>
        </w:rPr>
        <w:t xml:space="preserve">PUESC </w:t>
      </w:r>
      <w:r w:rsidR="00C51AA7" w:rsidRPr="001264AA">
        <w:rPr>
          <w:rFonts w:cstheme="minorHAnsi"/>
          <w:szCs w:val="22"/>
        </w:rPr>
        <w:t xml:space="preserve">są prezentowane </w:t>
      </w:r>
      <w:r w:rsidR="007F37FF" w:rsidRPr="001264AA">
        <w:rPr>
          <w:rFonts w:cstheme="minorHAnsi"/>
          <w:szCs w:val="22"/>
        </w:rPr>
        <w:t>U</w:t>
      </w:r>
      <w:r w:rsidR="00C51AA7" w:rsidRPr="001264AA">
        <w:rPr>
          <w:rFonts w:cstheme="minorHAnsi"/>
          <w:szCs w:val="22"/>
        </w:rPr>
        <w:t xml:space="preserve">żytkownikowi </w:t>
      </w:r>
      <w:r w:rsidR="00E46373" w:rsidRPr="001264AA">
        <w:rPr>
          <w:rFonts w:cstheme="minorHAnsi"/>
          <w:szCs w:val="22"/>
        </w:rPr>
        <w:t xml:space="preserve">wewnętrznemu </w:t>
      </w:r>
      <w:r w:rsidR="00C51AA7" w:rsidRPr="001264AA">
        <w:rPr>
          <w:rFonts w:cstheme="minorHAnsi"/>
          <w:szCs w:val="22"/>
        </w:rPr>
        <w:t>w zależności od pełnionych przez niego ról</w:t>
      </w:r>
      <w:r w:rsidR="00216744" w:rsidRPr="001264AA">
        <w:rPr>
          <w:rFonts w:cstheme="minorHAnsi"/>
          <w:szCs w:val="22"/>
        </w:rPr>
        <w:t>;</w:t>
      </w:r>
    </w:p>
    <w:p w14:paraId="58B96822" w14:textId="77777777" w:rsidR="00216744" w:rsidRPr="001264AA" w:rsidRDefault="00216744" w:rsidP="00C61AE8">
      <w:pPr>
        <w:numPr>
          <w:ilvl w:val="0"/>
          <w:numId w:val="3"/>
        </w:numPr>
        <w:contextualSpacing/>
        <w:rPr>
          <w:rFonts w:cstheme="minorHAnsi"/>
          <w:szCs w:val="22"/>
        </w:rPr>
      </w:pPr>
      <w:r w:rsidRPr="001264AA">
        <w:rPr>
          <w:rFonts w:cstheme="minorHAnsi"/>
          <w:szCs w:val="22"/>
        </w:rPr>
        <w:t>pu</w:t>
      </w:r>
      <w:r w:rsidR="00873856" w:rsidRPr="001264AA">
        <w:rPr>
          <w:rFonts w:cstheme="minorHAnsi"/>
          <w:szCs w:val="22"/>
        </w:rPr>
        <w:t>blikacja i zarządzanie treścią na Portalu PUESC;</w:t>
      </w:r>
    </w:p>
    <w:p w14:paraId="4101B764" w14:textId="5D40E508" w:rsidR="00C51AA7" w:rsidRPr="001264AA" w:rsidRDefault="00873856" w:rsidP="00C61AE8">
      <w:pPr>
        <w:numPr>
          <w:ilvl w:val="0"/>
          <w:numId w:val="3"/>
        </w:numPr>
        <w:contextualSpacing/>
        <w:rPr>
          <w:rFonts w:cstheme="minorHAnsi"/>
          <w:szCs w:val="22"/>
        </w:rPr>
      </w:pPr>
      <w:r w:rsidRPr="001264AA">
        <w:rPr>
          <w:rFonts w:cstheme="minorHAnsi"/>
          <w:szCs w:val="22"/>
        </w:rPr>
        <w:t xml:space="preserve">rozsyłanie wiadomości w formie </w:t>
      </w:r>
      <w:proofErr w:type="spellStart"/>
      <w:r w:rsidRPr="001264AA">
        <w:rPr>
          <w:rFonts w:cstheme="minorHAnsi"/>
          <w:szCs w:val="22"/>
        </w:rPr>
        <w:t>Newslettera</w:t>
      </w:r>
      <w:proofErr w:type="spellEnd"/>
      <w:r w:rsidRPr="001264AA">
        <w:rPr>
          <w:rFonts w:cstheme="minorHAnsi"/>
          <w:szCs w:val="22"/>
        </w:rPr>
        <w:t xml:space="preserve"> do użytkowników portalu. </w:t>
      </w:r>
    </w:p>
    <w:p w14:paraId="6D818F20" w14:textId="285C4319" w:rsidR="00CB36BE" w:rsidRPr="001264AA" w:rsidRDefault="00B44AC3" w:rsidP="00C61AE8">
      <w:pPr>
        <w:spacing w:before="120" w:after="120"/>
        <w:rPr>
          <w:rFonts w:cstheme="minorHAnsi"/>
          <w:szCs w:val="22"/>
        </w:rPr>
      </w:pPr>
      <w:r w:rsidRPr="001264AA">
        <w:rPr>
          <w:rFonts w:cstheme="minorHAnsi"/>
          <w:szCs w:val="22"/>
        </w:rPr>
        <w:t xml:space="preserve">System </w:t>
      </w:r>
      <w:r w:rsidR="00744F84" w:rsidRPr="001264AA">
        <w:rPr>
          <w:rFonts w:cstheme="minorHAnsi"/>
          <w:szCs w:val="22"/>
        </w:rPr>
        <w:t xml:space="preserve">posiada </w:t>
      </w:r>
      <w:r w:rsidR="00216744" w:rsidRPr="001264AA">
        <w:rPr>
          <w:rFonts w:cstheme="minorHAnsi"/>
          <w:szCs w:val="22"/>
        </w:rPr>
        <w:t xml:space="preserve">mechanizmy umożliwiające </w:t>
      </w:r>
      <w:r w:rsidR="00744F84" w:rsidRPr="001264AA">
        <w:rPr>
          <w:rFonts w:cstheme="minorHAnsi"/>
          <w:szCs w:val="22"/>
        </w:rPr>
        <w:t>zarządzanie</w:t>
      </w:r>
      <w:r w:rsidR="00216744" w:rsidRPr="001264AA">
        <w:rPr>
          <w:rFonts w:cstheme="minorHAnsi"/>
          <w:szCs w:val="22"/>
        </w:rPr>
        <w:t xml:space="preserve"> i monitorowanie Systemem, </w:t>
      </w:r>
      <w:r w:rsidR="005B7B64" w:rsidRPr="001264AA">
        <w:rPr>
          <w:rFonts w:cstheme="minorHAnsi"/>
          <w:szCs w:val="22"/>
        </w:rPr>
        <w:t>schematami XML</w:t>
      </w:r>
      <w:r w:rsidR="00216744" w:rsidRPr="001264AA">
        <w:rPr>
          <w:rFonts w:cstheme="minorHAnsi"/>
          <w:szCs w:val="22"/>
        </w:rPr>
        <w:t>, formularzami, kanałam</w:t>
      </w:r>
      <w:r w:rsidR="00D12215" w:rsidRPr="001264AA">
        <w:rPr>
          <w:rFonts w:cstheme="minorHAnsi"/>
          <w:szCs w:val="22"/>
        </w:rPr>
        <w:t>i</w:t>
      </w:r>
      <w:r w:rsidR="00216744" w:rsidRPr="001264AA">
        <w:rPr>
          <w:rFonts w:cstheme="minorHAnsi"/>
          <w:szCs w:val="22"/>
        </w:rPr>
        <w:t xml:space="preserve"> komunikacji, usługami itp.</w:t>
      </w:r>
    </w:p>
    <w:p w14:paraId="67341B35" w14:textId="7686E80D" w:rsidR="0025162D" w:rsidRPr="001264AA" w:rsidRDefault="00873856" w:rsidP="00C61AE8">
      <w:pPr>
        <w:pStyle w:val="Nagwek3"/>
        <w:rPr>
          <w:rFonts w:cstheme="minorBidi"/>
        </w:rPr>
      </w:pPr>
      <w:bookmarkStart w:id="39" w:name="_Toc369167677"/>
      <w:bookmarkStart w:id="40" w:name="_Toc140219132"/>
      <w:bookmarkStart w:id="41" w:name="_Toc167880490"/>
      <w:bookmarkEnd w:id="39"/>
      <w:r w:rsidRPr="001264AA">
        <w:rPr>
          <w:rFonts w:cstheme="minorBidi"/>
        </w:rPr>
        <w:lastRenderedPageBreak/>
        <w:t>Z</w:t>
      </w:r>
      <w:r w:rsidR="0025162D" w:rsidRPr="001264AA">
        <w:rPr>
          <w:rFonts w:cstheme="minorBidi"/>
        </w:rPr>
        <w:t>arys architektury logicznej i technicznej</w:t>
      </w:r>
      <w:bookmarkEnd w:id="40"/>
      <w:bookmarkEnd w:id="41"/>
    </w:p>
    <w:p w14:paraId="344D2A6C" w14:textId="65B9278D" w:rsidR="00413F46" w:rsidRPr="001264AA" w:rsidRDefault="00413F46" w:rsidP="00C61AE8">
      <w:pPr>
        <w:pStyle w:val="Legenda"/>
        <w:spacing w:line="276" w:lineRule="auto"/>
        <w:jc w:val="both"/>
      </w:pPr>
      <w:bookmarkStart w:id="42" w:name="_Ref460340263"/>
      <w:bookmarkStart w:id="43" w:name="_Toc462817291"/>
      <w:r w:rsidRPr="001264AA">
        <w:t xml:space="preserve">Rysunek </w:t>
      </w:r>
      <w:fldSimple w:instr=" SEQ Rysunek \* ARABIC ">
        <w:r w:rsidRPr="001264AA">
          <w:rPr>
            <w:noProof/>
          </w:rPr>
          <w:t>2</w:t>
        </w:r>
      </w:fldSimple>
      <w:r w:rsidRPr="001264AA">
        <w:t xml:space="preserve"> Warstwy Systemu SEAP</w:t>
      </w:r>
    </w:p>
    <w:p w14:paraId="7B526467" w14:textId="77777777" w:rsidR="0006199E" w:rsidRPr="001264AA" w:rsidRDefault="0006199E" w:rsidP="00C61AE8">
      <w:pPr>
        <w:pStyle w:val="Normalnypunktator"/>
        <w:keepNext/>
      </w:pPr>
      <w:r w:rsidRPr="001264AA">
        <w:rPr>
          <w:noProof/>
        </w:rPr>
        <w:drawing>
          <wp:inline distT="0" distB="0" distL="0" distR="0" wp14:anchorId="459C0020" wp14:editId="533162AE">
            <wp:extent cx="5395428" cy="4557155"/>
            <wp:effectExtent l="0" t="0" r="0" b="0"/>
            <wp:docPr id="1" name="Obraz 1" descr="Diagram warstw systemu. Przedstawia warstwy:&#10;- prezentacji&#10;- aplikacji&#10;- danych&#10;- integra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Diagram warstw systemu. Przedstawia warstwy:&#10;- prezentacji&#10;- aplikacji&#10;- danych&#10;- integracji."/>
                    <pic:cNvPicPr/>
                  </pic:nvPicPr>
                  <pic:blipFill>
                    <a:blip r:embed="rId25"/>
                    <a:stretch>
                      <a:fillRect/>
                    </a:stretch>
                  </pic:blipFill>
                  <pic:spPr>
                    <a:xfrm>
                      <a:off x="0" y="0"/>
                      <a:ext cx="5395428" cy="4557155"/>
                    </a:xfrm>
                    <a:prstGeom prst="rect">
                      <a:avLst/>
                    </a:prstGeom>
                  </pic:spPr>
                </pic:pic>
              </a:graphicData>
            </a:graphic>
          </wp:inline>
        </w:drawing>
      </w:r>
    </w:p>
    <w:bookmarkEnd w:id="42"/>
    <w:bookmarkEnd w:id="43"/>
    <w:p w14:paraId="31A8C211" w14:textId="77777777" w:rsidR="004406D9" w:rsidRPr="001264AA" w:rsidRDefault="0025162D" w:rsidP="00C61AE8">
      <w:pPr>
        <w:pStyle w:val="Normalnypunktator"/>
        <w:rPr>
          <w:rFonts w:cstheme="minorHAnsi"/>
          <w:szCs w:val="22"/>
        </w:rPr>
      </w:pPr>
      <w:r w:rsidRPr="001264AA">
        <w:rPr>
          <w:rFonts w:cstheme="minorHAnsi"/>
          <w:szCs w:val="22"/>
        </w:rPr>
        <w:t xml:space="preserve">Model projektowy zdekomponowano na warstwy od najniższej do najwyższej, mianowicie: warstwa danych, warstwa aplikacji, warstwa </w:t>
      </w:r>
      <w:r w:rsidR="00F13FCD" w:rsidRPr="001264AA">
        <w:rPr>
          <w:rFonts w:cstheme="minorHAnsi"/>
          <w:szCs w:val="22"/>
        </w:rPr>
        <w:t>integracji</w:t>
      </w:r>
      <w:r w:rsidRPr="001264AA">
        <w:rPr>
          <w:rFonts w:cstheme="minorHAnsi"/>
          <w:szCs w:val="22"/>
        </w:rPr>
        <w:t>, warstwa prezentacji.</w:t>
      </w:r>
    </w:p>
    <w:p w14:paraId="3229CE68" w14:textId="77777777" w:rsidR="004406D9" w:rsidRPr="001264AA" w:rsidRDefault="0025162D" w:rsidP="00C61AE8">
      <w:pPr>
        <w:spacing w:after="0"/>
        <w:rPr>
          <w:rFonts w:cstheme="minorHAnsi"/>
          <w:szCs w:val="22"/>
        </w:rPr>
      </w:pPr>
      <w:r w:rsidRPr="001264AA">
        <w:rPr>
          <w:rFonts w:cstheme="minorHAnsi"/>
          <w:szCs w:val="22"/>
        </w:rPr>
        <w:t>Komponenty oprogramowania zdekomponowane wg struktury logicznej i funkcji, jaką mają pełnić.</w:t>
      </w:r>
    </w:p>
    <w:p w14:paraId="1F712FB6" w14:textId="78B339FD" w:rsidR="00F13FCD" w:rsidRPr="001264AA" w:rsidRDefault="0025162D" w:rsidP="00C61AE8">
      <w:pPr>
        <w:spacing w:before="120" w:after="120"/>
        <w:rPr>
          <w:rFonts w:cstheme="minorHAnsi"/>
          <w:szCs w:val="22"/>
        </w:rPr>
      </w:pPr>
      <w:r w:rsidRPr="001264AA">
        <w:rPr>
          <w:rFonts w:cstheme="minorHAnsi"/>
          <w:szCs w:val="22"/>
        </w:rPr>
        <w:t>Pakiety oprogramowania zdekomponowano pod względem pakietów języka Java, które grupują funkcjonalności. Pakiety mają odzwierciedlenie w komponentach.</w:t>
      </w:r>
      <w:bookmarkStart w:id="44" w:name="_Toc253647673"/>
      <w:bookmarkEnd w:id="44"/>
    </w:p>
    <w:p w14:paraId="67605384" w14:textId="4FFAA606" w:rsidR="00D12215" w:rsidRPr="001264AA" w:rsidRDefault="0025162D" w:rsidP="00C61AE8">
      <w:pPr>
        <w:spacing w:before="120" w:after="120"/>
        <w:rPr>
          <w:rFonts w:cstheme="minorHAnsi"/>
          <w:b/>
          <w:u w:val="single"/>
        </w:rPr>
      </w:pPr>
      <w:r w:rsidRPr="001264AA">
        <w:rPr>
          <w:rFonts w:cstheme="minorHAnsi"/>
          <w:b/>
          <w:u w:val="single"/>
        </w:rPr>
        <w:t>Wydzielono następujące warstwy:</w:t>
      </w:r>
    </w:p>
    <w:p w14:paraId="4A4A191B" w14:textId="0B14F641" w:rsidR="008D4483" w:rsidRPr="001264AA" w:rsidRDefault="004406D9" w:rsidP="00C61AE8">
      <w:pPr>
        <w:numPr>
          <w:ilvl w:val="0"/>
          <w:numId w:val="4"/>
        </w:numPr>
        <w:spacing w:before="120" w:after="120"/>
        <w:ind w:left="357" w:hanging="357"/>
        <w:rPr>
          <w:rFonts w:cstheme="minorHAnsi"/>
          <w:b/>
          <w:szCs w:val="22"/>
        </w:rPr>
      </w:pPr>
      <w:r w:rsidRPr="001264AA">
        <w:rPr>
          <w:rFonts w:cstheme="minorHAnsi"/>
          <w:b/>
          <w:szCs w:val="22"/>
        </w:rPr>
        <w:t>Warstwa danych</w:t>
      </w:r>
    </w:p>
    <w:p w14:paraId="5F7BDDB1" w14:textId="77777777" w:rsidR="00F13FCD" w:rsidRPr="001264AA" w:rsidRDefault="00F13FCD" w:rsidP="00C61AE8">
      <w:pPr>
        <w:spacing w:before="120" w:after="120"/>
        <w:rPr>
          <w:rFonts w:cstheme="minorHAnsi"/>
          <w:szCs w:val="22"/>
        </w:rPr>
      </w:pPr>
      <w:r w:rsidRPr="001264AA">
        <w:rPr>
          <w:rFonts w:cstheme="minorHAnsi"/>
          <w:szCs w:val="22"/>
        </w:rPr>
        <w:t>Warstwę stanowią komponenty odpowiedzialne za przechowywanie danych.</w:t>
      </w:r>
    </w:p>
    <w:p w14:paraId="2DF4C457" w14:textId="77777777" w:rsidR="00F13FCD" w:rsidRPr="001264AA" w:rsidRDefault="00F13FCD" w:rsidP="00C61AE8">
      <w:pPr>
        <w:rPr>
          <w:rFonts w:cstheme="minorHAnsi"/>
          <w:szCs w:val="22"/>
        </w:rPr>
      </w:pPr>
      <w:r w:rsidRPr="001264AA">
        <w:rPr>
          <w:rFonts w:cstheme="minorHAnsi"/>
          <w:szCs w:val="22"/>
        </w:rPr>
        <w:t>W perspektywie logicznej są nimi bazy danych:</w:t>
      </w:r>
    </w:p>
    <w:p w14:paraId="221D0CCF" w14:textId="2FE164EE" w:rsidR="00F13FCD" w:rsidRPr="001264AA" w:rsidRDefault="00F13FCD" w:rsidP="00C61AE8">
      <w:pPr>
        <w:pStyle w:val="Akapitzlist"/>
        <w:numPr>
          <w:ilvl w:val="0"/>
          <w:numId w:val="30"/>
        </w:numPr>
        <w:spacing w:after="160"/>
        <w:rPr>
          <w:rFonts w:cstheme="minorHAnsi"/>
          <w:szCs w:val="22"/>
        </w:rPr>
      </w:pPr>
      <w:r w:rsidRPr="001264AA">
        <w:rPr>
          <w:rFonts w:cstheme="minorHAnsi"/>
          <w:szCs w:val="22"/>
        </w:rPr>
        <w:t xml:space="preserve">Relacyjne, przechowujące dane komponentów: portalu zewnętrznego i wewnętrznego w tym </w:t>
      </w:r>
      <w:proofErr w:type="spellStart"/>
      <w:r w:rsidRPr="001264AA">
        <w:rPr>
          <w:rFonts w:cstheme="minorHAnsi"/>
          <w:szCs w:val="22"/>
        </w:rPr>
        <w:t>portletów</w:t>
      </w:r>
      <w:proofErr w:type="spellEnd"/>
      <w:r w:rsidRPr="001264AA">
        <w:rPr>
          <w:rFonts w:cstheme="minorHAnsi"/>
          <w:szCs w:val="22"/>
        </w:rPr>
        <w:t xml:space="preserve"> i formularzy, procesów biznesowych oraz dedykowanych aplikacji i usług wspierających logikę biznesową Systemu</w:t>
      </w:r>
      <w:r w:rsidR="0053015A" w:rsidRPr="001264AA">
        <w:rPr>
          <w:rFonts w:cstheme="minorHAnsi"/>
          <w:szCs w:val="22"/>
        </w:rPr>
        <w:t>,</w:t>
      </w:r>
    </w:p>
    <w:p w14:paraId="4F811473" w14:textId="74E9B858" w:rsidR="00F13FCD" w:rsidRPr="001264AA" w:rsidRDefault="00F13FCD" w:rsidP="00C61AE8">
      <w:pPr>
        <w:pStyle w:val="Akapitzlist"/>
        <w:numPr>
          <w:ilvl w:val="0"/>
          <w:numId w:val="30"/>
        </w:numPr>
        <w:spacing w:after="160"/>
        <w:rPr>
          <w:rFonts w:cstheme="minorHAnsi"/>
          <w:szCs w:val="22"/>
        </w:rPr>
      </w:pPr>
      <w:r w:rsidRPr="001264AA">
        <w:rPr>
          <w:rFonts w:cstheme="minorHAnsi"/>
          <w:szCs w:val="22"/>
        </w:rPr>
        <w:t xml:space="preserve">Dokumentów, przechowujące dane repozytorium </w:t>
      </w:r>
      <w:proofErr w:type="spellStart"/>
      <w:r w:rsidRPr="001264AA">
        <w:rPr>
          <w:rFonts w:cstheme="minorHAnsi"/>
          <w:szCs w:val="22"/>
        </w:rPr>
        <w:t>CRKiD</w:t>
      </w:r>
      <w:proofErr w:type="spellEnd"/>
      <w:r w:rsidR="0053015A" w:rsidRPr="001264AA">
        <w:rPr>
          <w:rFonts w:cstheme="minorHAnsi"/>
          <w:szCs w:val="22"/>
        </w:rPr>
        <w:t>.</w:t>
      </w:r>
    </w:p>
    <w:p w14:paraId="4715BC37" w14:textId="65B94EAD" w:rsidR="004406D9" w:rsidRPr="001264AA" w:rsidRDefault="00F13FCD" w:rsidP="00C61AE8">
      <w:pPr>
        <w:spacing w:after="0"/>
        <w:rPr>
          <w:rFonts w:cstheme="minorHAnsi"/>
          <w:szCs w:val="22"/>
        </w:rPr>
      </w:pPr>
      <w:r w:rsidRPr="001264AA">
        <w:rPr>
          <w:rFonts w:cstheme="minorHAnsi"/>
          <w:szCs w:val="22"/>
        </w:rPr>
        <w:lastRenderedPageBreak/>
        <w:t>Komponenty warstwy danych komunikują się z komponentami pozostałych warstw</w:t>
      </w:r>
      <w:r w:rsidR="0053015A" w:rsidRPr="001264AA">
        <w:rPr>
          <w:rFonts w:cstheme="minorHAnsi"/>
          <w:szCs w:val="22"/>
        </w:rPr>
        <w:t>,</w:t>
      </w:r>
      <w:r w:rsidRPr="001264AA">
        <w:rPr>
          <w:rFonts w:cstheme="minorHAnsi"/>
          <w:szCs w:val="22"/>
        </w:rPr>
        <w:t xml:space="preserve"> udostępniając interfejsy właściwe dla technologii silnika bazy danych. Same aktywnie nie wywołują komponentów innych warstw.</w:t>
      </w:r>
    </w:p>
    <w:p w14:paraId="248465FA" w14:textId="6127313A" w:rsidR="008D4483" w:rsidRPr="001264AA" w:rsidRDefault="004406D9" w:rsidP="00C61AE8">
      <w:pPr>
        <w:numPr>
          <w:ilvl w:val="0"/>
          <w:numId w:val="4"/>
        </w:numPr>
        <w:spacing w:before="120" w:after="120"/>
        <w:ind w:left="357" w:hanging="357"/>
        <w:rPr>
          <w:rFonts w:cstheme="minorHAnsi"/>
          <w:b/>
          <w:szCs w:val="22"/>
        </w:rPr>
      </w:pPr>
      <w:r w:rsidRPr="001264AA">
        <w:rPr>
          <w:rFonts w:cstheme="minorHAnsi"/>
          <w:b/>
          <w:szCs w:val="22"/>
        </w:rPr>
        <w:t>Warstwa aplikacji</w:t>
      </w:r>
    </w:p>
    <w:p w14:paraId="084544D5" w14:textId="77777777" w:rsidR="00F13FCD" w:rsidRPr="001264AA" w:rsidRDefault="00F13FCD" w:rsidP="00C61AE8">
      <w:pPr>
        <w:spacing w:before="120" w:after="120"/>
        <w:rPr>
          <w:rFonts w:cstheme="minorHAnsi"/>
          <w:szCs w:val="22"/>
        </w:rPr>
      </w:pPr>
      <w:r w:rsidRPr="001264AA">
        <w:rPr>
          <w:rFonts w:cstheme="minorHAnsi"/>
          <w:szCs w:val="22"/>
        </w:rPr>
        <w:t>Warstwę stanowią komponenty odpowiedzialne za realizację logiki biznesowej.</w:t>
      </w:r>
    </w:p>
    <w:p w14:paraId="646E5C72" w14:textId="77777777" w:rsidR="00F13FCD" w:rsidRPr="001264AA" w:rsidRDefault="00F13FCD" w:rsidP="00C61AE8">
      <w:pPr>
        <w:spacing w:before="120" w:after="120"/>
        <w:rPr>
          <w:rFonts w:cstheme="minorHAnsi"/>
          <w:szCs w:val="22"/>
        </w:rPr>
      </w:pPr>
      <w:r w:rsidRPr="001264AA">
        <w:rPr>
          <w:rFonts w:cstheme="minorHAnsi"/>
          <w:szCs w:val="22"/>
        </w:rPr>
        <w:t>W perspektywie logicznej są nimi:</w:t>
      </w:r>
    </w:p>
    <w:p w14:paraId="78DD5CAC" w14:textId="20913A8D" w:rsidR="00F13FCD" w:rsidRPr="001264AA" w:rsidRDefault="00F13FCD" w:rsidP="00C61AE8">
      <w:pPr>
        <w:pStyle w:val="Akapitzlist"/>
        <w:numPr>
          <w:ilvl w:val="0"/>
          <w:numId w:val="30"/>
        </w:numPr>
        <w:spacing w:before="120" w:after="120"/>
        <w:rPr>
          <w:rFonts w:cstheme="minorHAnsi"/>
          <w:szCs w:val="22"/>
        </w:rPr>
      </w:pPr>
      <w:r w:rsidRPr="001264AA">
        <w:rPr>
          <w:rFonts w:cstheme="minorHAnsi"/>
          <w:szCs w:val="22"/>
        </w:rPr>
        <w:t>Aplikacje procesów biznesowych Systemu</w:t>
      </w:r>
      <w:r w:rsidR="0053015A" w:rsidRPr="001264AA">
        <w:rPr>
          <w:rFonts w:cstheme="minorHAnsi"/>
          <w:szCs w:val="22"/>
        </w:rPr>
        <w:t>,</w:t>
      </w:r>
    </w:p>
    <w:p w14:paraId="5F393BD4" w14:textId="7E80003F" w:rsidR="00F13FCD" w:rsidRPr="001264AA" w:rsidRDefault="00F13FCD" w:rsidP="00C61AE8">
      <w:pPr>
        <w:pStyle w:val="Akapitzlist"/>
        <w:numPr>
          <w:ilvl w:val="0"/>
          <w:numId w:val="30"/>
        </w:numPr>
        <w:spacing w:before="120" w:after="120"/>
        <w:rPr>
          <w:rFonts w:cstheme="minorHAnsi"/>
          <w:szCs w:val="22"/>
        </w:rPr>
      </w:pPr>
      <w:r w:rsidRPr="001264AA">
        <w:rPr>
          <w:rFonts w:cstheme="minorHAnsi"/>
          <w:szCs w:val="22"/>
        </w:rPr>
        <w:t>Usługi wspierające logikę biznesową Systemu, w tym usługi zewnętrzne i wewnętrzne</w:t>
      </w:r>
      <w:r w:rsidR="0053015A" w:rsidRPr="001264AA">
        <w:rPr>
          <w:rFonts w:cstheme="minorHAnsi"/>
          <w:szCs w:val="22"/>
        </w:rPr>
        <w:t>,</w:t>
      </w:r>
    </w:p>
    <w:p w14:paraId="31B90BE8" w14:textId="0F96669A" w:rsidR="00F13FCD" w:rsidRPr="001264AA" w:rsidRDefault="00F13FCD" w:rsidP="00C61AE8">
      <w:pPr>
        <w:pStyle w:val="Akapitzlist"/>
        <w:numPr>
          <w:ilvl w:val="0"/>
          <w:numId w:val="30"/>
        </w:numPr>
        <w:spacing w:before="120" w:after="120"/>
        <w:rPr>
          <w:rFonts w:cstheme="minorHAnsi"/>
          <w:szCs w:val="22"/>
        </w:rPr>
      </w:pPr>
      <w:r w:rsidRPr="001264AA">
        <w:rPr>
          <w:rFonts w:cstheme="minorHAnsi"/>
          <w:szCs w:val="22"/>
        </w:rPr>
        <w:t xml:space="preserve">Aplikacje i usługi repozytorium </w:t>
      </w:r>
      <w:proofErr w:type="spellStart"/>
      <w:r w:rsidRPr="001264AA">
        <w:rPr>
          <w:rFonts w:cstheme="minorHAnsi"/>
          <w:szCs w:val="22"/>
        </w:rPr>
        <w:t>CRKiD</w:t>
      </w:r>
      <w:proofErr w:type="spellEnd"/>
      <w:r w:rsidR="0053015A" w:rsidRPr="001264AA">
        <w:rPr>
          <w:rFonts w:cstheme="minorHAnsi"/>
          <w:szCs w:val="22"/>
        </w:rPr>
        <w:t>.</w:t>
      </w:r>
    </w:p>
    <w:p w14:paraId="69995BAA" w14:textId="269EF15F" w:rsidR="004406D9" w:rsidRPr="001264AA" w:rsidRDefault="00F13FCD" w:rsidP="00C61AE8">
      <w:pPr>
        <w:spacing w:before="120" w:after="120"/>
        <w:rPr>
          <w:rFonts w:cstheme="minorHAnsi"/>
          <w:szCs w:val="22"/>
        </w:rPr>
      </w:pPr>
      <w:r w:rsidRPr="001264AA">
        <w:rPr>
          <w:rFonts w:cstheme="minorHAnsi"/>
          <w:szCs w:val="22"/>
        </w:rPr>
        <w:t>Komponenty warstwy aplikacji komunikują się z komponentami warstwy prezentacji i integracji udostępniając oraz wywołując usługi w sposób właściwy dla technologii wykonania komponentów. Ponadto wywołują interfejsy dostępu do warstwy baz danych.</w:t>
      </w:r>
    </w:p>
    <w:p w14:paraId="34737FE3" w14:textId="6E7D5C6D" w:rsidR="008D4483" w:rsidRPr="001264AA" w:rsidRDefault="004406D9" w:rsidP="00C61AE8">
      <w:pPr>
        <w:numPr>
          <w:ilvl w:val="0"/>
          <w:numId w:val="4"/>
        </w:numPr>
        <w:spacing w:before="120" w:after="120"/>
        <w:ind w:left="357" w:hanging="357"/>
        <w:rPr>
          <w:rFonts w:cstheme="minorHAnsi"/>
          <w:b/>
          <w:szCs w:val="22"/>
        </w:rPr>
      </w:pPr>
      <w:r w:rsidRPr="001264AA">
        <w:rPr>
          <w:rFonts w:cstheme="minorHAnsi"/>
          <w:b/>
          <w:szCs w:val="22"/>
        </w:rPr>
        <w:t xml:space="preserve">Warstwa </w:t>
      </w:r>
      <w:r w:rsidR="00F13FCD" w:rsidRPr="001264AA">
        <w:rPr>
          <w:rFonts w:cstheme="minorHAnsi"/>
          <w:b/>
          <w:szCs w:val="22"/>
        </w:rPr>
        <w:t>integracji</w:t>
      </w:r>
    </w:p>
    <w:p w14:paraId="0248059D" w14:textId="084F14C7" w:rsidR="00ED6939" w:rsidRPr="001264AA" w:rsidRDefault="00F13FCD" w:rsidP="00C61AE8">
      <w:pPr>
        <w:spacing w:before="120" w:after="120"/>
        <w:rPr>
          <w:rFonts w:cstheme="minorHAnsi"/>
          <w:szCs w:val="22"/>
        </w:rPr>
      </w:pPr>
      <w:r w:rsidRPr="001264AA">
        <w:rPr>
          <w:rFonts w:cstheme="minorHAnsi"/>
          <w:szCs w:val="22"/>
        </w:rPr>
        <w:t>Warstwę stanowią komponenty odpowiedzialne za komunikację międzysystemową.</w:t>
      </w:r>
      <w:r w:rsidR="00ED6939" w:rsidRPr="001264AA">
        <w:rPr>
          <w:rFonts w:cstheme="minorHAnsi"/>
          <w:szCs w:val="22"/>
        </w:rPr>
        <w:t xml:space="preserve"> </w:t>
      </w:r>
      <w:r w:rsidRPr="001264AA">
        <w:rPr>
          <w:rFonts w:cstheme="minorHAnsi"/>
          <w:szCs w:val="22"/>
        </w:rPr>
        <w:t>W perspektywie logicznej jest nią</w:t>
      </w:r>
      <w:r w:rsidR="00ED6939" w:rsidRPr="001264AA">
        <w:rPr>
          <w:rFonts w:cstheme="minorHAnsi"/>
          <w:szCs w:val="22"/>
        </w:rPr>
        <w:t xml:space="preserve"> w</w:t>
      </w:r>
      <w:r w:rsidRPr="001264AA">
        <w:rPr>
          <w:rFonts w:cstheme="minorHAnsi"/>
          <w:szCs w:val="22"/>
        </w:rPr>
        <w:t>ewnętrzna platforma integracyjna, tj. aplikacja realizująca asynchroniczną wymianę komunikatów z systemami dziedzinowymi</w:t>
      </w:r>
      <w:r w:rsidR="00ED6939" w:rsidRPr="001264AA">
        <w:rPr>
          <w:rFonts w:cstheme="minorHAnsi"/>
          <w:szCs w:val="22"/>
        </w:rPr>
        <w:t>.</w:t>
      </w:r>
    </w:p>
    <w:p w14:paraId="33D3CC48" w14:textId="14401CA8" w:rsidR="004406D9" w:rsidRPr="001264AA" w:rsidRDefault="00F13FCD" w:rsidP="00C61AE8">
      <w:pPr>
        <w:spacing w:before="120" w:after="120"/>
        <w:rPr>
          <w:rFonts w:cstheme="minorHAnsi"/>
          <w:szCs w:val="22"/>
        </w:rPr>
      </w:pPr>
      <w:r w:rsidRPr="001264AA">
        <w:rPr>
          <w:rFonts w:cstheme="minorHAnsi"/>
          <w:szCs w:val="22"/>
        </w:rPr>
        <w:t>Komponenty warstwy integracji komunikują się z komponentami warstwy aplikacji udostępniając oraz wywołując usługi w sposób właściwy dla technologii wykonania tych komponentów. Ponadto komunikują się z systemami zewnętrznymi zgodnie ze specyfikacją usług tych systemów.</w:t>
      </w:r>
    </w:p>
    <w:p w14:paraId="2717AD2F" w14:textId="102BF350" w:rsidR="008D4483" w:rsidRPr="001264AA" w:rsidRDefault="004406D9" w:rsidP="00C61AE8">
      <w:pPr>
        <w:numPr>
          <w:ilvl w:val="0"/>
          <w:numId w:val="4"/>
        </w:numPr>
        <w:spacing w:before="120" w:after="120"/>
        <w:ind w:left="357" w:hanging="357"/>
        <w:rPr>
          <w:rFonts w:cstheme="minorHAnsi"/>
          <w:b/>
          <w:szCs w:val="22"/>
        </w:rPr>
      </w:pPr>
      <w:r w:rsidRPr="001264AA">
        <w:rPr>
          <w:rFonts w:cstheme="minorHAnsi"/>
          <w:b/>
          <w:szCs w:val="22"/>
        </w:rPr>
        <w:t>Warstwa prezentacji</w:t>
      </w:r>
    </w:p>
    <w:p w14:paraId="38CE20B4" w14:textId="77777777" w:rsidR="00F13FCD" w:rsidRPr="001264AA" w:rsidRDefault="00F13FCD" w:rsidP="00C61AE8">
      <w:pPr>
        <w:spacing w:before="120" w:after="120"/>
        <w:rPr>
          <w:rFonts w:cstheme="minorHAnsi"/>
          <w:szCs w:val="22"/>
        </w:rPr>
      </w:pPr>
      <w:r w:rsidRPr="001264AA">
        <w:rPr>
          <w:rFonts w:cstheme="minorHAnsi"/>
          <w:szCs w:val="22"/>
        </w:rPr>
        <w:t>Warstwę stanowią komponenty graficznego interfejsu użytkownika.</w:t>
      </w:r>
    </w:p>
    <w:p w14:paraId="56C97A1F" w14:textId="77777777" w:rsidR="00F13FCD" w:rsidRPr="001264AA" w:rsidRDefault="00F13FCD" w:rsidP="00C61AE8">
      <w:pPr>
        <w:spacing w:before="120" w:after="120"/>
        <w:rPr>
          <w:rFonts w:cstheme="minorHAnsi"/>
          <w:szCs w:val="22"/>
        </w:rPr>
      </w:pPr>
      <w:r w:rsidRPr="001264AA">
        <w:rPr>
          <w:rFonts w:cstheme="minorHAnsi"/>
          <w:szCs w:val="22"/>
        </w:rPr>
        <w:t>W perspektywie logicznej są nimi:</w:t>
      </w:r>
    </w:p>
    <w:p w14:paraId="0A5EE436" w14:textId="6B42E74E" w:rsidR="00F13FCD" w:rsidRPr="001264AA" w:rsidRDefault="00F13FCD" w:rsidP="00C61AE8">
      <w:pPr>
        <w:pStyle w:val="Akapitzlist"/>
        <w:numPr>
          <w:ilvl w:val="0"/>
          <w:numId w:val="30"/>
        </w:numPr>
        <w:spacing w:before="120" w:after="120"/>
        <w:rPr>
          <w:rFonts w:cstheme="minorHAnsi"/>
          <w:szCs w:val="22"/>
        </w:rPr>
      </w:pPr>
      <w:r w:rsidRPr="001264AA">
        <w:rPr>
          <w:rFonts w:cstheme="minorHAnsi"/>
          <w:szCs w:val="22"/>
        </w:rPr>
        <w:t>Portal zewnętrzny SEAP</w:t>
      </w:r>
      <w:r w:rsidR="001154C3" w:rsidRPr="001264AA">
        <w:rPr>
          <w:rFonts w:cstheme="minorHAnsi"/>
          <w:szCs w:val="22"/>
        </w:rPr>
        <w:t>,</w:t>
      </w:r>
      <w:r w:rsidRPr="001264AA">
        <w:rPr>
          <w:rFonts w:cstheme="minorHAnsi"/>
          <w:szCs w:val="22"/>
        </w:rPr>
        <w:t xml:space="preserve"> w tym </w:t>
      </w:r>
      <w:proofErr w:type="spellStart"/>
      <w:r w:rsidRPr="001264AA">
        <w:rPr>
          <w:rFonts w:cstheme="minorHAnsi"/>
          <w:szCs w:val="22"/>
        </w:rPr>
        <w:t>portlety</w:t>
      </w:r>
      <w:proofErr w:type="spellEnd"/>
      <w:r w:rsidRPr="001264AA">
        <w:rPr>
          <w:rFonts w:cstheme="minorHAnsi"/>
          <w:szCs w:val="22"/>
        </w:rPr>
        <w:t xml:space="preserve"> i formularze</w:t>
      </w:r>
      <w:r w:rsidR="0053015A" w:rsidRPr="001264AA">
        <w:rPr>
          <w:rFonts w:cstheme="minorHAnsi"/>
          <w:szCs w:val="22"/>
        </w:rPr>
        <w:t>,</w:t>
      </w:r>
    </w:p>
    <w:p w14:paraId="0E6860EE" w14:textId="00B0837E" w:rsidR="00AD4FD6" w:rsidRPr="001264AA" w:rsidRDefault="00F13FCD" w:rsidP="00C61AE8">
      <w:pPr>
        <w:pStyle w:val="Akapitzlist"/>
        <w:numPr>
          <w:ilvl w:val="0"/>
          <w:numId w:val="30"/>
        </w:numPr>
        <w:spacing w:before="120" w:after="120"/>
        <w:rPr>
          <w:rFonts w:cstheme="minorHAnsi"/>
          <w:szCs w:val="22"/>
        </w:rPr>
      </w:pPr>
      <w:r w:rsidRPr="001264AA">
        <w:rPr>
          <w:rFonts w:cstheme="minorHAnsi"/>
          <w:szCs w:val="22"/>
        </w:rPr>
        <w:t>Portal wewnętrzny SEAP</w:t>
      </w:r>
      <w:r w:rsidR="001154C3" w:rsidRPr="001264AA">
        <w:rPr>
          <w:rFonts w:cstheme="minorHAnsi"/>
          <w:szCs w:val="22"/>
        </w:rPr>
        <w:t>,</w:t>
      </w:r>
      <w:r w:rsidRPr="001264AA">
        <w:rPr>
          <w:rFonts w:cstheme="minorHAnsi"/>
          <w:szCs w:val="22"/>
        </w:rPr>
        <w:t xml:space="preserve"> w tym </w:t>
      </w:r>
      <w:proofErr w:type="spellStart"/>
      <w:r w:rsidRPr="001264AA">
        <w:rPr>
          <w:rFonts w:cstheme="minorHAnsi"/>
          <w:szCs w:val="22"/>
        </w:rPr>
        <w:t>portlety</w:t>
      </w:r>
      <w:proofErr w:type="spellEnd"/>
      <w:r w:rsidRPr="001264AA">
        <w:rPr>
          <w:rFonts w:cstheme="minorHAnsi"/>
          <w:szCs w:val="22"/>
        </w:rPr>
        <w:t xml:space="preserve"> i formularze</w:t>
      </w:r>
      <w:r w:rsidR="0053015A" w:rsidRPr="001264AA">
        <w:rPr>
          <w:rFonts w:cstheme="minorHAnsi"/>
          <w:szCs w:val="22"/>
        </w:rPr>
        <w:t>.</w:t>
      </w:r>
    </w:p>
    <w:p w14:paraId="5A5AC13E" w14:textId="1DFB9F82" w:rsidR="008F453D" w:rsidRPr="001264AA" w:rsidRDefault="00F13FCD" w:rsidP="00C61AE8">
      <w:pPr>
        <w:spacing w:before="120" w:after="120"/>
        <w:rPr>
          <w:rFonts w:cstheme="minorHAnsi"/>
          <w:szCs w:val="22"/>
        </w:rPr>
      </w:pPr>
      <w:r w:rsidRPr="001264AA">
        <w:rPr>
          <w:rFonts w:cstheme="minorHAnsi"/>
          <w:szCs w:val="22"/>
        </w:rPr>
        <w:t>Komponenty warstwy prezentacji komunikują się z komponentami warstwy aplikacji udostępniając oraz wywołując usługi w sposób właściwy dla technologii wykonania komponentów. Ponadto wywołują interfejsy dostępu do warstwy baz danych.</w:t>
      </w:r>
      <w:r w:rsidR="0025162D" w:rsidRPr="001264AA">
        <w:rPr>
          <w:rFonts w:cstheme="minorHAnsi"/>
          <w:szCs w:val="22"/>
        </w:rPr>
        <w:t xml:space="preserve"> </w:t>
      </w:r>
    </w:p>
    <w:p w14:paraId="6CA422C2" w14:textId="7F16AAB6" w:rsidR="00AD4FD6" w:rsidRPr="001264AA" w:rsidRDefault="00542B63" w:rsidP="00C61AE8">
      <w:pPr>
        <w:pStyle w:val="Nagwek3"/>
        <w:rPr>
          <w:rFonts w:cstheme="minorHAnsi"/>
        </w:rPr>
      </w:pPr>
      <w:bookmarkStart w:id="45" w:name="_Toc83824371"/>
      <w:bookmarkStart w:id="46" w:name="_Toc167880491"/>
      <w:bookmarkStart w:id="47" w:name="_Ref367199359"/>
      <w:bookmarkStart w:id="48" w:name="_Toc462817371"/>
      <w:r w:rsidRPr="001264AA">
        <w:rPr>
          <w:rFonts w:cstheme="minorHAnsi"/>
        </w:rPr>
        <w:t>Bazy SEAP</w:t>
      </w:r>
      <w:bookmarkEnd w:id="45"/>
      <w:bookmarkEnd w:id="46"/>
    </w:p>
    <w:p w14:paraId="703B475D" w14:textId="2DDF5A9E" w:rsidR="00542B63" w:rsidRPr="001264AA" w:rsidRDefault="00542B63" w:rsidP="00C61AE8">
      <w:pPr>
        <w:jc w:val="left"/>
        <w:rPr>
          <w:rFonts w:cstheme="minorHAnsi"/>
          <w:szCs w:val="22"/>
        </w:rPr>
      </w:pPr>
      <w:r w:rsidRPr="001264AA">
        <w:rPr>
          <w:rFonts w:cstheme="minorHAnsi"/>
          <w:szCs w:val="22"/>
        </w:rPr>
        <w:t>Komponenty relacyjnych baz danych SEAP:</w:t>
      </w:r>
    </w:p>
    <w:p w14:paraId="2D2DBAFD" w14:textId="6DE96548" w:rsidR="00542B63" w:rsidRPr="001264AA" w:rsidRDefault="00AD4FD6" w:rsidP="00C61AE8">
      <w:pPr>
        <w:pStyle w:val="Akapitzlist"/>
        <w:numPr>
          <w:ilvl w:val="0"/>
          <w:numId w:val="30"/>
        </w:numPr>
        <w:spacing w:after="160"/>
        <w:jc w:val="left"/>
        <w:rPr>
          <w:rFonts w:cstheme="minorHAnsi"/>
          <w:szCs w:val="22"/>
        </w:rPr>
      </w:pPr>
      <w:r w:rsidRPr="001264AA">
        <w:rPr>
          <w:rFonts w:cstheme="minorHAnsi"/>
          <w:szCs w:val="22"/>
        </w:rPr>
        <w:t>b</w:t>
      </w:r>
      <w:r w:rsidR="00542B63" w:rsidRPr="001264AA">
        <w:rPr>
          <w:rFonts w:cstheme="minorHAnsi"/>
          <w:szCs w:val="22"/>
        </w:rPr>
        <w:t xml:space="preserve">aza portalu, natywna baza oprogramowania </w:t>
      </w:r>
      <w:proofErr w:type="spellStart"/>
      <w:r w:rsidR="00542B63" w:rsidRPr="001264AA">
        <w:rPr>
          <w:rFonts w:cstheme="minorHAnsi"/>
          <w:szCs w:val="22"/>
        </w:rPr>
        <w:t>Liferay</w:t>
      </w:r>
      <w:proofErr w:type="spellEnd"/>
      <w:r w:rsidR="00542B63" w:rsidRPr="001264AA">
        <w:rPr>
          <w:rFonts w:cstheme="minorHAnsi"/>
          <w:szCs w:val="22"/>
        </w:rPr>
        <w:t xml:space="preserve"> Portal wspólna dla Portalu Zewnętrznego oraz Wewnętrznego</w:t>
      </w:r>
      <w:r w:rsidRPr="001264AA">
        <w:rPr>
          <w:rFonts w:cstheme="minorHAnsi"/>
          <w:szCs w:val="22"/>
        </w:rPr>
        <w:t>,</w:t>
      </w:r>
    </w:p>
    <w:p w14:paraId="4E6B4DA8" w14:textId="6DF8C4C7" w:rsidR="00542B63" w:rsidRPr="001264AA" w:rsidRDefault="00AD4FD6" w:rsidP="00C61AE8">
      <w:pPr>
        <w:pStyle w:val="Akapitzlist"/>
        <w:numPr>
          <w:ilvl w:val="0"/>
          <w:numId w:val="30"/>
        </w:numPr>
        <w:spacing w:after="160"/>
        <w:jc w:val="left"/>
        <w:rPr>
          <w:rFonts w:cstheme="minorHAnsi"/>
          <w:szCs w:val="22"/>
        </w:rPr>
      </w:pPr>
      <w:r w:rsidRPr="001264AA">
        <w:rPr>
          <w:rFonts w:cstheme="minorHAnsi"/>
          <w:szCs w:val="22"/>
        </w:rPr>
        <w:t>b</w:t>
      </w:r>
      <w:r w:rsidR="00542B63" w:rsidRPr="001264AA">
        <w:rPr>
          <w:rFonts w:cstheme="minorHAnsi"/>
          <w:szCs w:val="22"/>
        </w:rPr>
        <w:t xml:space="preserve">aza silnika procesów, natywna baza oprogramowania </w:t>
      </w:r>
      <w:proofErr w:type="spellStart"/>
      <w:r w:rsidR="00542B63" w:rsidRPr="001264AA">
        <w:rPr>
          <w:rFonts w:cstheme="minorHAnsi"/>
          <w:szCs w:val="22"/>
        </w:rPr>
        <w:t>jBPM</w:t>
      </w:r>
      <w:proofErr w:type="spellEnd"/>
      <w:r w:rsidRPr="001264AA">
        <w:rPr>
          <w:rFonts w:cstheme="minorHAnsi"/>
          <w:szCs w:val="22"/>
        </w:rPr>
        <w:t>,</w:t>
      </w:r>
    </w:p>
    <w:p w14:paraId="058F0665" w14:textId="6351BF9F" w:rsidR="00542B63" w:rsidRPr="001264AA" w:rsidRDefault="00AD4FD6" w:rsidP="00C61AE8">
      <w:pPr>
        <w:pStyle w:val="Akapitzlist"/>
        <w:numPr>
          <w:ilvl w:val="0"/>
          <w:numId w:val="30"/>
        </w:numPr>
        <w:spacing w:after="160"/>
        <w:jc w:val="left"/>
        <w:rPr>
          <w:rFonts w:cstheme="minorHAnsi"/>
          <w:szCs w:val="22"/>
        </w:rPr>
      </w:pPr>
      <w:r w:rsidRPr="001264AA">
        <w:rPr>
          <w:rFonts w:cstheme="minorHAnsi"/>
          <w:szCs w:val="22"/>
        </w:rPr>
        <w:t>b</w:t>
      </w:r>
      <w:r w:rsidR="00542B63" w:rsidRPr="001264AA">
        <w:rPr>
          <w:rFonts w:cstheme="minorHAnsi"/>
          <w:szCs w:val="22"/>
        </w:rPr>
        <w:t>aza usług zewnętrznych i wewnętrznych, dedykowana baza aplikacji SEAP</w:t>
      </w:r>
      <w:r w:rsidRPr="001264AA">
        <w:rPr>
          <w:rFonts w:cstheme="minorHAnsi"/>
          <w:szCs w:val="22"/>
        </w:rPr>
        <w:t>,</w:t>
      </w:r>
    </w:p>
    <w:p w14:paraId="5AF4F46E" w14:textId="50D7F9C7" w:rsidR="00542B63" w:rsidRPr="001264AA" w:rsidRDefault="00AD4FD6" w:rsidP="00C61AE8">
      <w:pPr>
        <w:pStyle w:val="Akapitzlist"/>
        <w:numPr>
          <w:ilvl w:val="0"/>
          <w:numId w:val="30"/>
        </w:numPr>
        <w:spacing w:after="160"/>
        <w:jc w:val="left"/>
        <w:rPr>
          <w:rFonts w:cstheme="minorHAnsi"/>
          <w:szCs w:val="22"/>
        </w:rPr>
      </w:pPr>
      <w:r w:rsidRPr="001264AA">
        <w:rPr>
          <w:rFonts w:cstheme="minorHAnsi"/>
          <w:szCs w:val="22"/>
        </w:rPr>
        <w:t>b</w:t>
      </w:r>
      <w:r w:rsidR="00542B63" w:rsidRPr="001264AA">
        <w:rPr>
          <w:rFonts w:cstheme="minorHAnsi"/>
          <w:szCs w:val="22"/>
        </w:rPr>
        <w:t xml:space="preserve">aza danych archiwalnych i/lub takich, których wyszukiwanie stanowiłoby obciążenie </w:t>
      </w:r>
      <w:r w:rsidR="001154C3" w:rsidRPr="001264AA">
        <w:rPr>
          <w:rFonts w:cstheme="minorHAnsi"/>
          <w:szCs w:val="22"/>
        </w:rPr>
        <w:t>S</w:t>
      </w:r>
      <w:r w:rsidR="00542B63" w:rsidRPr="001264AA">
        <w:rPr>
          <w:rFonts w:cstheme="minorHAnsi"/>
          <w:szCs w:val="22"/>
        </w:rPr>
        <w:t>ystemu SEAP</w:t>
      </w:r>
      <w:r w:rsidRPr="001264AA">
        <w:rPr>
          <w:rFonts w:cstheme="minorHAnsi"/>
          <w:szCs w:val="22"/>
        </w:rPr>
        <w:t>,</w:t>
      </w:r>
    </w:p>
    <w:p w14:paraId="5131ACB5" w14:textId="61FB3423" w:rsidR="0000306B" w:rsidRPr="001264AA" w:rsidRDefault="00AD4FD6" w:rsidP="00C61AE8">
      <w:pPr>
        <w:pStyle w:val="Akapitzlist"/>
        <w:numPr>
          <w:ilvl w:val="0"/>
          <w:numId w:val="30"/>
        </w:numPr>
        <w:spacing w:after="160"/>
        <w:jc w:val="left"/>
        <w:rPr>
          <w:rFonts w:cstheme="minorHAnsi"/>
          <w:szCs w:val="22"/>
        </w:rPr>
      </w:pPr>
      <w:r w:rsidRPr="001264AA">
        <w:rPr>
          <w:rFonts w:cstheme="minorHAnsi"/>
          <w:szCs w:val="22"/>
        </w:rPr>
        <w:t>b</w:t>
      </w:r>
      <w:r w:rsidR="00542B63" w:rsidRPr="001264AA">
        <w:rPr>
          <w:rFonts w:cstheme="minorHAnsi"/>
          <w:szCs w:val="22"/>
        </w:rPr>
        <w:t>aza repozytorium dla kolejek trwałych komunikató</w:t>
      </w:r>
      <w:r w:rsidRPr="001264AA">
        <w:rPr>
          <w:rFonts w:cstheme="minorHAnsi"/>
          <w:szCs w:val="22"/>
        </w:rPr>
        <w:t>w.</w:t>
      </w:r>
    </w:p>
    <w:p w14:paraId="219AB499" w14:textId="6CAFB9CF" w:rsidR="00542B63" w:rsidRPr="001264AA" w:rsidRDefault="00542B63" w:rsidP="00C61AE8">
      <w:pPr>
        <w:jc w:val="left"/>
        <w:rPr>
          <w:rFonts w:cstheme="minorHAnsi"/>
          <w:szCs w:val="22"/>
        </w:rPr>
      </w:pPr>
      <w:r w:rsidRPr="001264AA">
        <w:rPr>
          <w:rFonts w:cstheme="minorHAnsi"/>
          <w:szCs w:val="22"/>
        </w:rPr>
        <w:t>Technologia wykonania:</w:t>
      </w:r>
    </w:p>
    <w:p w14:paraId="470F1DDC" w14:textId="77777777"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 xml:space="preserve">Komponenty są bazami danych utworzonymi w środowisku silnika </w:t>
      </w:r>
      <w:proofErr w:type="spellStart"/>
      <w:r w:rsidRPr="001264AA">
        <w:rPr>
          <w:rFonts w:cstheme="minorHAnsi"/>
          <w:szCs w:val="22"/>
        </w:rPr>
        <w:t>PostgreSQL</w:t>
      </w:r>
      <w:proofErr w:type="spellEnd"/>
      <w:r w:rsidRPr="001264AA">
        <w:rPr>
          <w:rFonts w:cstheme="minorHAnsi"/>
          <w:szCs w:val="22"/>
        </w:rPr>
        <w:t>.</w:t>
      </w:r>
    </w:p>
    <w:p w14:paraId="29F96E52" w14:textId="77777777" w:rsidR="00542B63" w:rsidRPr="001264AA" w:rsidRDefault="00542B63" w:rsidP="00C61AE8">
      <w:pPr>
        <w:jc w:val="left"/>
        <w:rPr>
          <w:rFonts w:cstheme="minorHAnsi"/>
          <w:szCs w:val="22"/>
        </w:rPr>
      </w:pPr>
      <w:r w:rsidRPr="001264AA">
        <w:rPr>
          <w:rFonts w:cstheme="minorHAnsi"/>
          <w:szCs w:val="22"/>
        </w:rPr>
        <w:lastRenderedPageBreak/>
        <w:t>Interakcja z otoczeniem:</w:t>
      </w:r>
    </w:p>
    <w:p w14:paraId="1FAF02BD" w14:textId="036FE18B" w:rsidR="00827D24" w:rsidRPr="001264AA" w:rsidRDefault="00AD4FD6" w:rsidP="00C61AE8">
      <w:pPr>
        <w:pStyle w:val="Akapitzlist"/>
        <w:numPr>
          <w:ilvl w:val="0"/>
          <w:numId w:val="30"/>
        </w:numPr>
        <w:spacing w:after="160"/>
        <w:jc w:val="left"/>
        <w:rPr>
          <w:rFonts w:cstheme="minorHAnsi"/>
          <w:szCs w:val="22"/>
        </w:rPr>
      </w:pPr>
      <w:r w:rsidRPr="001264AA">
        <w:rPr>
          <w:rFonts w:cstheme="minorHAnsi"/>
          <w:szCs w:val="22"/>
        </w:rPr>
        <w:t>k</w:t>
      </w:r>
      <w:r w:rsidR="00542B63" w:rsidRPr="001264AA">
        <w:rPr>
          <w:rFonts w:cstheme="minorHAnsi"/>
          <w:szCs w:val="22"/>
        </w:rPr>
        <w:t>omponenty baz relacyjnych udostępniają dane komponentom warstwy aplikacji i</w:t>
      </w:r>
      <w:r w:rsidR="00EE7008" w:rsidRPr="001264AA">
        <w:rPr>
          <w:rFonts w:cstheme="minorHAnsi"/>
          <w:szCs w:val="22"/>
        </w:rPr>
        <w:t xml:space="preserve"> </w:t>
      </w:r>
      <w:r w:rsidR="00542B63" w:rsidRPr="001264AA">
        <w:rPr>
          <w:rFonts w:cstheme="minorHAnsi"/>
          <w:szCs w:val="22"/>
        </w:rPr>
        <w:t>prezentacji.</w:t>
      </w:r>
      <w:r w:rsidR="00160C02" w:rsidRPr="001264AA">
        <w:rPr>
          <w:rFonts w:cstheme="minorHAnsi"/>
          <w:szCs w:val="22"/>
        </w:rPr>
        <w:br/>
      </w:r>
      <w:r w:rsidR="00542B63" w:rsidRPr="001264AA">
        <w:rPr>
          <w:rFonts w:cstheme="minorHAnsi"/>
          <w:szCs w:val="22"/>
        </w:rPr>
        <w:t>Ze względu na technologię wykonania tych komponentów w standardach JEE komunikacja odbywa się przez interfejs JDBC.</w:t>
      </w:r>
    </w:p>
    <w:p w14:paraId="56E5BC71" w14:textId="77777777" w:rsidR="00542B63" w:rsidRPr="001264AA" w:rsidRDefault="00542B63" w:rsidP="00C61AE8">
      <w:pPr>
        <w:pStyle w:val="Nagwek3"/>
        <w:rPr>
          <w:rFonts w:cstheme="minorHAnsi"/>
        </w:rPr>
      </w:pPr>
      <w:bookmarkStart w:id="49" w:name="_Toc83824372"/>
      <w:bookmarkStart w:id="50" w:name="_Toc167880492"/>
      <w:r w:rsidRPr="001264AA">
        <w:rPr>
          <w:rFonts w:cstheme="minorHAnsi"/>
        </w:rPr>
        <w:t xml:space="preserve">Baza </w:t>
      </w:r>
      <w:proofErr w:type="spellStart"/>
      <w:r w:rsidRPr="001264AA">
        <w:rPr>
          <w:rFonts w:cstheme="minorHAnsi"/>
        </w:rPr>
        <w:t>CRKiD</w:t>
      </w:r>
      <w:bookmarkEnd w:id="49"/>
      <w:bookmarkEnd w:id="50"/>
      <w:proofErr w:type="spellEnd"/>
    </w:p>
    <w:p w14:paraId="467B1E55" w14:textId="762C348F" w:rsidR="00542B63" w:rsidRPr="001264AA" w:rsidRDefault="00542B63" w:rsidP="00C61AE8">
      <w:pPr>
        <w:jc w:val="left"/>
        <w:rPr>
          <w:rFonts w:cstheme="minorHAnsi"/>
          <w:szCs w:val="22"/>
        </w:rPr>
      </w:pPr>
      <w:r w:rsidRPr="001264AA">
        <w:rPr>
          <w:rFonts w:cstheme="minorHAnsi"/>
          <w:szCs w:val="22"/>
        </w:rPr>
        <w:t xml:space="preserve">Komponent nierelacyjnej bazy danych </w:t>
      </w:r>
      <w:proofErr w:type="spellStart"/>
      <w:r w:rsidRPr="001264AA">
        <w:rPr>
          <w:rFonts w:cstheme="minorHAnsi"/>
          <w:szCs w:val="22"/>
        </w:rPr>
        <w:t>CRKiD</w:t>
      </w:r>
      <w:proofErr w:type="spellEnd"/>
      <w:r w:rsidR="0053015A" w:rsidRPr="001264AA">
        <w:rPr>
          <w:rFonts w:cstheme="minorHAnsi"/>
          <w:szCs w:val="22"/>
        </w:rPr>
        <w:t>:</w:t>
      </w:r>
    </w:p>
    <w:p w14:paraId="7C477034" w14:textId="18E95274"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Baza repozytorium dokumentów</w:t>
      </w:r>
      <w:r w:rsidR="0053015A" w:rsidRPr="001264AA">
        <w:rPr>
          <w:rFonts w:cstheme="minorHAnsi"/>
          <w:szCs w:val="22"/>
        </w:rPr>
        <w:t>.</w:t>
      </w:r>
    </w:p>
    <w:p w14:paraId="5BA8661D" w14:textId="77777777" w:rsidR="00542B63" w:rsidRPr="001264AA" w:rsidRDefault="00542B63" w:rsidP="00C61AE8">
      <w:pPr>
        <w:jc w:val="left"/>
        <w:rPr>
          <w:rFonts w:cstheme="minorHAnsi"/>
          <w:szCs w:val="22"/>
        </w:rPr>
      </w:pPr>
      <w:r w:rsidRPr="001264AA">
        <w:rPr>
          <w:rFonts w:cstheme="minorHAnsi"/>
          <w:szCs w:val="22"/>
        </w:rPr>
        <w:t>Technologia wykonania:</w:t>
      </w:r>
    </w:p>
    <w:p w14:paraId="66623DAD" w14:textId="77777777"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 xml:space="preserve">Komponent jest repozytorium dokumentów utworzonym w środowisku silnika </w:t>
      </w:r>
      <w:proofErr w:type="spellStart"/>
      <w:r w:rsidRPr="001264AA">
        <w:rPr>
          <w:rFonts w:cstheme="minorHAnsi"/>
          <w:szCs w:val="22"/>
        </w:rPr>
        <w:t>MongoDB</w:t>
      </w:r>
      <w:proofErr w:type="spellEnd"/>
      <w:r w:rsidRPr="001264AA">
        <w:rPr>
          <w:rFonts w:cstheme="minorHAnsi"/>
          <w:szCs w:val="22"/>
        </w:rPr>
        <w:t>.</w:t>
      </w:r>
    </w:p>
    <w:p w14:paraId="61E4F933" w14:textId="77777777" w:rsidR="00542B63" w:rsidRPr="001264AA" w:rsidRDefault="00542B63" w:rsidP="00C61AE8">
      <w:pPr>
        <w:jc w:val="left"/>
        <w:rPr>
          <w:rFonts w:cstheme="minorHAnsi"/>
          <w:szCs w:val="22"/>
        </w:rPr>
      </w:pPr>
      <w:r w:rsidRPr="001264AA">
        <w:rPr>
          <w:rFonts w:cstheme="minorHAnsi"/>
          <w:szCs w:val="22"/>
        </w:rPr>
        <w:t>Interakcja z otoczeniem:</w:t>
      </w:r>
    </w:p>
    <w:p w14:paraId="34BC7DCB" w14:textId="6C5C2270" w:rsidR="00827D24"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 xml:space="preserve">Komponent repozytorium udostępnia dokumenty warstwie aplikacji natywnym interfejsem silnika </w:t>
      </w:r>
      <w:proofErr w:type="spellStart"/>
      <w:r w:rsidRPr="001264AA">
        <w:rPr>
          <w:rFonts w:cstheme="minorHAnsi"/>
          <w:szCs w:val="22"/>
        </w:rPr>
        <w:t>MongoDB</w:t>
      </w:r>
      <w:proofErr w:type="spellEnd"/>
      <w:r w:rsidRPr="001264AA">
        <w:rPr>
          <w:rFonts w:cstheme="minorHAnsi"/>
          <w:szCs w:val="22"/>
        </w:rPr>
        <w:t>.</w:t>
      </w:r>
    </w:p>
    <w:p w14:paraId="30C8362D" w14:textId="77777777" w:rsidR="00542B63" w:rsidRPr="001264AA" w:rsidRDefault="00542B63" w:rsidP="00C61AE8">
      <w:pPr>
        <w:pStyle w:val="Nagwek3"/>
        <w:rPr>
          <w:rFonts w:cstheme="minorHAnsi"/>
        </w:rPr>
      </w:pPr>
      <w:bookmarkStart w:id="51" w:name="_Toc83824373"/>
      <w:bookmarkStart w:id="52" w:name="_Toc167880493"/>
      <w:r w:rsidRPr="001264AA">
        <w:rPr>
          <w:rFonts w:cstheme="minorHAnsi"/>
        </w:rPr>
        <w:t>Usługi zewnętrzne</w:t>
      </w:r>
      <w:bookmarkEnd w:id="51"/>
      <w:bookmarkEnd w:id="52"/>
    </w:p>
    <w:p w14:paraId="0BD333CB" w14:textId="77777777" w:rsidR="00542B63" w:rsidRPr="001264AA" w:rsidRDefault="00542B63" w:rsidP="00C61AE8">
      <w:pPr>
        <w:jc w:val="left"/>
        <w:rPr>
          <w:rFonts w:cstheme="minorHAnsi"/>
          <w:szCs w:val="22"/>
        </w:rPr>
      </w:pPr>
      <w:r w:rsidRPr="001264AA">
        <w:rPr>
          <w:rFonts w:cstheme="minorHAnsi"/>
          <w:szCs w:val="22"/>
        </w:rPr>
        <w:t>Komponenty usług zewnętrznych:</w:t>
      </w:r>
    </w:p>
    <w:p w14:paraId="4076A540" w14:textId="25A21D59"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Usługa wymiany komunikatów kanałem Web Services</w:t>
      </w:r>
      <w:r w:rsidR="0086750C" w:rsidRPr="001264AA">
        <w:rPr>
          <w:rFonts w:cstheme="minorHAnsi"/>
          <w:szCs w:val="22"/>
        </w:rPr>
        <w:t>,</w:t>
      </w:r>
    </w:p>
    <w:p w14:paraId="22AE4C10" w14:textId="574CA025"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Usługa wymiany komunikatów kanałem e-PUAP</w:t>
      </w:r>
      <w:r w:rsidR="0086750C" w:rsidRPr="001264AA">
        <w:rPr>
          <w:rFonts w:cstheme="minorHAnsi"/>
          <w:szCs w:val="22"/>
        </w:rPr>
        <w:t>.</w:t>
      </w:r>
    </w:p>
    <w:p w14:paraId="13A8C40D" w14:textId="77777777" w:rsidR="00542B63" w:rsidRPr="001264AA" w:rsidRDefault="00542B63" w:rsidP="00C61AE8">
      <w:pPr>
        <w:jc w:val="left"/>
        <w:rPr>
          <w:rFonts w:cstheme="minorHAnsi"/>
          <w:szCs w:val="22"/>
        </w:rPr>
      </w:pPr>
      <w:r w:rsidRPr="001264AA">
        <w:rPr>
          <w:rFonts w:cstheme="minorHAnsi"/>
          <w:szCs w:val="22"/>
        </w:rPr>
        <w:t>Technologia wykonania:</w:t>
      </w:r>
    </w:p>
    <w:p w14:paraId="4C75F014" w14:textId="31A889DA"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 xml:space="preserve">Komponenty zostały wykonane jako aplikacje JEE uruchomione w środowisku wykonawczym serwera </w:t>
      </w:r>
      <w:proofErr w:type="spellStart"/>
      <w:r w:rsidRPr="001264AA">
        <w:rPr>
          <w:rFonts w:cstheme="minorHAnsi"/>
          <w:szCs w:val="22"/>
        </w:rPr>
        <w:t>WildFly</w:t>
      </w:r>
      <w:proofErr w:type="spellEnd"/>
      <w:r w:rsidR="0086750C" w:rsidRPr="001264AA">
        <w:rPr>
          <w:rFonts w:cstheme="minorHAnsi"/>
          <w:szCs w:val="22"/>
        </w:rPr>
        <w:t>.</w:t>
      </w:r>
    </w:p>
    <w:p w14:paraId="6388026F" w14:textId="77777777" w:rsidR="00542B63" w:rsidRPr="001264AA" w:rsidRDefault="00542B63" w:rsidP="00C61AE8">
      <w:pPr>
        <w:jc w:val="left"/>
        <w:rPr>
          <w:rFonts w:cstheme="minorHAnsi"/>
          <w:szCs w:val="22"/>
        </w:rPr>
      </w:pPr>
      <w:r w:rsidRPr="001264AA">
        <w:rPr>
          <w:rFonts w:cstheme="minorHAnsi"/>
          <w:szCs w:val="22"/>
        </w:rPr>
        <w:t>Interakcja z otoczeniem:</w:t>
      </w:r>
    </w:p>
    <w:p w14:paraId="73D24DFD" w14:textId="234182BF"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Komunikacja z podmiotami (Web Services, e-PUAP) odbywa się przez interfejsy SOAP (Web Services)</w:t>
      </w:r>
      <w:r w:rsidR="0086750C" w:rsidRPr="001264AA">
        <w:rPr>
          <w:rFonts w:cstheme="minorHAnsi"/>
          <w:szCs w:val="22"/>
        </w:rPr>
        <w:t>,</w:t>
      </w:r>
    </w:p>
    <w:p w14:paraId="6606D1CD" w14:textId="251C0814"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Komunikacja z pozostałymi komponentami warstwy aplikacji odbywa się przez interfejsy JMS, EJB i REST</w:t>
      </w:r>
      <w:r w:rsidR="0086750C" w:rsidRPr="001264AA">
        <w:rPr>
          <w:rFonts w:cstheme="minorHAnsi"/>
          <w:szCs w:val="22"/>
        </w:rPr>
        <w:t>,</w:t>
      </w:r>
    </w:p>
    <w:p w14:paraId="60B87091" w14:textId="44C496F1" w:rsidR="006E2771" w:rsidRPr="001264AA" w:rsidRDefault="00542B63" w:rsidP="00C61AE8">
      <w:pPr>
        <w:pStyle w:val="Akapitzlist"/>
        <w:numPr>
          <w:ilvl w:val="0"/>
          <w:numId w:val="30"/>
        </w:numPr>
        <w:spacing w:after="0"/>
        <w:jc w:val="left"/>
        <w:rPr>
          <w:rFonts w:cstheme="minorHAnsi"/>
          <w:szCs w:val="22"/>
        </w:rPr>
      </w:pPr>
      <w:r w:rsidRPr="001264AA">
        <w:rPr>
          <w:rFonts w:cstheme="minorHAnsi"/>
          <w:szCs w:val="22"/>
        </w:rPr>
        <w:t>Komunikacja z bazą danych odbywa się przez interfejs JDBC.</w:t>
      </w:r>
    </w:p>
    <w:p w14:paraId="0902BAE7" w14:textId="77777777" w:rsidR="00542B63" w:rsidRPr="001264AA" w:rsidRDefault="00542B63" w:rsidP="00C61AE8">
      <w:pPr>
        <w:pStyle w:val="Nagwek3"/>
        <w:rPr>
          <w:rFonts w:cstheme="minorHAnsi"/>
        </w:rPr>
      </w:pPr>
      <w:bookmarkStart w:id="53" w:name="_Toc83824374"/>
      <w:bookmarkStart w:id="54" w:name="_Toc167880494"/>
      <w:r w:rsidRPr="001264AA">
        <w:rPr>
          <w:rFonts w:cstheme="minorHAnsi"/>
        </w:rPr>
        <w:t>Usługi wewnętrzne</w:t>
      </w:r>
      <w:bookmarkEnd w:id="53"/>
      <w:bookmarkEnd w:id="54"/>
    </w:p>
    <w:p w14:paraId="48C8F454" w14:textId="77777777" w:rsidR="00542B63" w:rsidRPr="001264AA" w:rsidRDefault="00542B63" w:rsidP="00C61AE8">
      <w:pPr>
        <w:jc w:val="left"/>
        <w:rPr>
          <w:rFonts w:cstheme="minorHAnsi"/>
          <w:szCs w:val="22"/>
        </w:rPr>
      </w:pPr>
      <w:r w:rsidRPr="001264AA">
        <w:rPr>
          <w:rFonts w:cstheme="minorHAnsi"/>
          <w:szCs w:val="22"/>
        </w:rPr>
        <w:t>Komponenty usług wewnętrznych:</w:t>
      </w:r>
    </w:p>
    <w:p w14:paraId="60520E22" w14:textId="44DF850D"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Usługi wyzwalania procesów oraz implementacji kroków procesów</w:t>
      </w:r>
      <w:r w:rsidR="0086750C" w:rsidRPr="001264AA">
        <w:rPr>
          <w:rFonts w:cstheme="minorHAnsi"/>
          <w:szCs w:val="22"/>
        </w:rPr>
        <w:t>,</w:t>
      </w:r>
    </w:p>
    <w:p w14:paraId="46F52377" w14:textId="4E0013F8"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Usługi komunikacji z systemami na potrzeby logiki procesów (PDR, ISZTAR4, PKI, PI)</w:t>
      </w:r>
      <w:r w:rsidR="0086750C" w:rsidRPr="001264AA">
        <w:rPr>
          <w:rFonts w:cstheme="minorHAnsi"/>
          <w:szCs w:val="22"/>
        </w:rPr>
        <w:t>,</w:t>
      </w:r>
    </w:p>
    <w:p w14:paraId="455E6266" w14:textId="740AFF89"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Usługi komunikacji z systemami dziedzinowym</w:t>
      </w:r>
      <w:r w:rsidR="00D12215" w:rsidRPr="001264AA">
        <w:rPr>
          <w:rFonts w:cstheme="minorHAnsi"/>
          <w:szCs w:val="22"/>
        </w:rPr>
        <w:t>i</w:t>
      </w:r>
      <w:r w:rsidR="0086750C" w:rsidRPr="001264AA">
        <w:rPr>
          <w:rFonts w:cstheme="minorHAnsi"/>
          <w:szCs w:val="22"/>
        </w:rPr>
        <w:t>,</w:t>
      </w:r>
    </w:p>
    <w:p w14:paraId="50F1B88C" w14:textId="6ACE3588"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Usługa do zarządzania modelem danych oraz macierzą uprawnień UUM</w:t>
      </w:r>
      <w:r w:rsidR="004A4D83" w:rsidRPr="001264AA">
        <w:rPr>
          <w:rFonts w:cstheme="minorHAnsi"/>
          <w:szCs w:val="22"/>
        </w:rPr>
        <w:t>&amp;</w:t>
      </w:r>
      <w:r w:rsidRPr="001264AA">
        <w:rPr>
          <w:rFonts w:cstheme="minorHAnsi"/>
          <w:szCs w:val="22"/>
        </w:rPr>
        <w:t>DS używana przez komponenty autoryzacyjne UUM&amp;DS i Portal Wewnętrzny</w:t>
      </w:r>
      <w:r w:rsidR="0086750C" w:rsidRPr="001264AA">
        <w:rPr>
          <w:rFonts w:cstheme="minorHAnsi"/>
          <w:szCs w:val="22"/>
        </w:rPr>
        <w:t>,</w:t>
      </w:r>
    </w:p>
    <w:p w14:paraId="6441B65D" w14:textId="0C320930"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Usługa przyjmowania subskrybowanych słowników z PDR</w:t>
      </w:r>
      <w:r w:rsidR="0086750C" w:rsidRPr="001264AA">
        <w:rPr>
          <w:rFonts w:cstheme="minorHAnsi"/>
          <w:szCs w:val="22"/>
        </w:rPr>
        <w:t>,</w:t>
      </w:r>
    </w:p>
    <w:p w14:paraId="47FDF004" w14:textId="641BA729"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Proces synchronizacji plików CRL z systemu PKI</w:t>
      </w:r>
      <w:r w:rsidR="0086750C" w:rsidRPr="001264AA">
        <w:rPr>
          <w:rFonts w:cstheme="minorHAnsi"/>
          <w:szCs w:val="22"/>
        </w:rPr>
        <w:t>.</w:t>
      </w:r>
    </w:p>
    <w:p w14:paraId="73EDA84F" w14:textId="77777777" w:rsidR="00542B63" w:rsidRPr="001264AA" w:rsidRDefault="00542B63" w:rsidP="00C61AE8">
      <w:pPr>
        <w:jc w:val="left"/>
        <w:rPr>
          <w:rFonts w:cstheme="minorHAnsi"/>
          <w:szCs w:val="22"/>
        </w:rPr>
      </w:pPr>
      <w:r w:rsidRPr="001264AA">
        <w:rPr>
          <w:rFonts w:cstheme="minorHAnsi"/>
          <w:szCs w:val="22"/>
        </w:rPr>
        <w:lastRenderedPageBreak/>
        <w:t>Technologia wykonania:</w:t>
      </w:r>
    </w:p>
    <w:p w14:paraId="7F5EDD40" w14:textId="13E8B0EE" w:rsidR="00542B63" w:rsidRPr="001264AA" w:rsidRDefault="00542B63" w:rsidP="00C61AE8">
      <w:pPr>
        <w:pStyle w:val="Akapitzlist"/>
        <w:numPr>
          <w:ilvl w:val="0"/>
          <w:numId w:val="30"/>
        </w:numPr>
        <w:spacing w:after="160"/>
        <w:rPr>
          <w:rFonts w:cstheme="minorHAnsi"/>
          <w:szCs w:val="22"/>
        </w:rPr>
      </w:pPr>
      <w:r w:rsidRPr="001264AA">
        <w:rPr>
          <w:rFonts w:cstheme="minorHAnsi"/>
          <w:szCs w:val="22"/>
        </w:rPr>
        <w:t xml:space="preserve">Komponenty zostały wykonane jako aplikacje JEE uruchomione w środowisku wykonawczym serwera </w:t>
      </w:r>
      <w:proofErr w:type="spellStart"/>
      <w:r w:rsidRPr="001264AA">
        <w:rPr>
          <w:rFonts w:cstheme="minorHAnsi"/>
          <w:szCs w:val="22"/>
        </w:rPr>
        <w:t>WildFly</w:t>
      </w:r>
      <w:proofErr w:type="spellEnd"/>
      <w:r w:rsidR="0086750C" w:rsidRPr="001264AA">
        <w:rPr>
          <w:rFonts w:cstheme="minorHAnsi"/>
          <w:szCs w:val="22"/>
        </w:rPr>
        <w:t>.</w:t>
      </w:r>
    </w:p>
    <w:p w14:paraId="755AD882" w14:textId="77777777" w:rsidR="00542B63" w:rsidRPr="001264AA" w:rsidRDefault="00542B63" w:rsidP="00C61AE8">
      <w:pPr>
        <w:rPr>
          <w:rFonts w:cstheme="minorHAnsi"/>
          <w:szCs w:val="22"/>
        </w:rPr>
      </w:pPr>
      <w:r w:rsidRPr="001264AA">
        <w:rPr>
          <w:rFonts w:cstheme="minorHAnsi"/>
          <w:szCs w:val="22"/>
        </w:rPr>
        <w:t>Interakcja z otoczeniem:</w:t>
      </w:r>
    </w:p>
    <w:p w14:paraId="3930E199" w14:textId="667D52FC" w:rsidR="00542B63" w:rsidRPr="001264AA" w:rsidRDefault="00542B63" w:rsidP="00C61AE8">
      <w:pPr>
        <w:pStyle w:val="Akapitzlist"/>
        <w:numPr>
          <w:ilvl w:val="0"/>
          <w:numId w:val="30"/>
        </w:numPr>
        <w:spacing w:after="160"/>
        <w:rPr>
          <w:rFonts w:cstheme="minorHAnsi"/>
          <w:szCs w:val="22"/>
        </w:rPr>
      </w:pPr>
      <w:r w:rsidRPr="001264AA">
        <w:rPr>
          <w:rFonts w:cstheme="minorHAnsi"/>
          <w:szCs w:val="22"/>
        </w:rPr>
        <w:t>Komunikacja z systemami zewnętrznymi odbywa się przez interfejs Web Services</w:t>
      </w:r>
      <w:r w:rsidR="0086750C" w:rsidRPr="001264AA">
        <w:rPr>
          <w:rFonts w:cstheme="minorHAnsi"/>
          <w:szCs w:val="22"/>
        </w:rPr>
        <w:t>,</w:t>
      </w:r>
    </w:p>
    <w:p w14:paraId="234B737D" w14:textId="2F62489B" w:rsidR="00542B63" w:rsidRPr="001264AA" w:rsidRDefault="00542B63" w:rsidP="00C61AE8">
      <w:pPr>
        <w:pStyle w:val="Akapitzlist"/>
        <w:numPr>
          <w:ilvl w:val="0"/>
          <w:numId w:val="30"/>
        </w:numPr>
        <w:spacing w:after="160"/>
        <w:rPr>
          <w:rFonts w:cstheme="minorHAnsi"/>
          <w:szCs w:val="22"/>
        </w:rPr>
      </w:pPr>
      <w:r w:rsidRPr="001264AA">
        <w:rPr>
          <w:rFonts w:cstheme="minorHAnsi"/>
          <w:szCs w:val="22"/>
        </w:rPr>
        <w:t>Komunikacja z pozostałymi komponentami warstwy aplikacji odbywa się przez interfejsy JMS, EJB i REST</w:t>
      </w:r>
      <w:r w:rsidR="0086750C" w:rsidRPr="001264AA">
        <w:rPr>
          <w:rFonts w:cstheme="minorHAnsi"/>
          <w:szCs w:val="22"/>
        </w:rPr>
        <w:t>,</w:t>
      </w:r>
    </w:p>
    <w:p w14:paraId="00ABBA0B" w14:textId="5F25E11B" w:rsidR="00E4024D" w:rsidRPr="001264AA" w:rsidRDefault="00542B63" w:rsidP="00C61AE8">
      <w:pPr>
        <w:pStyle w:val="Akapitzlist"/>
        <w:numPr>
          <w:ilvl w:val="0"/>
          <w:numId w:val="30"/>
        </w:numPr>
        <w:spacing w:after="160"/>
        <w:rPr>
          <w:rFonts w:cstheme="minorHAnsi"/>
          <w:szCs w:val="22"/>
        </w:rPr>
      </w:pPr>
      <w:r w:rsidRPr="001264AA">
        <w:rPr>
          <w:rFonts w:cstheme="minorHAnsi"/>
          <w:szCs w:val="22"/>
        </w:rPr>
        <w:t xml:space="preserve">Komunikacja z </w:t>
      </w:r>
      <w:r w:rsidR="00DB5863" w:rsidRPr="001264AA">
        <w:rPr>
          <w:rFonts w:cstheme="minorHAnsi"/>
          <w:szCs w:val="22"/>
        </w:rPr>
        <w:t>ba</w:t>
      </w:r>
      <w:r w:rsidRPr="001264AA">
        <w:rPr>
          <w:rFonts w:cstheme="minorHAnsi"/>
          <w:szCs w:val="22"/>
        </w:rPr>
        <w:t>zą danych odbywa się przez interfejs JDBC.</w:t>
      </w:r>
    </w:p>
    <w:p w14:paraId="5B4DC661" w14:textId="77777777" w:rsidR="00542B63" w:rsidRPr="001264AA" w:rsidRDefault="00542B63" w:rsidP="00C61AE8">
      <w:pPr>
        <w:pStyle w:val="Nagwek3"/>
        <w:rPr>
          <w:rFonts w:cstheme="minorHAnsi"/>
        </w:rPr>
      </w:pPr>
      <w:bookmarkStart w:id="55" w:name="_Toc83824375"/>
      <w:bookmarkStart w:id="56" w:name="_Toc167880495"/>
      <w:r w:rsidRPr="001264AA">
        <w:rPr>
          <w:rFonts w:cstheme="minorHAnsi"/>
        </w:rPr>
        <w:t>Aplikacje obsługi procesów</w:t>
      </w:r>
      <w:bookmarkEnd w:id="55"/>
      <w:bookmarkEnd w:id="56"/>
    </w:p>
    <w:p w14:paraId="50F105F5" w14:textId="502EF902" w:rsidR="0076541A" w:rsidRPr="001264AA" w:rsidRDefault="00542B63" w:rsidP="00C61AE8">
      <w:pPr>
        <w:jc w:val="left"/>
        <w:rPr>
          <w:rFonts w:cstheme="minorHAnsi"/>
          <w:szCs w:val="22"/>
        </w:rPr>
      </w:pPr>
      <w:r w:rsidRPr="001264AA">
        <w:rPr>
          <w:rFonts w:cstheme="minorHAnsi"/>
          <w:szCs w:val="22"/>
        </w:rPr>
        <w:t>Komponenty obsługi procesów</w:t>
      </w:r>
      <w:r w:rsidR="0076541A" w:rsidRPr="001264AA">
        <w:rPr>
          <w:rFonts w:cstheme="minorHAnsi"/>
          <w:szCs w:val="22"/>
        </w:rPr>
        <w:t xml:space="preserve"> </w:t>
      </w:r>
      <w:r w:rsidRPr="001264AA">
        <w:rPr>
          <w:rFonts w:cstheme="minorHAnsi"/>
          <w:szCs w:val="22"/>
        </w:rPr>
        <w:t>biznesowych:</w:t>
      </w:r>
    </w:p>
    <w:p w14:paraId="02A5CC23" w14:textId="4CBF6404"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Aplikacja repozytorium procesów</w:t>
      </w:r>
      <w:r w:rsidR="0086750C" w:rsidRPr="001264AA">
        <w:rPr>
          <w:rFonts w:cstheme="minorHAnsi"/>
          <w:szCs w:val="22"/>
        </w:rPr>
        <w:t>,</w:t>
      </w:r>
    </w:p>
    <w:p w14:paraId="53125C13" w14:textId="656CD6A7" w:rsidR="0076541A" w:rsidRPr="001264AA" w:rsidRDefault="0076541A" w:rsidP="00C61AE8">
      <w:pPr>
        <w:pStyle w:val="Akapitzlist"/>
        <w:numPr>
          <w:ilvl w:val="0"/>
          <w:numId w:val="30"/>
        </w:numPr>
        <w:spacing w:after="160"/>
        <w:jc w:val="left"/>
        <w:rPr>
          <w:rFonts w:cstheme="minorHAnsi"/>
          <w:szCs w:val="22"/>
        </w:rPr>
      </w:pPr>
      <w:r w:rsidRPr="001264AA">
        <w:rPr>
          <w:rFonts w:cstheme="minorHAnsi"/>
          <w:szCs w:val="22"/>
        </w:rPr>
        <w:t>Aplikacja serwera wykonawczego procesów</w:t>
      </w:r>
      <w:r w:rsidR="0086750C" w:rsidRPr="001264AA">
        <w:rPr>
          <w:rFonts w:cstheme="minorHAnsi"/>
          <w:szCs w:val="22"/>
        </w:rPr>
        <w:t>,</w:t>
      </w:r>
    </w:p>
    <w:p w14:paraId="2D9513E3" w14:textId="1B739F69"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Aplikacja konsoli procesów</w:t>
      </w:r>
      <w:r w:rsidR="0086750C" w:rsidRPr="001264AA">
        <w:rPr>
          <w:rFonts w:cstheme="minorHAnsi"/>
          <w:szCs w:val="22"/>
        </w:rPr>
        <w:t>,</w:t>
      </w:r>
    </w:p>
    <w:p w14:paraId="4B28B5A5" w14:textId="3DB73159"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Usługa wysyłki komunikatów kanałem e-mail</w:t>
      </w:r>
      <w:r w:rsidR="0086750C" w:rsidRPr="001264AA">
        <w:rPr>
          <w:rFonts w:cstheme="minorHAnsi"/>
          <w:szCs w:val="22"/>
        </w:rPr>
        <w:t>.</w:t>
      </w:r>
    </w:p>
    <w:p w14:paraId="73CD6509" w14:textId="77777777" w:rsidR="00542B63" w:rsidRPr="001264AA" w:rsidRDefault="00542B63" w:rsidP="00C61AE8">
      <w:pPr>
        <w:jc w:val="left"/>
        <w:rPr>
          <w:rFonts w:cstheme="minorHAnsi"/>
          <w:szCs w:val="22"/>
        </w:rPr>
      </w:pPr>
      <w:r w:rsidRPr="001264AA">
        <w:rPr>
          <w:rFonts w:cstheme="minorHAnsi"/>
          <w:szCs w:val="22"/>
        </w:rPr>
        <w:t>Technologia wykonania:</w:t>
      </w:r>
    </w:p>
    <w:p w14:paraId="29AA1244" w14:textId="77777777"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 xml:space="preserve">Komponenty zostały wykonane jako aplikacje JEE uruchomione w środowisku wykonawczym serwera </w:t>
      </w:r>
      <w:proofErr w:type="spellStart"/>
      <w:r w:rsidRPr="001264AA">
        <w:rPr>
          <w:rFonts w:cstheme="minorHAnsi"/>
          <w:szCs w:val="22"/>
        </w:rPr>
        <w:t>WildFly</w:t>
      </w:r>
      <w:proofErr w:type="spellEnd"/>
      <w:r w:rsidRPr="001264AA">
        <w:rPr>
          <w:rFonts w:cstheme="minorHAnsi"/>
          <w:szCs w:val="22"/>
        </w:rPr>
        <w:t xml:space="preserve">. Wykorzystano standardowe aplikacje platformy programowej </w:t>
      </w:r>
      <w:proofErr w:type="spellStart"/>
      <w:r w:rsidRPr="001264AA">
        <w:rPr>
          <w:rFonts w:cstheme="minorHAnsi"/>
          <w:szCs w:val="22"/>
        </w:rPr>
        <w:t>jBPM</w:t>
      </w:r>
      <w:proofErr w:type="spellEnd"/>
      <w:r w:rsidRPr="001264AA">
        <w:rPr>
          <w:rFonts w:cstheme="minorHAnsi"/>
          <w:szCs w:val="22"/>
        </w:rPr>
        <w:t>.</w:t>
      </w:r>
    </w:p>
    <w:p w14:paraId="7C8B8840" w14:textId="77777777" w:rsidR="00542B63" w:rsidRPr="001264AA" w:rsidRDefault="00542B63" w:rsidP="00C61AE8">
      <w:pPr>
        <w:jc w:val="left"/>
        <w:rPr>
          <w:rFonts w:cstheme="minorHAnsi"/>
          <w:szCs w:val="22"/>
        </w:rPr>
      </w:pPr>
      <w:r w:rsidRPr="001264AA">
        <w:rPr>
          <w:rFonts w:cstheme="minorHAnsi"/>
          <w:szCs w:val="22"/>
        </w:rPr>
        <w:t>Interakcja z otoczeniem:</w:t>
      </w:r>
    </w:p>
    <w:p w14:paraId="0FF6FF61" w14:textId="17FEA693"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Komunikacja z pozostałymi komponentami warstwy aplikacji odbywa się przez interfejsy JMS, EJB, REST, Web Services</w:t>
      </w:r>
      <w:r w:rsidR="0086750C" w:rsidRPr="001264AA">
        <w:rPr>
          <w:rFonts w:cstheme="minorHAnsi"/>
          <w:szCs w:val="22"/>
        </w:rPr>
        <w:t>,</w:t>
      </w:r>
    </w:p>
    <w:p w14:paraId="1589090C" w14:textId="67786E08" w:rsidR="00E60F2C"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Komunikacja z bazą danych odbywa się przez interfejs JDBC.</w:t>
      </w:r>
      <w:bookmarkStart w:id="57" w:name="_Toc83824376"/>
    </w:p>
    <w:p w14:paraId="26A718CE" w14:textId="2CA01D19" w:rsidR="00542B63" w:rsidRPr="001264AA" w:rsidRDefault="00542B63" w:rsidP="00C61AE8">
      <w:pPr>
        <w:pStyle w:val="Nagwek3"/>
        <w:rPr>
          <w:rFonts w:cstheme="minorHAnsi"/>
        </w:rPr>
      </w:pPr>
      <w:bookmarkStart w:id="58" w:name="_Toc167880496"/>
      <w:r w:rsidRPr="001264AA">
        <w:rPr>
          <w:rFonts w:cstheme="minorHAnsi"/>
        </w:rPr>
        <w:t xml:space="preserve">Aplikacja i usługi </w:t>
      </w:r>
      <w:proofErr w:type="spellStart"/>
      <w:r w:rsidRPr="001264AA">
        <w:rPr>
          <w:rFonts w:cstheme="minorHAnsi"/>
        </w:rPr>
        <w:t>CRKiD</w:t>
      </w:r>
      <w:bookmarkEnd w:id="57"/>
      <w:bookmarkEnd w:id="58"/>
      <w:proofErr w:type="spellEnd"/>
    </w:p>
    <w:p w14:paraId="736F5C71" w14:textId="77777777" w:rsidR="00542B63" w:rsidRPr="001264AA" w:rsidRDefault="00542B63" w:rsidP="00C61AE8">
      <w:pPr>
        <w:jc w:val="left"/>
        <w:rPr>
          <w:rFonts w:cstheme="minorHAnsi"/>
          <w:szCs w:val="22"/>
        </w:rPr>
      </w:pPr>
      <w:r w:rsidRPr="001264AA">
        <w:rPr>
          <w:rFonts w:cstheme="minorHAnsi"/>
          <w:szCs w:val="22"/>
        </w:rPr>
        <w:t xml:space="preserve">Komponenty aplikacji i usług </w:t>
      </w:r>
      <w:proofErr w:type="spellStart"/>
      <w:r w:rsidRPr="001264AA">
        <w:rPr>
          <w:rFonts w:cstheme="minorHAnsi"/>
          <w:szCs w:val="22"/>
        </w:rPr>
        <w:t>CRKiD</w:t>
      </w:r>
      <w:proofErr w:type="spellEnd"/>
      <w:r w:rsidRPr="001264AA">
        <w:rPr>
          <w:rFonts w:cstheme="minorHAnsi"/>
          <w:szCs w:val="22"/>
        </w:rPr>
        <w:t>:</w:t>
      </w:r>
    </w:p>
    <w:p w14:paraId="123A5171" w14:textId="122218A1"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Aplikacja repozytorium korzystająca z bazy dokumentów</w:t>
      </w:r>
      <w:r w:rsidR="0086750C" w:rsidRPr="001264AA">
        <w:rPr>
          <w:rFonts w:cstheme="minorHAnsi"/>
          <w:szCs w:val="22"/>
        </w:rPr>
        <w:t>,</w:t>
      </w:r>
    </w:p>
    <w:p w14:paraId="62530F3A" w14:textId="4117854C"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 xml:space="preserve">Usługi będące interfejsem Web Services do odczytu/zapisu dokumentów i spraw w </w:t>
      </w:r>
      <w:proofErr w:type="spellStart"/>
      <w:r w:rsidRPr="001264AA">
        <w:rPr>
          <w:rFonts w:cstheme="minorHAnsi"/>
          <w:szCs w:val="22"/>
        </w:rPr>
        <w:t>CRKiD</w:t>
      </w:r>
      <w:proofErr w:type="spellEnd"/>
      <w:r w:rsidR="0086750C" w:rsidRPr="001264AA">
        <w:rPr>
          <w:rFonts w:cstheme="minorHAnsi"/>
          <w:szCs w:val="22"/>
        </w:rPr>
        <w:t>.</w:t>
      </w:r>
    </w:p>
    <w:p w14:paraId="277C003C" w14:textId="77777777" w:rsidR="00542B63" w:rsidRPr="001264AA" w:rsidRDefault="00542B63" w:rsidP="00C61AE8">
      <w:pPr>
        <w:jc w:val="left"/>
        <w:rPr>
          <w:rFonts w:cstheme="minorHAnsi"/>
          <w:szCs w:val="22"/>
        </w:rPr>
      </w:pPr>
      <w:r w:rsidRPr="001264AA">
        <w:rPr>
          <w:rFonts w:cstheme="minorHAnsi"/>
          <w:szCs w:val="22"/>
        </w:rPr>
        <w:t>Technologia wykonania:</w:t>
      </w:r>
    </w:p>
    <w:p w14:paraId="5B21C14E" w14:textId="77777777"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 xml:space="preserve">Komponenty zostały wykonane jako aplikacje JEE uruchomione w środowisku wykonawczym serwera </w:t>
      </w:r>
      <w:proofErr w:type="spellStart"/>
      <w:r w:rsidRPr="001264AA">
        <w:rPr>
          <w:rFonts w:cstheme="minorHAnsi"/>
          <w:szCs w:val="22"/>
        </w:rPr>
        <w:t>WildFly</w:t>
      </w:r>
      <w:proofErr w:type="spellEnd"/>
      <w:r w:rsidRPr="001264AA">
        <w:rPr>
          <w:rFonts w:cstheme="minorHAnsi"/>
          <w:szCs w:val="22"/>
        </w:rPr>
        <w:t>.</w:t>
      </w:r>
    </w:p>
    <w:p w14:paraId="3901C06D" w14:textId="77777777" w:rsidR="00542B63" w:rsidRPr="001264AA" w:rsidRDefault="00542B63" w:rsidP="00C61AE8">
      <w:pPr>
        <w:jc w:val="left"/>
        <w:rPr>
          <w:rFonts w:cstheme="minorHAnsi"/>
          <w:szCs w:val="22"/>
        </w:rPr>
      </w:pPr>
      <w:r w:rsidRPr="001264AA">
        <w:rPr>
          <w:rFonts w:cstheme="minorHAnsi"/>
          <w:szCs w:val="22"/>
        </w:rPr>
        <w:t>Interakcja z otoczeniem:</w:t>
      </w:r>
    </w:p>
    <w:p w14:paraId="133FEF71" w14:textId="3D74FC8A" w:rsidR="00542B63" w:rsidRPr="001264AA" w:rsidRDefault="0076541A" w:rsidP="00C61AE8">
      <w:pPr>
        <w:pStyle w:val="Akapitzlist"/>
        <w:numPr>
          <w:ilvl w:val="0"/>
          <w:numId w:val="30"/>
        </w:numPr>
        <w:spacing w:after="160"/>
        <w:jc w:val="left"/>
        <w:rPr>
          <w:rFonts w:cstheme="minorHAnsi"/>
          <w:szCs w:val="22"/>
        </w:rPr>
      </w:pPr>
      <w:r w:rsidRPr="001264AA">
        <w:rPr>
          <w:rFonts w:cstheme="minorHAnsi"/>
          <w:szCs w:val="22"/>
        </w:rPr>
        <w:t xml:space="preserve">Komunikacja </w:t>
      </w:r>
      <w:r w:rsidR="00542B63" w:rsidRPr="001264AA">
        <w:rPr>
          <w:rFonts w:cstheme="minorHAnsi"/>
          <w:szCs w:val="22"/>
        </w:rPr>
        <w:t>z pozostałymi komponentami oraz Systemami Dziedzinowymi odbywa się przez interfejs Web Services</w:t>
      </w:r>
      <w:r w:rsidR="0086750C" w:rsidRPr="001264AA">
        <w:rPr>
          <w:rFonts w:cstheme="minorHAnsi"/>
          <w:szCs w:val="22"/>
        </w:rPr>
        <w:t>,</w:t>
      </w:r>
    </w:p>
    <w:p w14:paraId="59D73D48" w14:textId="5FB70412" w:rsidR="00DE7ABC"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 xml:space="preserve">W dostępie do bazy dokumentów wykorzystano natywny interfejs bazy </w:t>
      </w:r>
      <w:proofErr w:type="spellStart"/>
      <w:r w:rsidRPr="001264AA">
        <w:rPr>
          <w:rFonts w:cstheme="minorHAnsi"/>
          <w:szCs w:val="22"/>
        </w:rPr>
        <w:t>MongoDB</w:t>
      </w:r>
      <w:proofErr w:type="spellEnd"/>
      <w:r w:rsidRPr="001264AA">
        <w:rPr>
          <w:rFonts w:cstheme="minorHAnsi"/>
          <w:szCs w:val="22"/>
        </w:rPr>
        <w:t>.</w:t>
      </w:r>
    </w:p>
    <w:p w14:paraId="7B5D3BCF" w14:textId="0E6672E1" w:rsidR="00542B63" w:rsidRPr="001264AA" w:rsidRDefault="00542B63" w:rsidP="00C61AE8">
      <w:pPr>
        <w:pStyle w:val="Nagwek3"/>
        <w:rPr>
          <w:rFonts w:cstheme="minorHAnsi"/>
        </w:rPr>
      </w:pPr>
      <w:bookmarkStart w:id="59" w:name="_Toc83824377"/>
      <w:bookmarkStart w:id="60" w:name="_Toc167880497"/>
      <w:r w:rsidRPr="001264AA">
        <w:rPr>
          <w:rFonts w:cstheme="minorHAnsi"/>
        </w:rPr>
        <w:t>Portal zewnętrzny</w:t>
      </w:r>
      <w:bookmarkEnd w:id="59"/>
      <w:bookmarkEnd w:id="60"/>
    </w:p>
    <w:p w14:paraId="42CC68CA" w14:textId="77777777" w:rsidR="00542B63" w:rsidRPr="001264AA" w:rsidRDefault="00542B63" w:rsidP="00C61AE8">
      <w:pPr>
        <w:jc w:val="left"/>
        <w:rPr>
          <w:rFonts w:cstheme="minorHAnsi"/>
          <w:szCs w:val="22"/>
        </w:rPr>
      </w:pPr>
      <w:r w:rsidRPr="001264AA">
        <w:rPr>
          <w:rFonts w:cstheme="minorHAnsi"/>
          <w:szCs w:val="22"/>
        </w:rPr>
        <w:t>Komponenty portalu zewnętrznego:</w:t>
      </w:r>
    </w:p>
    <w:p w14:paraId="36DCD923" w14:textId="0B241AAE"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lastRenderedPageBreak/>
        <w:t xml:space="preserve">Aplikacja silnika </w:t>
      </w:r>
      <w:proofErr w:type="spellStart"/>
      <w:r w:rsidRPr="001264AA">
        <w:rPr>
          <w:rFonts w:cstheme="minorHAnsi"/>
          <w:szCs w:val="22"/>
        </w:rPr>
        <w:t>portletów</w:t>
      </w:r>
      <w:proofErr w:type="spellEnd"/>
      <w:r w:rsidRPr="001264AA">
        <w:rPr>
          <w:rFonts w:cstheme="minorHAnsi"/>
          <w:szCs w:val="22"/>
        </w:rPr>
        <w:t xml:space="preserve"> </w:t>
      </w:r>
      <w:proofErr w:type="spellStart"/>
      <w:r w:rsidRPr="001264AA">
        <w:rPr>
          <w:rFonts w:cstheme="minorHAnsi"/>
          <w:szCs w:val="22"/>
        </w:rPr>
        <w:t>Liferay</w:t>
      </w:r>
      <w:proofErr w:type="spellEnd"/>
      <w:r w:rsidRPr="001264AA">
        <w:rPr>
          <w:rFonts w:cstheme="minorHAnsi"/>
          <w:szCs w:val="22"/>
        </w:rPr>
        <w:t xml:space="preserve"> Portal</w:t>
      </w:r>
      <w:r w:rsidR="0086750C" w:rsidRPr="001264AA">
        <w:rPr>
          <w:rFonts w:cstheme="minorHAnsi"/>
          <w:szCs w:val="22"/>
        </w:rPr>
        <w:t>,</w:t>
      </w:r>
    </w:p>
    <w:p w14:paraId="5182DFB1" w14:textId="03204D85"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 xml:space="preserve">Aplikacje </w:t>
      </w:r>
      <w:proofErr w:type="spellStart"/>
      <w:r w:rsidRPr="001264AA">
        <w:rPr>
          <w:rFonts w:cstheme="minorHAnsi"/>
          <w:szCs w:val="22"/>
        </w:rPr>
        <w:t>portletów</w:t>
      </w:r>
      <w:proofErr w:type="spellEnd"/>
      <w:r w:rsidRPr="001264AA">
        <w:rPr>
          <w:rFonts w:cstheme="minorHAnsi"/>
          <w:szCs w:val="22"/>
        </w:rPr>
        <w:t xml:space="preserve"> realizujących funkcjonalności warstwy prezentacji</w:t>
      </w:r>
      <w:r w:rsidR="0086750C" w:rsidRPr="001264AA">
        <w:rPr>
          <w:rFonts w:cstheme="minorHAnsi"/>
          <w:szCs w:val="22"/>
        </w:rPr>
        <w:t>,</w:t>
      </w:r>
    </w:p>
    <w:p w14:paraId="24CC6A2F" w14:textId="094AA5A9" w:rsidR="00542B63" w:rsidRPr="001264AA" w:rsidRDefault="00542B63" w:rsidP="00C61AE8">
      <w:pPr>
        <w:pStyle w:val="Akapitzlist"/>
        <w:numPr>
          <w:ilvl w:val="0"/>
          <w:numId w:val="30"/>
        </w:numPr>
        <w:spacing w:after="160"/>
        <w:jc w:val="left"/>
        <w:rPr>
          <w:rFonts w:cstheme="minorHAnsi"/>
          <w:szCs w:val="22"/>
          <w:lang w:val="en-GB"/>
        </w:rPr>
      </w:pPr>
      <w:proofErr w:type="spellStart"/>
      <w:r w:rsidRPr="001264AA">
        <w:rPr>
          <w:rFonts w:cstheme="minorHAnsi"/>
          <w:szCs w:val="22"/>
          <w:lang w:val="en-GB"/>
        </w:rPr>
        <w:t>Aplikacja</w:t>
      </w:r>
      <w:proofErr w:type="spellEnd"/>
      <w:r w:rsidRPr="001264AA">
        <w:rPr>
          <w:rFonts w:cstheme="minorHAnsi"/>
          <w:szCs w:val="22"/>
          <w:lang w:val="en-GB"/>
        </w:rPr>
        <w:t xml:space="preserve"> </w:t>
      </w:r>
      <w:proofErr w:type="spellStart"/>
      <w:r w:rsidRPr="001264AA">
        <w:rPr>
          <w:rFonts w:cstheme="minorHAnsi"/>
          <w:szCs w:val="22"/>
          <w:lang w:val="en-GB"/>
        </w:rPr>
        <w:t>silnika</w:t>
      </w:r>
      <w:proofErr w:type="spellEnd"/>
      <w:r w:rsidRPr="001264AA">
        <w:rPr>
          <w:rFonts w:cstheme="minorHAnsi"/>
          <w:szCs w:val="22"/>
          <w:lang w:val="en-GB"/>
        </w:rPr>
        <w:t xml:space="preserve"> </w:t>
      </w:r>
      <w:proofErr w:type="spellStart"/>
      <w:r w:rsidRPr="001264AA">
        <w:rPr>
          <w:rFonts w:cstheme="minorHAnsi"/>
          <w:szCs w:val="22"/>
          <w:lang w:val="en-GB"/>
        </w:rPr>
        <w:t>formularzy</w:t>
      </w:r>
      <w:proofErr w:type="spellEnd"/>
      <w:r w:rsidRPr="001264AA">
        <w:rPr>
          <w:rFonts w:cstheme="minorHAnsi"/>
          <w:szCs w:val="22"/>
          <w:lang w:val="en-GB"/>
        </w:rPr>
        <w:t xml:space="preserve"> </w:t>
      </w:r>
      <w:proofErr w:type="spellStart"/>
      <w:r w:rsidRPr="001264AA">
        <w:rPr>
          <w:rFonts w:cstheme="minorHAnsi"/>
          <w:szCs w:val="22"/>
          <w:lang w:val="en-GB"/>
        </w:rPr>
        <w:t>Orbeon</w:t>
      </w:r>
      <w:proofErr w:type="spellEnd"/>
      <w:r w:rsidRPr="001264AA">
        <w:rPr>
          <w:rFonts w:cstheme="minorHAnsi"/>
          <w:szCs w:val="22"/>
          <w:lang w:val="en-GB"/>
        </w:rPr>
        <w:t xml:space="preserve"> Forms (Form Builder, Form Runner)</w:t>
      </w:r>
      <w:r w:rsidR="0086750C" w:rsidRPr="001264AA">
        <w:rPr>
          <w:rFonts w:cstheme="minorHAnsi"/>
          <w:szCs w:val="22"/>
          <w:lang w:val="en-GB"/>
        </w:rPr>
        <w:t>,</w:t>
      </w:r>
    </w:p>
    <w:p w14:paraId="51126198" w14:textId="0FC1FCAC"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 xml:space="preserve">Formularze </w:t>
      </w:r>
      <w:proofErr w:type="spellStart"/>
      <w:r w:rsidRPr="001264AA">
        <w:rPr>
          <w:rFonts w:cstheme="minorHAnsi"/>
          <w:szCs w:val="22"/>
        </w:rPr>
        <w:t>XForms</w:t>
      </w:r>
      <w:proofErr w:type="spellEnd"/>
      <w:r w:rsidRPr="001264AA">
        <w:rPr>
          <w:rFonts w:cstheme="minorHAnsi"/>
          <w:szCs w:val="22"/>
        </w:rPr>
        <w:t xml:space="preserve"> implementujące edytowalną postać dokumentów</w:t>
      </w:r>
      <w:r w:rsidR="0086750C" w:rsidRPr="001264AA">
        <w:rPr>
          <w:rFonts w:cstheme="minorHAnsi"/>
          <w:szCs w:val="22"/>
        </w:rPr>
        <w:t>,</w:t>
      </w:r>
    </w:p>
    <w:p w14:paraId="4936D9DD" w14:textId="20070667"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 xml:space="preserve">Aplikacja Proxy realizująca przekierowania do </w:t>
      </w:r>
      <w:proofErr w:type="spellStart"/>
      <w:r w:rsidRPr="001264AA">
        <w:rPr>
          <w:rFonts w:cstheme="minorHAnsi"/>
          <w:szCs w:val="22"/>
        </w:rPr>
        <w:t>portletów</w:t>
      </w:r>
      <w:proofErr w:type="spellEnd"/>
      <w:r w:rsidRPr="001264AA">
        <w:rPr>
          <w:rFonts w:cstheme="minorHAnsi"/>
          <w:szCs w:val="22"/>
        </w:rPr>
        <w:t xml:space="preserve"> zainstalowanych na dedykowanych zasobach zdalnych (Portal Zdalny)</w:t>
      </w:r>
      <w:r w:rsidR="0086750C" w:rsidRPr="001264AA">
        <w:rPr>
          <w:rFonts w:cstheme="minorHAnsi"/>
          <w:szCs w:val="22"/>
        </w:rPr>
        <w:t>,</w:t>
      </w:r>
    </w:p>
    <w:p w14:paraId="5850BE5D" w14:textId="7935DA5E"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Aplikacja fasady UUM&amp;</w:t>
      </w:r>
      <w:r w:rsidR="0086750C" w:rsidRPr="001264AA">
        <w:rPr>
          <w:rFonts w:cstheme="minorHAnsi"/>
          <w:szCs w:val="22"/>
        </w:rPr>
        <w:t>DS.</w:t>
      </w:r>
    </w:p>
    <w:p w14:paraId="2CA3CFC7" w14:textId="77777777" w:rsidR="00542B63" w:rsidRPr="001264AA" w:rsidRDefault="00542B63" w:rsidP="00C61AE8">
      <w:pPr>
        <w:jc w:val="left"/>
        <w:rPr>
          <w:rFonts w:cstheme="minorHAnsi"/>
          <w:szCs w:val="22"/>
        </w:rPr>
      </w:pPr>
      <w:r w:rsidRPr="001264AA">
        <w:rPr>
          <w:rFonts w:cstheme="minorHAnsi"/>
          <w:szCs w:val="22"/>
        </w:rPr>
        <w:t>Technologia wykonania:</w:t>
      </w:r>
    </w:p>
    <w:p w14:paraId="2366BE8A" w14:textId="0A223108"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 xml:space="preserve">Komponenty zostały wykonane jako aplikacje uruchomione w środowisku wykonawczym serwera Apache </w:t>
      </w:r>
      <w:proofErr w:type="spellStart"/>
      <w:r w:rsidRPr="001264AA">
        <w:rPr>
          <w:rFonts w:cstheme="minorHAnsi"/>
          <w:szCs w:val="22"/>
        </w:rPr>
        <w:t>Tomcat</w:t>
      </w:r>
      <w:proofErr w:type="spellEnd"/>
      <w:r w:rsidR="0086750C" w:rsidRPr="001264AA">
        <w:rPr>
          <w:rFonts w:cstheme="minorHAnsi"/>
          <w:szCs w:val="22"/>
        </w:rPr>
        <w:t>,</w:t>
      </w:r>
    </w:p>
    <w:p w14:paraId="37A88548" w14:textId="43768F93"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 xml:space="preserve">Jako silnik </w:t>
      </w:r>
      <w:proofErr w:type="spellStart"/>
      <w:r w:rsidRPr="001264AA">
        <w:rPr>
          <w:rFonts w:cstheme="minorHAnsi"/>
          <w:szCs w:val="22"/>
        </w:rPr>
        <w:t>portletów</w:t>
      </w:r>
      <w:proofErr w:type="spellEnd"/>
      <w:r w:rsidRPr="001264AA">
        <w:rPr>
          <w:rFonts w:cstheme="minorHAnsi"/>
          <w:szCs w:val="22"/>
        </w:rPr>
        <w:t xml:space="preserve"> wykorzystano standardową aplikację platformy programowej </w:t>
      </w:r>
      <w:proofErr w:type="spellStart"/>
      <w:r w:rsidRPr="001264AA">
        <w:rPr>
          <w:rFonts w:cstheme="minorHAnsi"/>
          <w:szCs w:val="22"/>
        </w:rPr>
        <w:t>Liferay</w:t>
      </w:r>
      <w:proofErr w:type="spellEnd"/>
      <w:r w:rsidRPr="001264AA">
        <w:rPr>
          <w:rFonts w:cstheme="minorHAnsi"/>
          <w:szCs w:val="22"/>
        </w:rPr>
        <w:t xml:space="preserve"> Portal</w:t>
      </w:r>
      <w:r w:rsidR="0086750C" w:rsidRPr="001264AA">
        <w:rPr>
          <w:rFonts w:cstheme="minorHAnsi"/>
          <w:szCs w:val="22"/>
        </w:rPr>
        <w:t>,</w:t>
      </w:r>
    </w:p>
    <w:p w14:paraId="570DEA21" w14:textId="77777777"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 xml:space="preserve">Jako silnik formularzy wykorzystano standardową aplikację platformy programowej </w:t>
      </w:r>
      <w:proofErr w:type="spellStart"/>
      <w:r w:rsidRPr="001264AA">
        <w:rPr>
          <w:rFonts w:cstheme="minorHAnsi"/>
          <w:szCs w:val="22"/>
        </w:rPr>
        <w:t>Orbeon</w:t>
      </w:r>
      <w:proofErr w:type="spellEnd"/>
      <w:r w:rsidRPr="001264AA">
        <w:rPr>
          <w:rFonts w:cstheme="minorHAnsi"/>
          <w:szCs w:val="22"/>
        </w:rPr>
        <w:t xml:space="preserve"> </w:t>
      </w:r>
      <w:proofErr w:type="spellStart"/>
      <w:r w:rsidRPr="001264AA">
        <w:rPr>
          <w:rFonts w:cstheme="minorHAnsi"/>
          <w:szCs w:val="22"/>
        </w:rPr>
        <w:t>Forms</w:t>
      </w:r>
      <w:proofErr w:type="spellEnd"/>
      <w:r w:rsidRPr="001264AA">
        <w:rPr>
          <w:rFonts w:cstheme="minorHAnsi"/>
          <w:szCs w:val="22"/>
        </w:rPr>
        <w:t>.</w:t>
      </w:r>
    </w:p>
    <w:p w14:paraId="4BDBDF0F" w14:textId="77777777" w:rsidR="00542B63" w:rsidRPr="001264AA" w:rsidRDefault="00542B63" w:rsidP="00C61AE8">
      <w:pPr>
        <w:jc w:val="left"/>
        <w:rPr>
          <w:rFonts w:cstheme="minorHAnsi"/>
          <w:szCs w:val="22"/>
        </w:rPr>
      </w:pPr>
      <w:r w:rsidRPr="001264AA">
        <w:rPr>
          <w:rFonts w:cstheme="minorHAnsi"/>
          <w:szCs w:val="22"/>
        </w:rPr>
        <w:t>Interakcja z otoczeniem:</w:t>
      </w:r>
    </w:p>
    <w:p w14:paraId="4D0931F1" w14:textId="51C6233E"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Wewnętrzna komunikacja między komponentami portalu zewnętrznego odbywa się przez interfejsy REST</w:t>
      </w:r>
      <w:r w:rsidR="0086750C" w:rsidRPr="001264AA">
        <w:rPr>
          <w:rFonts w:cstheme="minorHAnsi"/>
          <w:szCs w:val="22"/>
        </w:rPr>
        <w:t>,</w:t>
      </w:r>
    </w:p>
    <w:p w14:paraId="74CDCF2D" w14:textId="5578E9DC"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Komunikacja z komponentami warstwy aplikacji odbywa się przez interfejsy REST, Web Services</w:t>
      </w:r>
      <w:r w:rsidR="0086750C" w:rsidRPr="001264AA">
        <w:rPr>
          <w:rFonts w:cstheme="minorHAnsi"/>
          <w:szCs w:val="22"/>
        </w:rPr>
        <w:t>,</w:t>
      </w:r>
    </w:p>
    <w:p w14:paraId="12F28E6B" w14:textId="49C347D7" w:rsidR="0076541A"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Komunikacja z bazą danych odbywa się przez interfejs JDBC.</w:t>
      </w:r>
    </w:p>
    <w:p w14:paraId="779923CB" w14:textId="49D80738" w:rsidR="00542B63" w:rsidRPr="001264AA" w:rsidRDefault="00542B63" w:rsidP="00C61AE8">
      <w:pPr>
        <w:pStyle w:val="Nagwek3"/>
        <w:rPr>
          <w:rFonts w:cstheme="minorHAnsi"/>
        </w:rPr>
      </w:pPr>
      <w:bookmarkStart w:id="61" w:name="_Toc83824378"/>
      <w:bookmarkStart w:id="62" w:name="_Toc167880498"/>
      <w:r w:rsidRPr="001264AA">
        <w:rPr>
          <w:rFonts w:cstheme="minorHAnsi"/>
        </w:rPr>
        <w:t>Portal wewnętrzny</w:t>
      </w:r>
      <w:bookmarkEnd w:id="61"/>
      <w:bookmarkEnd w:id="62"/>
    </w:p>
    <w:p w14:paraId="48FF0E7E" w14:textId="77777777" w:rsidR="00542B63" w:rsidRPr="001264AA" w:rsidRDefault="00542B63" w:rsidP="00C61AE8">
      <w:pPr>
        <w:rPr>
          <w:rFonts w:cstheme="minorHAnsi"/>
          <w:szCs w:val="22"/>
        </w:rPr>
      </w:pPr>
      <w:r w:rsidRPr="001264AA">
        <w:rPr>
          <w:rFonts w:cstheme="minorHAnsi"/>
          <w:szCs w:val="22"/>
        </w:rPr>
        <w:t>Komponenty portalu zewnętrznego:</w:t>
      </w:r>
    </w:p>
    <w:p w14:paraId="7BDBD967" w14:textId="63A7CDCF" w:rsidR="00542B63" w:rsidRPr="001264AA" w:rsidRDefault="00542B63" w:rsidP="00C61AE8">
      <w:pPr>
        <w:pStyle w:val="Akapitzlist"/>
        <w:numPr>
          <w:ilvl w:val="0"/>
          <w:numId w:val="30"/>
        </w:numPr>
        <w:spacing w:after="160"/>
        <w:rPr>
          <w:rFonts w:cstheme="minorHAnsi"/>
          <w:szCs w:val="22"/>
        </w:rPr>
      </w:pPr>
      <w:r w:rsidRPr="001264AA">
        <w:rPr>
          <w:rFonts w:cstheme="minorHAnsi"/>
          <w:szCs w:val="22"/>
        </w:rPr>
        <w:t xml:space="preserve">Aplikacja silnika </w:t>
      </w:r>
      <w:proofErr w:type="spellStart"/>
      <w:r w:rsidRPr="001264AA">
        <w:rPr>
          <w:rFonts w:cstheme="minorHAnsi"/>
          <w:szCs w:val="22"/>
        </w:rPr>
        <w:t>portletów</w:t>
      </w:r>
      <w:proofErr w:type="spellEnd"/>
      <w:r w:rsidRPr="001264AA">
        <w:rPr>
          <w:rFonts w:cstheme="minorHAnsi"/>
          <w:szCs w:val="22"/>
        </w:rPr>
        <w:t xml:space="preserve"> </w:t>
      </w:r>
      <w:proofErr w:type="spellStart"/>
      <w:r w:rsidRPr="001264AA">
        <w:rPr>
          <w:rFonts w:cstheme="minorHAnsi"/>
          <w:szCs w:val="22"/>
        </w:rPr>
        <w:t>Liferay</w:t>
      </w:r>
      <w:proofErr w:type="spellEnd"/>
      <w:r w:rsidRPr="001264AA">
        <w:rPr>
          <w:rFonts w:cstheme="minorHAnsi"/>
          <w:szCs w:val="22"/>
        </w:rPr>
        <w:t xml:space="preserve"> Portal</w:t>
      </w:r>
      <w:r w:rsidR="0086750C" w:rsidRPr="001264AA">
        <w:rPr>
          <w:rFonts w:cstheme="minorHAnsi"/>
          <w:szCs w:val="22"/>
        </w:rPr>
        <w:t>,</w:t>
      </w:r>
    </w:p>
    <w:p w14:paraId="3C303842" w14:textId="378F5BB6" w:rsidR="00542B63" w:rsidRPr="001264AA" w:rsidRDefault="00542B63" w:rsidP="00C61AE8">
      <w:pPr>
        <w:pStyle w:val="Akapitzlist"/>
        <w:numPr>
          <w:ilvl w:val="0"/>
          <w:numId w:val="30"/>
        </w:numPr>
        <w:spacing w:after="160"/>
        <w:rPr>
          <w:rFonts w:cstheme="minorHAnsi"/>
          <w:szCs w:val="22"/>
        </w:rPr>
      </w:pPr>
      <w:r w:rsidRPr="001264AA">
        <w:rPr>
          <w:rFonts w:cstheme="minorHAnsi"/>
          <w:szCs w:val="22"/>
        </w:rPr>
        <w:t xml:space="preserve">Aplikacje </w:t>
      </w:r>
      <w:proofErr w:type="spellStart"/>
      <w:r w:rsidRPr="001264AA">
        <w:rPr>
          <w:rFonts w:cstheme="minorHAnsi"/>
          <w:szCs w:val="22"/>
        </w:rPr>
        <w:t>portletów</w:t>
      </w:r>
      <w:proofErr w:type="spellEnd"/>
      <w:r w:rsidRPr="001264AA">
        <w:rPr>
          <w:rFonts w:cstheme="minorHAnsi"/>
          <w:szCs w:val="22"/>
        </w:rPr>
        <w:t xml:space="preserve"> realizujących funkcjonalności warstwy prezentacji</w:t>
      </w:r>
      <w:r w:rsidR="0086750C" w:rsidRPr="001264AA">
        <w:rPr>
          <w:rFonts w:cstheme="minorHAnsi"/>
          <w:szCs w:val="22"/>
        </w:rPr>
        <w:t>,</w:t>
      </w:r>
    </w:p>
    <w:p w14:paraId="20EB0EED" w14:textId="11BE22F9" w:rsidR="00542B63" w:rsidRPr="001264AA" w:rsidRDefault="00542B63" w:rsidP="00C61AE8">
      <w:pPr>
        <w:pStyle w:val="Akapitzlist"/>
        <w:numPr>
          <w:ilvl w:val="0"/>
          <w:numId w:val="30"/>
        </w:numPr>
        <w:spacing w:after="160"/>
        <w:rPr>
          <w:rFonts w:cstheme="minorHAnsi"/>
          <w:szCs w:val="22"/>
          <w:lang w:val="en-GB"/>
        </w:rPr>
      </w:pPr>
      <w:proofErr w:type="spellStart"/>
      <w:r w:rsidRPr="001264AA">
        <w:rPr>
          <w:rFonts w:cstheme="minorHAnsi"/>
          <w:szCs w:val="22"/>
          <w:lang w:val="en-GB"/>
        </w:rPr>
        <w:t>Aplikacja</w:t>
      </w:r>
      <w:proofErr w:type="spellEnd"/>
      <w:r w:rsidR="00BB5210" w:rsidRPr="001264AA">
        <w:rPr>
          <w:rFonts w:cstheme="minorHAnsi"/>
          <w:szCs w:val="22"/>
          <w:lang w:val="en-GB"/>
        </w:rPr>
        <w:t xml:space="preserve"> </w:t>
      </w:r>
      <w:proofErr w:type="spellStart"/>
      <w:r w:rsidRPr="001264AA">
        <w:rPr>
          <w:rFonts w:cstheme="minorHAnsi"/>
          <w:szCs w:val="22"/>
          <w:lang w:val="en-GB"/>
        </w:rPr>
        <w:t>silnika</w:t>
      </w:r>
      <w:proofErr w:type="spellEnd"/>
      <w:r w:rsidR="00BB5210" w:rsidRPr="001264AA">
        <w:rPr>
          <w:rFonts w:cstheme="minorHAnsi"/>
          <w:szCs w:val="22"/>
          <w:lang w:val="en-GB"/>
        </w:rPr>
        <w:t xml:space="preserve"> </w:t>
      </w:r>
      <w:proofErr w:type="spellStart"/>
      <w:r w:rsidRPr="001264AA">
        <w:rPr>
          <w:rFonts w:cstheme="minorHAnsi"/>
          <w:szCs w:val="22"/>
          <w:lang w:val="en-GB"/>
        </w:rPr>
        <w:t>formularzy</w:t>
      </w:r>
      <w:proofErr w:type="spellEnd"/>
      <w:r w:rsidRPr="001264AA">
        <w:rPr>
          <w:rFonts w:cstheme="minorHAnsi"/>
          <w:szCs w:val="22"/>
          <w:lang w:val="en-GB"/>
        </w:rPr>
        <w:t xml:space="preserve"> </w:t>
      </w:r>
      <w:proofErr w:type="spellStart"/>
      <w:r w:rsidRPr="001264AA">
        <w:rPr>
          <w:rFonts w:cstheme="minorHAnsi"/>
          <w:szCs w:val="22"/>
          <w:lang w:val="en-GB"/>
        </w:rPr>
        <w:t>Orbeon</w:t>
      </w:r>
      <w:proofErr w:type="spellEnd"/>
      <w:r w:rsidRPr="001264AA">
        <w:rPr>
          <w:rFonts w:cstheme="minorHAnsi"/>
          <w:szCs w:val="22"/>
          <w:lang w:val="en-GB"/>
        </w:rPr>
        <w:t xml:space="preserve"> Forms (Form Builder, Form Runner)</w:t>
      </w:r>
      <w:r w:rsidR="0086750C" w:rsidRPr="001264AA">
        <w:rPr>
          <w:rFonts w:cstheme="minorHAnsi"/>
          <w:szCs w:val="22"/>
          <w:lang w:val="en-GB"/>
        </w:rPr>
        <w:t>,</w:t>
      </w:r>
    </w:p>
    <w:p w14:paraId="74A8507E" w14:textId="4650535E" w:rsidR="00542B63" w:rsidRPr="001264AA" w:rsidRDefault="00542B63" w:rsidP="00C61AE8">
      <w:pPr>
        <w:pStyle w:val="Akapitzlist"/>
        <w:numPr>
          <w:ilvl w:val="0"/>
          <w:numId w:val="30"/>
        </w:numPr>
        <w:spacing w:after="160"/>
        <w:rPr>
          <w:rFonts w:cstheme="minorHAnsi"/>
          <w:szCs w:val="22"/>
        </w:rPr>
      </w:pPr>
      <w:r w:rsidRPr="001264AA">
        <w:rPr>
          <w:rFonts w:cstheme="minorHAnsi"/>
          <w:szCs w:val="22"/>
        </w:rPr>
        <w:t xml:space="preserve">Formularze </w:t>
      </w:r>
      <w:proofErr w:type="spellStart"/>
      <w:r w:rsidRPr="001264AA">
        <w:rPr>
          <w:rFonts w:cstheme="minorHAnsi"/>
          <w:szCs w:val="22"/>
        </w:rPr>
        <w:t>XForms</w:t>
      </w:r>
      <w:proofErr w:type="spellEnd"/>
      <w:r w:rsidRPr="001264AA">
        <w:rPr>
          <w:rFonts w:cstheme="minorHAnsi"/>
          <w:szCs w:val="22"/>
        </w:rPr>
        <w:t xml:space="preserve"> implementujące edytowalną postać dokumentów</w:t>
      </w:r>
      <w:r w:rsidR="0086750C" w:rsidRPr="001264AA">
        <w:rPr>
          <w:rFonts w:cstheme="minorHAnsi"/>
          <w:szCs w:val="22"/>
        </w:rPr>
        <w:t>,</w:t>
      </w:r>
    </w:p>
    <w:p w14:paraId="7824ED07" w14:textId="129B1DBC" w:rsidR="00542B63" w:rsidRPr="001264AA" w:rsidRDefault="00542B63" w:rsidP="00C61AE8">
      <w:pPr>
        <w:pStyle w:val="Akapitzlist"/>
        <w:numPr>
          <w:ilvl w:val="0"/>
          <w:numId w:val="30"/>
        </w:numPr>
        <w:spacing w:after="160"/>
        <w:rPr>
          <w:rFonts w:cstheme="minorHAnsi"/>
          <w:szCs w:val="22"/>
        </w:rPr>
      </w:pPr>
      <w:r w:rsidRPr="001264AA">
        <w:rPr>
          <w:rFonts w:cstheme="minorHAnsi"/>
          <w:szCs w:val="22"/>
        </w:rPr>
        <w:t xml:space="preserve">Aplikacja Proxy realizująca przekierowania do </w:t>
      </w:r>
      <w:proofErr w:type="spellStart"/>
      <w:r w:rsidRPr="001264AA">
        <w:rPr>
          <w:rFonts w:cstheme="minorHAnsi"/>
          <w:szCs w:val="22"/>
        </w:rPr>
        <w:t>portletów</w:t>
      </w:r>
      <w:proofErr w:type="spellEnd"/>
      <w:r w:rsidRPr="001264AA">
        <w:rPr>
          <w:rFonts w:cstheme="minorHAnsi"/>
          <w:szCs w:val="22"/>
        </w:rPr>
        <w:t xml:space="preserve"> zainstalowanych na dedykowanych zasobach zdalnych (Portal Zdalny)</w:t>
      </w:r>
      <w:r w:rsidR="0086750C" w:rsidRPr="001264AA">
        <w:rPr>
          <w:rFonts w:cstheme="minorHAnsi"/>
          <w:szCs w:val="22"/>
        </w:rPr>
        <w:t>.</w:t>
      </w:r>
    </w:p>
    <w:p w14:paraId="3BA61E1A" w14:textId="77777777" w:rsidR="00542B63" w:rsidRPr="001264AA" w:rsidRDefault="00542B63" w:rsidP="00C61AE8">
      <w:pPr>
        <w:rPr>
          <w:rFonts w:cstheme="minorHAnsi"/>
          <w:szCs w:val="22"/>
        </w:rPr>
      </w:pPr>
      <w:r w:rsidRPr="001264AA">
        <w:rPr>
          <w:rFonts w:cstheme="minorHAnsi"/>
          <w:szCs w:val="22"/>
        </w:rPr>
        <w:t>Technologia wykonania:</w:t>
      </w:r>
    </w:p>
    <w:p w14:paraId="6EDDAF52" w14:textId="4E169CAD" w:rsidR="00542B63" w:rsidRPr="001264AA" w:rsidRDefault="00542B63" w:rsidP="00C61AE8">
      <w:pPr>
        <w:pStyle w:val="Akapitzlist"/>
        <w:numPr>
          <w:ilvl w:val="0"/>
          <w:numId w:val="30"/>
        </w:numPr>
        <w:spacing w:after="160"/>
        <w:rPr>
          <w:rFonts w:cstheme="minorHAnsi"/>
          <w:szCs w:val="22"/>
        </w:rPr>
      </w:pPr>
      <w:r w:rsidRPr="001264AA">
        <w:rPr>
          <w:rFonts w:cstheme="minorHAnsi"/>
          <w:szCs w:val="22"/>
        </w:rPr>
        <w:t xml:space="preserve">Komponenty zostały wykonane jako aplikacje uruchomione w środowisku wykonawczym serwera Apache </w:t>
      </w:r>
      <w:proofErr w:type="spellStart"/>
      <w:r w:rsidRPr="001264AA">
        <w:rPr>
          <w:rFonts w:cstheme="minorHAnsi"/>
          <w:szCs w:val="22"/>
        </w:rPr>
        <w:t>Tomcat</w:t>
      </w:r>
      <w:proofErr w:type="spellEnd"/>
      <w:r w:rsidR="0086750C" w:rsidRPr="001264AA">
        <w:rPr>
          <w:rFonts w:cstheme="minorHAnsi"/>
          <w:szCs w:val="22"/>
        </w:rPr>
        <w:t>,</w:t>
      </w:r>
    </w:p>
    <w:p w14:paraId="499BE1DD" w14:textId="21DD9576" w:rsidR="00542B63" w:rsidRPr="001264AA" w:rsidRDefault="00542B63" w:rsidP="00C61AE8">
      <w:pPr>
        <w:pStyle w:val="Akapitzlist"/>
        <w:numPr>
          <w:ilvl w:val="0"/>
          <w:numId w:val="30"/>
        </w:numPr>
        <w:spacing w:after="160"/>
        <w:rPr>
          <w:rFonts w:cstheme="minorHAnsi"/>
          <w:szCs w:val="22"/>
        </w:rPr>
      </w:pPr>
      <w:r w:rsidRPr="001264AA">
        <w:rPr>
          <w:rFonts w:cstheme="minorHAnsi"/>
          <w:szCs w:val="22"/>
        </w:rPr>
        <w:t xml:space="preserve">Jako silnik </w:t>
      </w:r>
      <w:proofErr w:type="spellStart"/>
      <w:r w:rsidRPr="001264AA">
        <w:rPr>
          <w:rFonts w:cstheme="minorHAnsi"/>
          <w:szCs w:val="22"/>
        </w:rPr>
        <w:t>portletów</w:t>
      </w:r>
      <w:proofErr w:type="spellEnd"/>
      <w:r w:rsidRPr="001264AA">
        <w:rPr>
          <w:rFonts w:cstheme="minorHAnsi"/>
          <w:szCs w:val="22"/>
        </w:rPr>
        <w:t xml:space="preserve"> wykorzystano standardową aplikację platformy programowej </w:t>
      </w:r>
      <w:proofErr w:type="spellStart"/>
      <w:r w:rsidRPr="001264AA">
        <w:rPr>
          <w:rFonts w:cstheme="minorHAnsi"/>
          <w:szCs w:val="22"/>
        </w:rPr>
        <w:t>Liferay</w:t>
      </w:r>
      <w:proofErr w:type="spellEnd"/>
      <w:r w:rsidRPr="001264AA">
        <w:rPr>
          <w:rFonts w:cstheme="minorHAnsi"/>
          <w:szCs w:val="22"/>
        </w:rPr>
        <w:t xml:space="preserve"> Portal</w:t>
      </w:r>
      <w:r w:rsidR="0086750C" w:rsidRPr="001264AA">
        <w:rPr>
          <w:rFonts w:cstheme="minorHAnsi"/>
          <w:szCs w:val="22"/>
        </w:rPr>
        <w:t>,</w:t>
      </w:r>
    </w:p>
    <w:p w14:paraId="7C34A589" w14:textId="2E977B58" w:rsidR="00542B63" w:rsidRPr="001264AA" w:rsidRDefault="00542B63" w:rsidP="00C61AE8">
      <w:pPr>
        <w:pStyle w:val="Akapitzlist"/>
        <w:numPr>
          <w:ilvl w:val="0"/>
          <w:numId w:val="30"/>
        </w:numPr>
        <w:spacing w:after="160"/>
        <w:rPr>
          <w:rFonts w:cstheme="minorHAnsi"/>
          <w:szCs w:val="22"/>
        </w:rPr>
      </w:pPr>
      <w:r w:rsidRPr="001264AA">
        <w:rPr>
          <w:rFonts w:cstheme="minorHAnsi"/>
          <w:szCs w:val="22"/>
        </w:rPr>
        <w:t xml:space="preserve">Jako silnik formularzy wykorzystano standardową aplikację platformy programowej </w:t>
      </w:r>
      <w:proofErr w:type="spellStart"/>
      <w:r w:rsidRPr="001264AA">
        <w:rPr>
          <w:rFonts w:cstheme="minorHAnsi"/>
          <w:szCs w:val="22"/>
        </w:rPr>
        <w:t>Orbeon</w:t>
      </w:r>
      <w:proofErr w:type="spellEnd"/>
      <w:r w:rsidRPr="001264AA">
        <w:rPr>
          <w:rFonts w:cstheme="minorHAnsi"/>
          <w:szCs w:val="22"/>
        </w:rPr>
        <w:t xml:space="preserve"> </w:t>
      </w:r>
      <w:proofErr w:type="spellStart"/>
      <w:r w:rsidRPr="001264AA">
        <w:rPr>
          <w:rFonts w:cstheme="minorHAnsi"/>
          <w:szCs w:val="22"/>
        </w:rPr>
        <w:t>Forms</w:t>
      </w:r>
      <w:proofErr w:type="spellEnd"/>
      <w:r w:rsidR="0086750C" w:rsidRPr="001264AA">
        <w:rPr>
          <w:rFonts w:cstheme="minorHAnsi"/>
          <w:szCs w:val="22"/>
        </w:rPr>
        <w:t>.</w:t>
      </w:r>
    </w:p>
    <w:p w14:paraId="0ABF7933" w14:textId="77777777" w:rsidR="00542B63" w:rsidRPr="001264AA" w:rsidRDefault="00542B63" w:rsidP="00C61AE8">
      <w:pPr>
        <w:rPr>
          <w:rFonts w:cstheme="minorHAnsi"/>
          <w:szCs w:val="22"/>
        </w:rPr>
      </w:pPr>
      <w:r w:rsidRPr="001264AA">
        <w:rPr>
          <w:rFonts w:cstheme="minorHAnsi"/>
          <w:szCs w:val="22"/>
        </w:rPr>
        <w:t>Interakcja z otoczeniem:</w:t>
      </w:r>
    </w:p>
    <w:p w14:paraId="6E9959E3" w14:textId="7E572A28" w:rsidR="00542B63" w:rsidRPr="001264AA" w:rsidRDefault="00542B63" w:rsidP="00C61AE8">
      <w:pPr>
        <w:pStyle w:val="Akapitzlist"/>
        <w:numPr>
          <w:ilvl w:val="0"/>
          <w:numId w:val="30"/>
        </w:numPr>
        <w:spacing w:after="160"/>
        <w:rPr>
          <w:rFonts w:cstheme="minorHAnsi"/>
          <w:szCs w:val="22"/>
        </w:rPr>
      </w:pPr>
      <w:r w:rsidRPr="001264AA">
        <w:rPr>
          <w:rFonts w:cstheme="minorHAnsi"/>
          <w:szCs w:val="22"/>
        </w:rPr>
        <w:t>Wewnętrzna komunikacja między komponentami portalu zewnętrznego odbywa się przez interfejsy REST</w:t>
      </w:r>
      <w:r w:rsidR="0086750C" w:rsidRPr="001264AA">
        <w:rPr>
          <w:rFonts w:cstheme="minorHAnsi"/>
          <w:szCs w:val="22"/>
        </w:rPr>
        <w:t>,</w:t>
      </w:r>
    </w:p>
    <w:p w14:paraId="0C1A5ACB" w14:textId="23387503" w:rsidR="00542B63" w:rsidRPr="001264AA" w:rsidRDefault="00542B63" w:rsidP="00C61AE8">
      <w:pPr>
        <w:pStyle w:val="Akapitzlist"/>
        <w:numPr>
          <w:ilvl w:val="0"/>
          <w:numId w:val="30"/>
        </w:numPr>
        <w:spacing w:after="160"/>
        <w:rPr>
          <w:rFonts w:cstheme="minorHAnsi"/>
          <w:szCs w:val="22"/>
        </w:rPr>
      </w:pPr>
      <w:r w:rsidRPr="001264AA">
        <w:rPr>
          <w:rFonts w:cstheme="minorHAnsi"/>
          <w:szCs w:val="22"/>
        </w:rPr>
        <w:t>Komunikacja z komponentami warstwy aplikacji odbywa się przez interfejsy REST, Web Services</w:t>
      </w:r>
      <w:r w:rsidR="0086750C" w:rsidRPr="001264AA">
        <w:rPr>
          <w:rFonts w:cstheme="minorHAnsi"/>
          <w:szCs w:val="22"/>
        </w:rPr>
        <w:t>,</w:t>
      </w:r>
    </w:p>
    <w:p w14:paraId="38E948E8" w14:textId="6485409B" w:rsidR="00E9152D" w:rsidRPr="001264AA" w:rsidRDefault="00542B63" w:rsidP="00C61AE8">
      <w:pPr>
        <w:pStyle w:val="Akapitzlist"/>
        <w:numPr>
          <w:ilvl w:val="0"/>
          <w:numId w:val="30"/>
        </w:numPr>
        <w:spacing w:after="160"/>
        <w:rPr>
          <w:rFonts w:cstheme="minorHAnsi"/>
          <w:szCs w:val="22"/>
        </w:rPr>
      </w:pPr>
      <w:r w:rsidRPr="001264AA">
        <w:rPr>
          <w:rFonts w:cstheme="minorHAnsi"/>
          <w:szCs w:val="22"/>
        </w:rPr>
        <w:lastRenderedPageBreak/>
        <w:t>Komunikacja z bazą danych odbywa się przez interfejs JDBC.</w:t>
      </w:r>
    </w:p>
    <w:p w14:paraId="1CCC55B9" w14:textId="25E4B466" w:rsidR="00DC5878" w:rsidRPr="001264AA" w:rsidRDefault="00476186" w:rsidP="00C61AE8">
      <w:pPr>
        <w:pStyle w:val="Nagwek3"/>
        <w:ind w:left="720"/>
        <w:mirrorIndents/>
        <w:rPr>
          <w:rFonts w:cstheme="minorHAnsi"/>
        </w:rPr>
      </w:pPr>
      <w:bookmarkStart w:id="63" w:name="_Toc167880499"/>
      <w:bookmarkStart w:id="64" w:name="_Toc83824379"/>
      <w:r w:rsidRPr="001264AA">
        <w:rPr>
          <w:rFonts w:cstheme="minorHAnsi"/>
        </w:rPr>
        <w:t>Komponenty Komunikacyjne</w:t>
      </w:r>
      <w:bookmarkEnd w:id="63"/>
    </w:p>
    <w:p w14:paraId="574C58A9" w14:textId="7E3A1466" w:rsidR="00DC5878" w:rsidRPr="001264AA" w:rsidRDefault="00476186" w:rsidP="00C61AE8">
      <w:pPr>
        <w:spacing w:after="0"/>
        <w:jc w:val="left"/>
        <w:rPr>
          <w:rFonts w:cstheme="minorHAnsi"/>
        </w:rPr>
      </w:pPr>
      <w:r w:rsidRPr="001264AA">
        <w:rPr>
          <w:rFonts w:cstheme="minorHAnsi"/>
          <w:szCs w:val="22"/>
        </w:rPr>
        <w:t xml:space="preserve">W zakresie Komponentów Komunikacyjnych wytworzony został standard w postaci Specyfikacji Komponentu Komunikacyjnego określający wymagania dotyczące tworzenia, audytowania, osadzania formularzy i </w:t>
      </w:r>
      <w:proofErr w:type="spellStart"/>
      <w:r w:rsidRPr="001264AA">
        <w:rPr>
          <w:rFonts w:cstheme="minorHAnsi"/>
          <w:szCs w:val="22"/>
        </w:rPr>
        <w:t>portletów</w:t>
      </w:r>
      <w:proofErr w:type="spellEnd"/>
      <w:r w:rsidRPr="001264AA">
        <w:rPr>
          <w:rFonts w:cstheme="minorHAnsi"/>
          <w:szCs w:val="22"/>
        </w:rPr>
        <w:t xml:space="preserve"> na Portalu PUESC.</w:t>
      </w:r>
      <w:r w:rsidR="00E6049C" w:rsidRPr="001264AA">
        <w:rPr>
          <w:rFonts w:cstheme="minorHAnsi"/>
          <w:szCs w:val="22"/>
        </w:rPr>
        <w:t xml:space="preserve"> </w:t>
      </w:r>
      <w:r w:rsidRPr="001264AA">
        <w:rPr>
          <w:rFonts w:cstheme="minorHAnsi"/>
          <w:szCs w:val="22"/>
        </w:rPr>
        <w:t xml:space="preserve">Specyfikacja zawiera opis sposobu rozszerzania portalu PUESC poprzez realizację komponentów zwanych Komponentem Komunikacyjnym. Komponent Komunikacyjny może zostać zrealizowany w formie dedykowanego </w:t>
      </w:r>
      <w:proofErr w:type="spellStart"/>
      <w:r w:rsidRPr="001264AA">
        <w:rPr>
          <w:rFonts w:cstheme="minorHAnsi"/>
          <w:szCs w:val="22"/>
        </w:rPr>
        <w:t>Portletu</w:t>
      </w:r>
      <w:proofErr w:type="spellEnd"/>
      <w:r w:rsidRPr="001264AA">
        <w:rPr>
          <w:rFonts w:cstheme="minorHAnsi"/>
          <w:szCs w:val="22"/>
        </w:rPr>
        <w:t xml:space="preserve"> lub Formularza wytworzonego w</w:t>
      </w:r>
      <w:r w:rsidR="004A4D83" w:rsidRPr="001264AA">
        <w:rPr>
          <w:rFonts w:cstheme="minorHAnsi"/>
          <w:szCs w:val="22"/>
        </w:rPr>
        <w:t>e</w:t>
      </w:r>
      <w:r w:rsidRPr="001264AA">
        <w:rPr>
          <w:rFonts w:cstheme="minorHAnsi"/>
          <w:szCs w:val="22"/>
        </w:rPr>
        <w:t xml:space="preserve"> wdrożonym na platformie PUESC silniku formularzy o nazwie </w:t>
      </w:r>
      <w:proofErr w:type="spellStart"/>
      <w:r w:rsidRPr="001264AA">
        <w:rPr>
          <w:rFonts w:cstheme="minorHAnsi"/>
          <w:szCs w:val="22"/>
        </w:rPr>
        <w:t>Orbeon</w:t>
      </w:r>
      <w:proofErr w:type="spellEnd"/>
      <w:r w:rsidRPr="001264AA">
        <w:rPr>
          <w:rFonts w:cstheme="minorHAnsi"/>
          <w:szCs w:val="22"/>
        </w:rPr>
        <w:t xml:space="preserve"> </w:t>
      </w:r>
      <w:proofErr w:type="spellStart"/>
      <w:r w:rsidRPr="001264AA">
        <w:rPr>
          <w:rFonts w:cstheme="minorHAnsi"/>
          <w:szCs w:val="22"/>
        </w:rPr>
        <w:t>Forms</w:t>
      </w:r>
      <w:proofErr w:type="spellEnd"/>
      <w:r w:rsidRPr="001264AA">
        <w:rPr>
          <w:rFonts w:cstheme="minorHAnsi"/>
          <w:szCs w:val="22"/>
        </w:rPr>
        <w:t>.</w:t>
      </w:r>
    </w:p>
    <w:p w14:paraId="4B0137DB" w14:textId="0B8AF5DD" w:rsidR="00B50B16" w:rsidRPr="001264AA" w:rsidRDefault="00DC5878" w:rsidP="00C61AE8">
      <w:pPr>
        <w:pStyle w:val="Nagwek4"/>
        <w:spacing w:before="120" w:after="0" w:line="276" w:lineRule="auto"/>
        <w:rPr>
          <w:rFonts w:cstheme="minorHAnsi"/>
        </w:rPr>
      </w:pPr>
      <w:r w:rsidRPr="001264AA">
        <w:rPr>
          <w:rFonts w:cstheme="minorHAnsi"/>
        </w:rPr>
        <w:t>Wyciąg z dokumentu „SEAP PLUS Specyfikacja Komponentu Komunikacyjnego Wersja: &lt;4.43&gt;”</w:t>
      </w:r>
    </w:p>
    <w:p w14:paraId="26B5F666" w14:textId="2021C7F8" w:rsidR="00DC5878" w:rsidRPr="001264AA" w:rsidRDefault="00DC5878" w:rsidP="00C61AE8">
      <w:pPr>
        <w:spacing w:before="120" w:after="0"/>
        <w:jc w:val="left"/>
        <w:rPr>
          <w:rFonts w:cstheme="minorHAnsi"/>
          <w:szCs w:val="22"/>
        </w:rPr>
      </w:pPr>
      <w:r w:rsidRPr="001264AA">
        <w:rPr>
          <w:rFonts w:cstheme="minorHAnsi"/>
          <w:szCs w:val="22"/>
        </w:rPr>
        <w:t xml:space="preserve">Komponenty Komunikacyjne realizowane jako Formularz będą instalowane na wspólnej platformie </w:t>
      </w:r>
      <w:proofErr w:type="spellStart"/>
      <w:r w:rsidRPr="001264AA">
        <w:rPr>
          <w:rFonts w:cstheme="minorHAnsi"/>
          <w:szCs w:val="22"/>
        </w:rPr>
        <w:t>Orbeon</w:t>
      </w:r>
      <w:proofErr w:type="spellEnd"/>
      <w:r w:rsidRPr="001264AA">
        <w:rPr>
          <w:rFonts w:cstheme="minorHAnsi"/>
          <w:szCs w:val="22"/>
        </w:rPr>
        <w:t xml:space="preserve"> </w:t>
      </w:r>
      <w:proofErr w:type="spellStart"/>
      <w:r w:rsidRPr="001264AA">
        <w:rPr>
          <w:rFonts w:cstheme="minorHAnsi"/>
          <w:szCs w:val="22"/>
        </w:rPr>
        <w:t>Forms</w:t>
      </w:r>
      <w:proofErr w:type="spellEnd"/>
      <w:r w:rsidRPr="001264AA">
        <w:rPr>
          <w:rFonts w:cstheme="minorHAnsi"/>
          <w:szCs w:val="22"/>
        </w:rPr>
        <w:t xml:space="preserve"> dostępnej w ramach systemu SEAP PLUS. Poniższy diagram przedstawia architekturę tego rozwiązania.</w:t>
      </w:r>
    </w:p>
    <w:p w14:paraId="35F3A030" w14:textId="59AF9DAC" w:rsidR="000115E0" w:rsidRPr="001264AA" w:rsidRDefault="000115E0" w:rsidP="00C61AE8">
      <w:pPr>
        <w:pStyle w:val="Legenda"/>
        <w:spacing w:line="276" w:lineRule="auto"/>
        <w:jc w:val="both"/>
      </w:pPr>
      <w:r w:rsidRPr="001264AA">
        <w:t xml:space="preserve">Rysunek </w:t>
      </w:r>
      <w:fldSimple w:instr=" SEQ Rysunek \* ARABIC ">
        <w:r w:rsidR="00413F46" w:rsidRPr="001264AA">
          <w:rPr>
            <w:noProof/>
          </w:rPr>
          <w:t>3</w:t>
        </w:r>
      </w:fldSimple>
      <w:r w:rsidRPr="001264AA">
        <w:t xml:space="preserve"> Komponent Komunikacyjny Formularz – Architektura</w:t>
      </w:r>
    </w:p>
    <w:p w14:paraId="666E48AE" w14:textId="405C7D6D" w:rsidR="00DC5878" w:rsidRPr="001264AA" w:rsidRDefault="00DC5878" w:rsidP="00C61AE8">
      <w:pPr>
        <w:spacing w:before="120" w:after="0"/>
      </w:pPr>
      <w:r w:rsidRPr="001264AA">
        <w:rPr>
          <w:rFonts w:cstheme="minorHAnsi"/>
          <w:noProof/>
          <w:lang w:eastAsia="pl-PL"/>
        </w:rPr>
        <w:drawing>
          <wp:inline distT="0" distB="0" distL="0" distR="0" wp14:anchorId="46A039C6" wp14:editId="4AA48A6A">
            <wp:extent cx="5939790" cy="4195559"/>
            <wp:effectExtent l="0" t="0" r="3810" b="0"/>
            <wp:docPr id="3" name="Obraz 3" descr="Diagram komponentów architektonicznych dla Komponentu Komunikacyjnego w formie Formularza Orbe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Diagram komponentów architektonicznych dla Komponentu Komunikacyjnego w formie Formularza Orbeon."/>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39790" cy="4195559"/>
                    </a:xfrm>
                    <a:prstGeom prst="rect">
                      <a:avLst/>
                    </a:prstGeom>
                    <a:noFill/>
                    <a:ln>
                      <a:noFill/>
                    </a:ln>
                  </pic:spPr>
                </pic:pic>
              </a:graphicData>
            </a:graphic>
          </wp:inline>
        </w:drawing>
      </w:r>
    </w:p>
    <w:p w14:paraId="2FE73499" w14:textId="2943BB3A" w:rsidR="00DC5878" w:rsidRPr="001264AA" w:rsidRDefault="00DC5878" w:rsidP="00C61AE8">
      <w:pPr>
        <w:spacing w:before="120" w:after="0"/>
        <w:jc w:val="left"/>
        <w:rPr>
          <w:rFonts w:cstheme="minorHAnsi"/>
          <w:bCs/>
          <w:szCs w:val="22"/>
        </w:rPr>
      </w:pPr>
      <w:r w:rsidRPr="001264AA">
        <w:rPr>
          <w:rFonts w:cstheme="minorHAnsi"/>
          <w:bCs/>
          <w:szCs w:val="22"/>
        </w:rPr>
        <w:t>Powyższy diagram nie uwzględnia całego otoczenia systemu SEAP PLUS</w:t>
      </w:r>
      <w:r w:rsidR="0086750C" w:rsidRPr="001264AA">
        <w:rPr>
          <w:rFonts w:cstheme="minorHAnsi"/>
          <w:bCs/>
          <w:szCs w:val="22"/>
        </w:rPr>
        <w:t>,</w:t>
      </w:r>
      <w:r w:rsidRPr="001264AA">
        <w:rPr>
          <w:rFonts w:cstheme="minorHAnsi"/>
          <w:bCs/>
          <w:szCs w:val="22"/>
        </w:rPr>
        <w:t xml:space="preserve"> a jedynie systemy i interfejsy ważne z punktu widzenia integracji poprzez Formularz. Powyższa architektura ma zastosowanie zarówno dla Portalu Wewnętrznego</w:t>
      </w:r>
      <w:r w:rsidR="0086750C" w:rsidRPr="001264AA">
        <w:rPr>
          <w:rFonts w:cstheme="minorHAnsi"/>
          <w:bCs/>
          <w:szCs w:val="22"/>
        </w:rPr>
        <w:t>,</w:t>
      </w:r>
      <w:r w:rsidRPr="001264AA">
        <w:rPr>
          <w:rFonts w:cstheme="minorHAnsi"/>
          <w:bCs/>
          <w:szCs w:val="22"/>
        </w:rPr>
        <w:t xml:space="preserve"> jak i Zewnętrznego.</w:t>
      </w:r>
    </w:p>
    <w:p w14:paraId="53D98EF3" w14:textId="77777777" w:rsidR="00DC5878" w:rsidRPr="001264AA" w:rsidRDefault="00DC5878" w:rsidP="00C61AE8">
      <w:pPr>
        <w:spacing w:before="120" w:after="0"/>
        <w:jc w:val="left"/>
        <w:rPr>
          <w:rFonts w:cstheme="minorHAnsi"/>
          <w:szCs w:val="22"/>
        </w:rPr>
      </w:pPr>
      <w:r w:rsidRPr="001264AA">
        <w:rPr>
          <w:rFonts w:cstheme="minorHAnsi"/>
          <w:szCs w:val="22"/>
        </w:rPr>
        <w:t>Na diagramie możemy wyróżnić następujące elementy logiczne:</w:t>
      </w:r>
    </w:p>
    <w:p w14:paraId="5C4DD10C" w14:textId="77777777" w:rsidR="00DC5878" w:rsidRPr="001264AA" w:rsidRDefault="00DC5878" w:rsidP="00C61AE8">
      <w:pPr>
        <w:numPr>
          <w:ilvl w:val="0"/>
          <w:numId w:val="35"/>
        </w:numPr>
        <w:spacing w:before="120" w:after="0"/>
        <w:jc w:val="left"/>
        <w:rPr>
          <w:rFonts w:cstheme="minorHAnsi"/>
          <w:b/>
          <w:bCs/>
          <w:szCs w:val="22"/>
        </w:rPr>
      </w:pPr>
      <w:proofErr w:type="spellStart"/>
      <w:r w:rsidRPr="001264AA">
        <w:rPr>
          <w:rFonts w:cstheme="minorHAnsi"/>
          <w:b/>
          <w:bCs/>
          <w:szCs w:val="22"/>
        </w:rPr>
        <w:lastRenderedPageBreak/>
        <w:t>Reverse</w:t>
      </w:r>
      <w:proofErr w:type="spellEnd"/>
      <w:r w:rsidRPr="001264AA">
        <w:rPr>
          <w:rFonts w:cstheme="minorHAnsi"/>
          <w:b/>
          <w:bCs/>
          <w:szCs w:val="22"/>
        </w:rPr>
        <w:t xml:space="preserve"> Proxy - </w:t>
      </w:r>
      <w:r w:rsidRPr="001264AA">
        <w:rPr>
          <w:rFonts w:cstheme="minorHAnsi"/>
          <w:szCs w:val="22"/>
        </w:rPr>
        <w:t xml:space="preserve">bramka wejściowa przez którą przechodzi cały ruch http działająca jako klasyczne </w:t>
      </w:r>
      <w:proofErr w:type="spellStart"/>
      <w:r w:rsidRPr="001264AA">
        <w:rPr>
          <w:rFonts w:cstheme="minorHAnsi"/>
          <w:szCs w:val="22"/>
        </w:rPr>
        <w:t>Reverse</w:t>
      </w:r>
      <w:proofErr w:type="spellEnd"/>
      <w:r w:rsidRPr="001264AA">
        <w:rPr>
          <w:rFonts w:cstheme="minorHAnsi"/>
          <w:szCs w:val="22"/>
        </w:rPr>
        <w:t xml:space="preserve"> </w:t>
      </w:r>
      <w:proofErr w:type="spellStart"/>
      <w:r w:rsidRPr="001264AA">
        <w:rPr>
          <w:rFonts w:cstheme="minorHAnsi"/>
          <w:szCs w:val="22"/>
        </w:rPr>
        <w:t>proxy</w:t>
      </w:r>
      <w:proofErr w:type="spellEnd"/>
      <w:r w:rsidRPr="001264AA">
        <w:rPr>
          <w:rFonts w:cstheme="minorHAnsi"/>
          <w:szCs w:val="22"/>
        </w:rPr>
        <w:t xml:space="preserve">. Jej podstawowym zadaniem jest routing żądań HTTP kierowanych do kontekstu przewidzianego dla </w:t>
      </w:r>
      <w:proofErr w:type="spellStart"/>
      <w:r w:rsidRPr="001264AA">
        <w:rPr>
          <w:rFonts w:cstheme="minorHAnsi"/>
          <w:szCs w:val="22"/>
        </w:rPr>
        <w:t>Orbeon</w:t>
      </w:r>
      <w:proofErr w:type="spellEnd"/>
      <w:r w:rsidRPr="001264AA">
        <w:rPr>
          <w:rFonts w:cstheme="minorHAnsi"/>
          <w:szCs w:val="22"/>
        </w:rPr>
        <w:t xml:space="preserve"> na odpowiednie serwery.</w:t>
      </w:r>
    </w:p>
    <w:p w14:paraId="3059B238" w14:textId="77777777" w:rsidR="00DC5878" w:rsidRPr="001264AA" w:rsidRDefault="00DC5878" w:rsidP="00C61AE8">
      <w:pPr>
        <w:numPr>
          <w:ilvl w:val="0"/>
          <w:numId w:val="35"/>
        </w:numPr>
        <w:spacing w:before="120" w:after="0"/>
        <w:jc w:val="left"/>
        <w:rPr>
          <w:rFonts w:cstheme="minorHAnsi"/>
          <w:b/>
          <w:szCs w:val="22"/>
        </w:rPr>
      </w:pPr>
      <w:r w:rsidRPr="001264AA">
        <w:rPr>
          <w:rFonts w:cstheme="minorHAnsi"/>
          <w:b/>
          <w:szCs w:val="22"/>
        </w:rPr>
        <w:t xml:space="preserve">Portal Główny </w:t>
      </w:r>
      <w:r w:rsidRPr="001264AA">
        <w:rPr>
          <w:rFonts w:cstheme="minorHAnsi"/>
          <w:szCs w:val="22"/>
        </w:rPr>
        <w:t xml:space="preserve">– serwery </w:t>
      </w:r>
      <w:proofErr w:type="spellStart"/>
      <w:r w:rsidRPr="001264AA">
        <w:rPr>
          <w:rFonts w:cstheme="minorHAnsi"/>
          <w:szCs w:val="22"/>
        </w:rPr>
        <w:t>Liferay</w:t>
      </w:r>
      <w:proofErr w:type="spellEnd"/>
      <w:r w:rsidRPr="001264AA">
        <w:rPr>
          <w:rFonts w:cstheme="minorHAnsi"/>
          <w:szCs w:val="22"/>
        </w:rPr>
        <w:t xml:space="preserve"> udostępniające bazową funkcjonalność portalu PUESC.</w:t>
      </w:r>
    </w:p>
    <w:p w14:paraId="7C16E7A8" w14:textId="77777777" w:rsidR="00DC5878" w:rsidRPr="001264AA" w:rsidRDefault="00DC5878" w:rsidP="00C61AE8">
      <w:pPr>
        <w:numPr>
          <w:ilvl w:val="0"/>
          <w:numId w:val="35"/>
        </w:numPr>
        <w:spacing w:before="120" w:after="0"/>
        <w:jc w:val="left"/>
        <w:rPr>
          <w:rFonts w:cstheme="minorHAnsi"/>
          <w:b/>
          <w:szCs w:val="22"/>
        </w:rPr>
      </w:pPr>
      <w:proofErr w:type="spellStart"/>
      <w:r w:rsidRPr="001264AA">
        <w:rPr>
          <w:rFonts w:cstheme="minorHAnsi"/>
          <w:b/>
          <w:szCs w:val="22"/>
        </w:rPr>
        <w:t>Orbeon</w:t>
      </w:r>
      <w:proofErr w:type="spellEnd"/>
      <w:r w:rsidRPr="001264AA">
        <w:rPr>
          <w:rFonts w:cstheme="minorHAnsi"/>
          <w:b/>
          <w:szCs w:val="22"/>
        </w:rPr>
        <w:t xml:space="preserve"> </w:t>
      </w:r>
      <w:proofErr w:type="spellStart"/>
      <w:r w:rsidRPr="001264AA">
        <w:rPr>
          <w:rFonts w:cstheme="minorHAnsi"/>
          <w:b/>
          <w:szCs w:val="22"/>
        </w:rPr>
        <w:t>Forms</w:t>
      </w:r>
      <w:proofErr w:type="spellEnd"/>
      <w:r w:rsidRPr="001264AA">
        <w:rPr>
          <w:rFonts w:cstheme="minorHAnsi"/>
          <w:b/>
          <w:szCs w:val="22"/>
        </w:rPr>
        <w:t xml:space="preserve"> - </w:t>
      </w:r>
      <w:r w:rsidRPr="001264AA">
        <w:rPr>
          <w:rFonts w:cstheme="minorHAnsi"/>
          <w:szCs w:val="22"/>
        </w:rPr>
        <w:t xml:space="preserve">Narzędzie do tworzenia i uruchamiania formularzy opartych o standard </w:t>
      </w:r>
      <w:proofErr w:type="spellStart"/>
      <w:r w:rsidRPr="001264AA">
        <w:rPr>
          <w:rFonts w:cstheme="minorHAnsi"/>
          <w:szCs w:val="22"/>
        </w:rPr>
        <w:t>XForms</w:t>
      </w:r>
      <w:proofErr w:type="spellEnd"/>
      <w:r w:rsidRPr="001264AA">
        <w:rPr>
          <w:rFonts w:cstheme="minorHAnsi"/>
          <w:szCs w:val="22"/>
        </w:rPr>
        <w:t xml:space="preserve"> dostępne w ramach platformy SEAP PLUS.</w:t>
      </w:r>
      <w:r w:rsidRPr="001264AA">
        <w:rPr>
          <w:rFonts w:cstheme="minorHAnsi"/>
          <w:b/>
          <w:szCs w:val="22"/>
        </w:rPr>
        <w:t xml:space="preserve"> </w:t>
      </w:r>
    </w:p>
    <w:p w14:paraId="15C205A7" w14:textId="77777777" w:rsidR="00DC5878" w:rsidRPr="001264AA" w:rsidRDefault="00DC5878" w:rsidP="00C61AE8">
      <w:pPr>
        <w:numPr>
          <w:ilvl w:val="0"/>
          <w:numId w:val="35"/>
        </w:numPr>
        <w:spacing w:before="120" w:after="0"/>
        <w:jc w:val="left"/>
        <w:rPr>
          <w:rFonts w:cstheme="minorHAnsi"/>
          <w:b/>
          <w:szCs w:val="22"/>
        </w:rPr>
      </w:pPr>
      <w:r w:rsidRPr="001264AA">
        <w:rPr>
          <w:rFonts w:cstheme="minorHAnsi"/>
          <w:b/>
          <w:szCs w:val="22"/>
        </w:rPr>
        <w:t xml:space="preserve">Usługi Wewnętrzne – </w:t>
      </w:r>
      <w:r w:rsidRPr="001264AA">
        <w:rPr>
          <w:rFonts w:cstheme="minorHAnsi"/>
          <w:szCs w:val="22"/>
        </w:rPr>
        <w:t>dedykowana grupa serwerów udostępniająca wewnętrzne usługi w ramach SEAP PLUS.</w:t>
      </w:r>
    </w:p>
    <w:p w14:paraId="4F5FA79E" w14:textId="77777777" w:rsidR="00DC5878" w:rsidRPr="001264AA" w:rsidRDefault="00DC5878" w:rsidP="00C61AE8">
      <w:pPr>
        <w:numPr>
          <w:ilvl w:val="0"/>
          <w:numId w:val="35"/>
        </w:numPr>
        <w:spacing w:before="120" w:after="0"/>
        <w:jc w:val="left"/>
        <w:rPr>
          <w:rFonts w:cstheme="minorHAnsi"/>
          <w:b/>
          <w:szCs w:val="22"/>
        </w:rPr>
      </w:pPr>
      <w:r w:rsidRPr="001264AA">
        <w:rPr>
          <w:rFonts w:cstheme="minorHAnsi"/>
          <w:b/>
          <w:szCs w:val="22"/>
        </w:rPr>
        <w:t xml:space="preserve">Portal DB </w:t>
      </w:r>
      <w:r w:rsidRPr="001264AA">
        <w:rPr>
          <w:rFonts w:cstheme="minorHAnsi"/>
          <w:szCs w:val="22"/>
        </w:rPr>
        <w:t xml:space="preserve">– wewnętrzna baza serwerów </w:t>
      </w:r>
      <w:proofErr w:type="spellStart"/>
      <w:r w:rsidRPr="001264AA">
        <w:rPr>
          <w:rFonts w:cstheme="minorHAnsi"/>
          <w:szCs w:val="22"/>
        </w:rPr>
        <w:t>Liferay</w:t>
      </w:r>
      <w:proofErr w:type="spellEnd"/>
      <w:r w:rsidRPr="001264AA">
        <w:rPr>
          <w:rFonts w:cstheme="minorHAnsi"/>
          <w:szCs w:val="22"/>
        </w:rPr>
        <w:t>.</w:t>
      </w:r>
    </w:p>
    <w:p w14:paraId="23AE2AF9" w14:textId="77777777" w:rsidR="00DC5878" w:rsidRPr="001264AA" w:rsidRDefault="00DC5878" w:rsidP="00C61AE8">
      <w:pPr>
        <w:numPr>
          <w:ilvl w:val="0"/>
          <w:numId w:val="35"/>
        </w:numPr>
        <w:spacing w:before="120" w:after="0"/>
        <w:jc w:val="left"/>
        <w:rPr>
          <w:rFonts w:cstheme="minorHAnsi"/>
          <w:b/>
          <w:szCs w:val="22"/>
        </w:rPr>
      </w:pPr>
      <w:r w:rsidRPr="001264AA">
        <w:rPr>
          <w:rFonts w:cstheme="minorHAnsi"/>
          <w:b/>
          <w:szCs w:val="22"/>
        </w:rPr>
        <w:t xml:space="preserve">SEAP DB </w:t>
      </w:r>
      <w:r w:rsidRPr="001264AA">
        <w:rPr>
          <w:rFonts w:cstheme="minorHAnsi"/>
          <w:szCs w:val="22"/>
        </w:rPr>
        <w:t xml:space="preserve">– baza danych systemu SEAP PLUS, w ramach której składowane są między innymi formularze i dokumenty robocze. </w:t>
      </w:r>
    </w:p>
    <w:p w14:paraId="6BB34C60" w14:textId="77777777" w:rsidR="00DC5878" w:rsidRPr="001264AA" w:rsidRDefault="00DC5878" w:rsidP="00C61AE8">
      <w:pPr>
        <w:numPr>
          <w:ilvl w:val="0"/>
          <w:numId w:val="35"/>
        </w:numPr>
        <w:spacing w:before="120" w:after="0"/>
        <w:jc w:val="left"/>
        <w:rPr>
          <w:rFonts w:cstheme="minorHAnsi"/>
          <w:szCs w:val="22"/>
        </w:rPr>
      </w:pPr>
      <w:r w:rsidRPr="001264AA">
        <w:rPr>
          <w:rFonts w:cstheme="minorHAnsi"/>
          <w:b/>
          <w:szCs w:val="22"/>
        </w:rPr>
        <w:t xml:space="preserve">PDR PL/UE - </w:t>
      </w:r>
      <w:r w:rsidRPr="001264AA">
        <w:rPr>
          <w:rFonts w:cstheme="minorHAnsi"/>
          <w:szCs w:val="22"/>
        </w:rPr>
        <w:t>System Danych Referencyjnych SISC.</w:t>
      </w:r>
    </w:p>
    <w:p w14:paraId="5885E85F" w14:textId="77777777" w:rsidR="00DC5878" w:rsidRPr="001264AA" w:rsidRDefault="00DC5878" w:rsidP="00C61AE8">
      <w:pPr>
        <w:numPr>
          <w:ilvl w:val="0"/>
          <w:numId w:val="35"/>
        </w:numPr>
        <w:spacing w:before="120" w:after="0"/>
        <w:jc w:val="left"/>
        <w:rPr>
          <w:rFonts w:cstheme="minorHAnsi"/>
          <w:b/>
          <w:bCs/>
          <w:szCs w:val="22"/>
        </w:rPr>
      </w:pPr>
      <w:r w:rsidRPr="001264AA">
        <w:rPr>
          <w:rFonts w:cstheme="minorHAnsi"/>
          <w:b/>
          <w:bCs/>
          <w:szCs w:val="22"/>
        </w:rPr>
        <w:t xml:space="preserve">System Dziedzinowy </w:t>
      </w:r>
      <w:r w:rsidRPr="001264AA">
        <w:rPr>
          <w:rFonts w:cstheme="minorHAnsi"/>
          <w:szCs w:val="22"/>
        </w:rPr>
        <w:t>– system macierzysty z którym komunikuje się dany Formularz.</w:t>
      </w:r>
    </w:p>
    <w:p w14:paraId="03FFAB02" w14:textId="0124F925" w:rsidR="00EB4A52" w:rsidRPr="001264AA" w:rsidRDefault="00DC5878" w:rsidP="00C61AE8">
      <w:pPr>
        <w:spacing w:before="120" w:after="0"/>
        <w:jc w:val="left"/>
        <w:rPr>
          <w:rFonts w:cstheme="minorHAnsi"/>
          <w:szCs w:val="22"/>
        </w:rPr>
      </w:pPr>
      <w:r w:rsidRPr="001264AA">
        <w:rPr>
          <w:rFonts w:cstheme="minorHAnsi"/>
          <w:szCs w:val="22"/>
        </w:rPr>
        <w:t>(…)</w:t>
      </w:r>
      <w:bookmarkStart w:id="65" w:name="_Toc157601378"/>
    </w:p>
    <w:p w14:paraId="72F042B4" w14:textId="0509EC0A" w:rsidR="00DC5878" w:rsidRPr="001264AA" w:rsidRDefault="00DC5878" w:rsidP="00C61AE8">
      <w:pPr>
        <w:spacing w:before="120" w:after="0"/>
        <w:jc w:val="left"/>
        <w:rPr>
          <w:rFonts w:cstheme="minorHAnsi"/>
          <w:b/>
          <w:color w:val="000000" w:themeColor="text1"/>
          <w:szCs w:val="22"/>
        </w:rPr>
      </w:pPr>
      <w:proofErr w:type="spellStart"/>
      <w:r w:rsidRPr="001264AA">
        <w:rPr>
          <w:rFonts w:cstheme="minorHAnsi"/>
          <w:b/>
          <w:color w:val="000000" w:themeColor="text1"/>
          <w:szCs w:val="22"/>
        </w:rPr>
        <w:t>Portlet</w:t>
      </w:r>
      <w:bookmarkEnd w:id="65"/>
      <w:proofErr w:type="spellEnd"/>
    </w:p>
    <w:p w14:paraId="063BE98E" w14:textId="77777777" w:rsidR="00DC5878" w:rsidRPr="001264AA" w:rsidRDefault="00DC5878" w:rsidP="00C61AE8">
      <w:pPr>
        <w:spacing w:before="120" w:after="0"/>
        <w:jc w:val="left"/>
        <w:rPr>
          <w:rFonts w:cstheme="minorHAnsi"/>
          <w:color w:val="000000" w:themeColor="text1"/>
          <w:szCs w:val="22"/>
        </w:rPr>
      </w:pPr>
      <w:r w:rsidRPr="001264AA">
        <w:rPr>
          <w:rFonts w:cstheme="minorHAnsi"/>
          <w:color w:val="000000" w:themeColor="text1"/>
          <w:szCs w:val="22"/>
        </w:rPr>
        <w:t xml:space="preserve">Podstawowym założeniem projektowym jest możliwość realizacji Komponentów Komunikacyjnych zrealizowanych w technologii </w:t>
      </w:r>
      <w:proofErr w:type="spellStart"/>
      <w:r w:rsidRPr="001264AA">
        <w:rPr>
          <w:rFonts w:cstheme="minorHAnsi"/>
          <w:color w:val="000000" w:themeColor="text1"/>
          <w:szCs w:val="22"/>
        </w:rPr>
        <w:t>portletowej</w:t>
      </w:r>
      <w:proofErr w:type="spellEnd"/>
      <w:r w:rsidRPr="001264AA">
        <w:rPr>
          <w:rFonts w:cstheme="minorHAnsi"/>
          <w:color w:val="000000" w:themeColor="text1"/>
          <w:szCs w:val="22"/>
        </w:rPr>
        <w:t xml:space="preserve">. Komponenty tego typu powinny być zgodne ze specyfikacją </w:t>
      </w:r>
      <w:proofErr w:type="spellStart"/>
      <w:r w:rsidRPr="001264AA">
        <w:rPr>
          <w:rFonts w:cstheme="minorHAnsi"/>
          <w:color w:val="000000" w:themeColor="text1"/>
          <w:szCs w:val="22"/>
        </w:rPr>
        <w:t>portletów</w:t>
      </w:r>
      <w:proofErr w:type="spellEnd"/>
      <w:r w:rsidRPr="001264AA">
        <w:rPr>
          <w:rFonts w:cstheme="minorHAnsi"/>
          <w:color w:val="000000" w:themeColor="text1"/>
          <w:szCs w:val="22"/>
        </w:rPr>
        <w:t xml:space="preserve"> </w:t>
      </w:r>
      <w:proofErr w:type="spellStart"/>
      <w:r w:rsidRPr="001264AA">
        <w:rPr>
          <w:rFonts w:cstheme="minorHAnsi"/>
          <w:color w:val="000000" w:themeColor="text1"/>
          <w:szCs w:val="22"/>
        </w:rPr>
        <w:t>Portlet</w:t>
      </w:r>
      <w:proofErr w:type="spellEnd"/>
      <w:r w:rsidRPr="001264AA">
        <w:rPr>
          <w:rFonts w:cstheme="minorHAnsi"/>
          <w:color w:val="000000" w:themeColor="text1"/>
          <w:szCs w:val="22"/>
        </w:rPr>
        <w:t xml:space="preserve"> 3.0 - JSR 362. </w:t>
      </w:r>
    </w:p>
    <w:p w14:paraId="437BB14C" w14:textId="77777777" w:rsidR="00DC5878" w:rsidRPr="001264AA" w:rsidRDefault="00DC5878" w:rsidP="00C61AE8">
      <w:pPr>
        <w:spacing w:before="120" w:after="0"/>
        <w:jc w:val="left"/>
        <w:rPr>
          <w:rFonts w:cstheme="minorHAnsi"/>
          <w:color w:val="000000" w:themeColor="text1"/>
          <w:szCs w:val="22"/>
        </w:rPr>
      </w:pPr>
      <w:r w:rsidRPr="001264AA">
        <w:rPr>
          <w:rFonts w:cstheme="minorHAnsi"/>
          <w:color w:val="000000" w:themeColor="text1"/>
          <w:szCs w:val="22"/>
        </w:rPr>
        <w:t>Celem spełnienia wymagań biznesowych oraz integralności wizualnej portalu PUESC obok standardu JSR 362 Komponent Komunikacyjny będą obowiązywać dodatkowe zasady realizacji omówione w kolejnych rozdziałach.</w:t>
      </w:r>
    </w:p>
    <w:p w14:paraId="7B4D79BC" w14:textId="2A8BD365" w:rsidR="00DC5878" w:rsidRPr="001264AA" w:rsidRDefault="00DC5878" w:rsidP="00C61AE8">
      <w:pPr>
        <w:spacing w:before="120" w:after="0"/>
        <w:jc w:val="left"/>
        <w:rPr>
          <w:rFonts w:cstheme="minorHAnsi"/>
          <w:b/>
          <w:color w:val="000000" w:themeColor="text1"/>
          <w:szCs w:val="22"/>
        </w:rPr>
      </w:pPr>
      <w:bookmarkStart w:id="66" w:name="_Ref8977357"/>
      <w:bookmarkStart w:id="67" w:name="_Toc157601379"/>
      <w:r w:rsidRPr="001264AA">
        <w:rPr>
          <w:rFonts w:cstheme="minorHAnsi"/>
          <w:b/>
          <w:color w:val="000000" w:themeColor="text1"/>
          <w:szCs w:val="22"/>
        </w:rPr>
        <w:t>Architektura</w:t>
      </w:r>
      <w:bookmarkEnd w:id="66"/>
      <w:bookmarkEnd w:id="67"/>
    </w:p>
    <w:p w14:paraId="66442C49" w14:textId="77777777" w:rsidR="00DC5878" w:rsidRPr="001264AA" w:rsidRDefault="00DC5878" w:rsidP="00C61AE8">
      <w:pPr>
        <w:spacing w:before="120" w:after="0"/>
        <w:jc w:val="left"/>
        <w:rPr>
          <w:rFonts w:cstheme="minorHAnsi"/>
          <w:szCs w:val="22"/>
        </w:rPr>
      </w:pPr>
      <w:r w:rsidRPr="001264AA">
        <w:rPr>
          <w:rFonts w:cstheme="minorHAnsi"/>
          <w:color w:val="000000" w:themeColor="text1"/>
          <w:szCs w:val="22"/>
        </w:rPr>
        <w:t>Komponent</w:t>
      </w:r>
      <w:r w:rsidRPr="001264AA">
        <w:rPr>
          <w:rFonts w:cstheme="minorHAnsi"/>
          <w:szCs w:val="22"/>
        </w:rPr>
        <w:t xml:space="preserve"> Komunikacyjny implementowany zgodnie ze specyfikacją </w:t>
      </w:r>
      <w:proofErr w:type="spellStart"/>
      <w:r w:rsidRPr="001264AA">
        <w:rPr>
          <w:rFonts w:cstheme="minorHAnsi"/>
          <w:szCs w:val="22"/>
        </w:rPr>
        <w:t>portletów</w:t>
      </w:r>
      <w:proofErr w:type="spellEnd"/>
      <w:r w:rsidRPr="001264AA">
        <w:rPr>
          <w:rFonts w:cstheme="minorHAnsi"/>
          <w:szCs w:val="22"/>
        </w:rPr>
        <w:t xml:space="preserve"> został zaprojektowany w architekturze rozproszonej pozwalającej na fizyczne odseparowanie go od systemu SEAP PLUS, co zostało zaprezentowane na poniższym diagramie.</w:t>
      </w:r>
    </w:p>
    <w:p w14:paraId="334E4B73" w14:textId="2BAD92F6" w:rsidR="000115E0" w:rsidRPr="001264AA" w:rsidRDefault="000115E0" w:rsidP="00C61AE8">
      <w:pPr>
        <w:pStyle w:val="Legenda"/>
        <w:spacing w:line="276" w:lineRule="auto"/>
        <w:jc w:val="both"/>
      </w:pPr>
      <w:r w:rsidRPr="001264AA">
        <w:lastRenderedPageBreak/>
        <w:t xml:space="preserve">Rysunek </w:t>
      </w:r>
      <w:fldSimple w:instr=" SEQ Rysunek \* ARABIC ">
        <w:r w:rsidR="00413F46" w:rsidRPr="001264AA">
          <w:rPr>
            <w:noProof/>
          </w:rPr>
          <w:t>4</w:t>
        </w:r>
      </w:fldSimple>
      <w:r w:rsidRPr="001264AA">
        <w:t xml:space="preserve"> Komponent Komunikacyjny </w:t>
      </w:r>
      <w:proofErr w:type="spellStart"/>
      <w:r w:rsidRPr="001264AA">
        <w:t>Portlet</w:t>
      </w:r>
      <w:proofErr w:type="spellEnd"/>
      <w:r w:rsidRPr="001264AA">
        <w:t xml:space="preserve"> – Architektura</w:t>
      </w:r>
    </w:p>
    <w:p w14:paraId="04F4A75F" w14:textId="12F6531E" w:rsidR="00EB4A52" w:rsidRPr="001264AA" w:rsidRDefault="00DC5878" w:rsidP="00C61AE8">
      <w:pPr>
        <w:spacing w:before="120" w:after="0"/>
        <w:rPr>
          <w:rFonts w:cstheme="minorHAnsi"/>
          <w:bCs/>
        </w:rPr>
      </w:pPr>
      <w:r w:rsidRPr="001264AA">
        <w:rPr>
          <w:rFonts w:cstheme="minorHAnsi"/>
          <w:noProof/>
          <w:lang w:eastAsia="pl-PL"/>
        </w:rPr>
        <w:drawing>
          <wp:inline distT="0" distB="0" distL="0" distR="0" wp14:anchorId="0BFD831B" wp14:editId="6EFFD9C9">
            <wp:extent cx="5939790" cy="3900876"/>
            <wp:effectExtent l="0" t="0" r="3810" b="4445"/>
            <wp:docPr id="5" name="Obraz 5" descr="Diagram komponentów architektonicznych dla Komponentu Komunikacyjnego w formie Portle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Diagram komponentów architektonicznych dla Komponentu Komunikacyjnego w formie Portletu."/>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39790" cy="3900876"/>
                    </a:xfrm>
                    <a:prstGeom prst="rect">
                      <a:avLst/>
                    </a:prstGeom>
                    <a:noFill/>
                    <a:ln>
                      <a:noFill/>
                    </a:ln>
                  </pic:spPr>
                </pic:pic>
              </a:graphicData>
            </a:graphic>
          </wp:inline>
        </w:drawing>
      </w:r>
    </w:p>
    <w:p w14:paraId="75616A30" w14:textId="10D2B049" w:rsidR="00DC5878" w:rsidRPr="001264AA" w:rsidRDefault="00DC5878" w:rsidP="00C61AE8">
      <w:pPr>
        <w:spacing w:before="120" w:after="0"/>
        <w:rPr>
          <w:rFonts w:cstheme="minorHAnsi"/>
          <w:bCs/>
          <w:szCs w:val="22"/>
        </w:rPr>
      </w:pPr>
      <w:r w:rsidRPr="001264AA">
        <w:rPr>
          <w:rFonts w:cstheme="minorHAnsi"/>
          <w:bCs/>
          <w:szCs w:val="22"/>
        </w:rPr>
        <w:t>Powyższy diagram nie uwzględnia całego otoczenia systemu SEAP PLUS</w:t>
      </w:r>
      <w:r w:rsidR="0086750C" w:rsidRPr="001264AA">
        <w:rPr>
          <w:rFonts w:cstheme="minorHAnsi"/>
          <w:bCs/>
          <w:szCs w:val="22"/>
        </w:rPr>
        <w:t>,</w:t>
      </w:r>
      <w:r w:rsidRPr="001264AA">
        <w:rPr>
          <w:rFonts w:cstheme="minorHAnsi"/>
          <w:bCs/>
          <w:szCs w:val="22"/>
        </w:rPr>
        <w:t xml:space="preserve"> a jedynie systemy i interfejsy ważne z punktu widzenia integracji poprzez Komponent Komunikacyjny. Powyższa architektura ma zastosowanie zarówno dla Portalu Wewnętrznego</w:t>
      </w:r>
      <w:r w:rsidR="0086750C" w:rsidRPr="001264AA">
        <w:rPr>
          <w:rFonts w:cstheme="minorHAnsi"/>
          <w:bCs/>
          <w:szCs w:val="22"/>
        </w:rPr>
        <w:t>,</w:t>
      </w:r>
      <w:r w:rsidRPr="001264AA">
        <w:rPr>
          <w:rFonts w:cstheme="minorHAnsi"/>
          <w:bCs/>
          <w:szCs w:val="22"/>
        </w:rPr>
        <w:t xml:space="preserve"> jak i Zewnętrznego.</w:t>
      </w:r>
    </w:p>
    <w:p w14:paraId="35339D9D" w14:textId="77777777" w:rsidR="00DC5878" w:rsidRPr="001264AA" w:rsidRDefault="00DC5878" w:rsidP="00C61AE8">
      <w:pPr>
        <w:spacing w:before="120" w:after="0"/>
        <w:rPr>
          <w:rFonts w:cstheme="minorHAnsi"/>
          <w:szCs w:val="22"/>
        </w:rPr>
      </w:pPr>
      <w:r w:rsidRPr="001264AA">
        <w:rPr>
          <w:rFonts w:cstheme="minorHAnsi"/>
          <w:szCs w:val="22"/>
        </w:rPr>
        <w:t>Na diagramie możemy wyróżnić następujące elementy logiczne:</w:t>
      </w:r>
    </w:p>
    <w:p w14:paraId="18325259" w14:textId="77777777" w:rsidR="00DC5878" w:rsidRPr="001264AA" w:rsidRDefault="00DC5878" w:rsidP="00C61AE8">
      <w:pPr>
        <w:numPr>
          <w:ilvl w:val="0"/>
          <w:numId w:val="35"/>
        </w:numPr>
        <w:spacing w:before="120" w:after="0"/>
        <w:rPr>
          <w:rFonts w:cstheme="minorHAnsi"/>
          <w:b/>
          <w:bCs/>
          <w:szCs w:val="22"/>
        </w:rPr>
      </w:pPr>
      <w:r w:rsidRPr="001264AA">
        <w:rPr>
          <w:rFonts w:cstheme="minorHAnsi"/>
          <w:b/>
          <w:bCs/>
          <w:szCs w:val="22"/>
        </w:rPr>
        <w:t xml:space="preserve">Proxy - </w:t>
      </w:r>
      <w:r w:rsidRPr="001264AA">
        <w:rPr>
          <w:rFonts w:cstheme="minorHAnsi"/>
          <w:szCs w:val="22"/>
        </w:rPr>
        <w:t xml:space="preserve">bramka wejściowa sterująca ruchem po protokole HTTP. Jej podstawowym zadaniem jest routing żądań HTTP kierowanych do Komponentu Komunikacyjnego na serwery, gdzie dany komponent jest uruchomiony. </w:t>
      </w:r>
    </w:p>
    <w:p w14:paraId="5D8DF0A7" w14:textId="77777777" w:rsidR="00DC5878" w:rsidRPr="001264AA" w:rsidRDefault="00DC5878" w:rsidP="00C61AE8">
      <w:pPr>
        <w:numPr>
          <w:ilvl w:val="0"/>
          <w:numId w:val="35"/>
        </w:numPr>
        <w:spacing w:before="120" w:after="0"/>
        <w:rPr>
          <w:rFonts w:cstheme="minorHAnsi"/>
          <w:b/>
          <w:szCs w:val="22"/>
        </w:rPr>
      </w:pPr>
      <w:r w:rsidRPr="001264AA">
        <w:rPr>
          <w:rFonts w:cstheme="minorHAnsi"/>
          <w:b/>
          <w:szCs w:val="22"/>
        </w:rPr>
        <w:t xml:space="preserve">Portal Główny </w:t>
      </w:r>
      <w:r w:rsidRPr="001264AA">
        <w:rPr>
          <w:rFonts w:cstheme="minorHAnsi"/>
          <w:szCs w:val="22"/>
        </w:rPr>
        <w:t xml:space="preserve">– serwery </w:t>
      </w:r>
      <w:proofErr w:type="spellStart"/>
      <w:r w:rsidRPr="001264AA">
        <w:rPr>
          <w:rFonts w:cstheme="minorHAnsi"/>
          <w:szCs w:val="22"/>
        </w:rPr>
        <w:t>Liferay</w:t>
      </w:r>
      <w:proofErr w:type="spellEnd"/>
      <w:r w:rsidRPr="001264AA">
        <w:rPr>
          <w:rFonts w:cstheme="minorHAnsi"/>
          <w:szCs w:val="22"/>
        </w:rPr>
        <w:t xml:space="preserve"> udostępniające bazową funkcjonalność portalu PUESC.</w:t>
      </w:r>
    </w:p>
    <w:p w14:paraId="29562C15" w14:textId="77777777" w:rsidR="00DC5878" w:rsidRPr="001264AA" w:rsidRDefault="00DC5878" w:rsidP="00C61AE8">
      <w:pPr>
        <w:numPr>
          <w:ilvl w:val="0"/>
          <w:numId w:val="35"/>
        </w:numPr>
        <w:spacing w:before="120" w:after="0"/>
        <w:rPr>
          <w:rFonts w:cstheme="minorHAnsi"/>
          <w:b/>
          <w:szCs w:val="22"/>
        </w:rPr>
      </w:pPr>
      <w:r w:rsidRPr="001264AA">
        <w:rPr>
          <w:rFonts w:cstheme="minorHAnsi"/>
          <w:b/>
          <w:szCs w:val="22"/>
        </w:rPr>
        <w:t xml:space="preserve">Portal Zdalny </w:t>
      </w:r>
      <w:r w:rsidRPr="001264AA">
        <w:rPr>
          <w:rFonts w:cstheme="minorHAnsi"/>
          <w:szCs w:val="22"/>
        </w:rPr>
        <w:t xml:space="preserve">– serwery </w:t>
      </w:r>
      <w:proofErr w:type="spellStart"/>
      <w:r w:rsidRPr="001264AA">
        <w:rPr>
          <w:rFonts w:cstheme="minorHAnsi"/>
          <w:szCs w:val="22"/>
        </w:rPr>
        <w:t>Liferay</w:t>
      </w:r>
      <w:proofErr w:type="spellEnd"/>
      <w:r w:rsidRPr="001264AA">
        <w:rPr>
          <w:rFonts w:cstheme="minorHAnsi"/>
          <w:szCs w:val="22"/>
        </w:rPr>
        <w:t xml:space="preserve"> będące środowiskiem uruchomieniowym dla Komponentów Komunikacyjnych.</w:t>
      </w:r>
    </w:p>
    <w:p w14:paraId="69E5ED4E" w14:textId="77777777" w:rsidR="00DC5878" w:rsidRPr="001264AA" w:rsidRDefault="00DC5878" w:rsidP="00C61AE8">
      <w:pPr>
        <w:numPr>
          <w:ilvl w:val="0"/>
          <w:numId w:val="35"/>
        </w:numPr>
        <w:spacing w:before="120" w:after="0"/>
        <w:rPr>
          <w:rFonts w:cstheme="minorHAnsi"/>
          <w:b/>
          <w:szCs w:val="22"/>
        </w:rPr>
      </w:pPr>
      <w:r w:rsidRPr="001264AA">
        <w:rPr>
          <w:rFonts w:cstheme="minorHAnsi"/>
          <w:b/>
          <w:szCs w:val="22"/>
        </w:rPr>
        <w:t xml:space="preserve">Portal DB </w:t>
      </w:r>
      <w:r w:rsidRPr="001264AA">
        <w:rPr>
          <w:rFonts w:cstheme="minorHAnsi"/>
          <w:szCs w:val="22"/>
        </w:rPr>
        <w:t xml:space="preserve">– wewnętrzna baza serwerów </w:t>
      </w:r>
      <w:proofErr w:type="spellStart"/>
      <w:r w:rsidRPr="001264AA">
        <w:rPr>
          <w:rFonts w:cstheme="minorHAnsi"/>
          <w:szCs w:val="22"/>
        </w:rPr>
        <w:t>Liferay</w:t>
      </w:r>
      <w:proofErr w:type="spellEnd"/>
      <w:r w:rsidRPr="001264AA">
        <w:rPr>
          <w:rFonts w:cstheme="minorHAnsi"/>
          <w:szCs w:val="22"/>
        </w:rPr>
        <w:t xml:space="preserve"> wspólna dla wszystkich serwerów Portal Główny oraz Portal Zdalny.</w:t>
      </w:r>
    </w:p>
    <w:p w14:paraId="34CDB4B6" w14:textId="77777777" w:rsidR="00DC5878" w:rsidRPr="001264AA" w:rsidRDefault="00DC5878" w:rsidP="00C61AE8">
      <w:pPr>
        <w:numPr>
          <w:ilvl w:val="0"/>
          <w:numId w:val="35"/>
        </w:numPr>
        <w:spacing w:before="120" w:after="0"/>
        <w:rPr>
          <w:rFonts w:cstheme="minorHAnsi"/>
          <w:b/>
          <w:szCs w:val="22"/>
        </w:rPr>
      </w:pPr>
      <w:r w:rsidRPr="001264AA">
        <w:rPr>
          <w:rFonts w:cstheme="minorHAnsi"/>
          <w:b/>
          <w:szCs w:val="22"/>
        </w:rPr>
        <w:t xml:space="preserve">SEAP DB </w:t>
      </w:r>
      <w:r w:rsidRPr="001264AA">
        <w:rPr>
          <w:rFonts w:cstheme="minorHAnsi"/>
          <w:szCs w:val="22"/>
        </w:rPr>
        <w:t xml:space="preserve">– baza danych systemu SEAP PLUS, w ramach której składowane są między innymi formularze i dokumenty robocze. </w:t>
      </w:r>
    </w:p>
    <w:p w14:paraId="529A68C2" w14:textId="77777777" w:rsidR="00DC5878" w:rsidRPr="001264AA" w:rsidRDefault="00DC5878" w:rsidP="00C61AE8">
      <w:pPr>
        <w:numPr>
          <w:ilvl w:val="0"/>
          <w:numId w:val="35"/>
        </w:numPr>
        <w:spacing w:before="120" w:after="0"/>
        <w:rPr>
          <w:rFonts w:cstheme="minorHAnsi"/>
          <w:b/>
          <w:szCs w:val="22"/>
        </w:rPr>
      </w:pPr>
      <w:proofErr w:type="spellStart"/>
      <w:r w:rsidRPr="001264AA">
        <w:rPr>
          <w:rFonts w:cstheme="minorHAnsi"/>
          <w:b/>
          <w:szCs w:val="22"/>
        </w:rPr>
        <w:t>CRKiD</w:t>
      </w:r>
      <w:proofErr w:type="spellEnd"/>
      <w:r w:rsidRPr="001264AA">
        <w:rPr>
          <w:rFonts w:cstheme="minorHAnsi"/>
          <w:szCs w:val="22"/>
        </w:rPr>
        <w:t xml:space="preserve"> – repozytorium komunikatów i ich metadanych.</w:t>
      </w:r>
    </w:p>
    <w:p w14:paraId="08B1AEA0" w14:textId="77777777" w:rsidR="00DC5878" w:rsidRPr="001264AA" w:rsidRDefault="00DC5878" w:rsidP="00C61AE8">
      <w:pPr>
        <w:numPr>
          <w:ilvl w:val="0"/>
          <w:numId w:val="35"/>
        </w:numPr>
        <w:spacing w:before="120" w:after="0"/>
        <w:rPr>
          <w:rFonts w:cstheme="minorHAnsi"/>
          <w:szCs w:val="22"/>
        </w:rPr>
      </w:pPr>
      <w:r w:rsidRPr="001264AA">
        <w:rPr>
          <w:rFonts w:cstheme="minorHAnsi"/>
          <w:b/>
          <w:szCs w:val="22"/>
        </w:rPr>
        <w:t xml:space="preserve">PDR PL/UE - </w:t>
      </w:r>
      <w:r w:rsidRPr="001264AA">
        <w:rPr>
          <w:rFonts w:cstheme="minorHAnsi"/>
          <w:szCs w:val="22"/>
        </w:rPr>
        <w:t>System Danych Referencyjnych SISC.</w:t>
      </w:r>
    </w:p>
    <w:p w14:paraId="3314C8F3" w14:textId="2579E4B6" w:rsidR="00EB4A52" w:rsidRPr="001264AA" w:rsidRDefault="00DC5878" w:rsidP="00C61AE8">
      <w:pPr>
        <w:numPr>
          <w:ilvl w:val="0"/>
          <w:numId w:val="35"/>
        </w:numPr>
        <w:spacing w:before="120" w:after="0"/>
        <w:rPr>
          <w:rFonts w:cstheme="minorHAnsi"/>
          <w:szCs w:val="22"/>
        </w:rPr>
      </w:pPr>
      <w:r w:rsidRPr="001264AA">
        <w:rPr>
          <w:rFonts w:cstheme="minorHAnsi"/>
          <w:b/>
          <w:szCs w:val="22"/>
        </w:rPr>
        <w:t>PKI</w:t>
      </w:r>
      <w:r w:rsidRPr="001264AA">
        <w:rPr>
          <w:rFonts w:cstheme="minorHAnsi"/>
          <w:szCs w:val="22"/>
        </w:rPr>
        <w:t xml:space="preserve"> - System świadczący usługi PKI na potrzeby SISC.</w:t>
      </w:r>
    </w:p>
    <w:p w14:paraId="7D399922" w14:textId="77754E1B" w:rsidR="008B3470" w:rsidRPr="001264AA" w:rsidRDefault="00EB4A52" w:rsidP="00C61AE8">
      <w:pPr>
        <w:numPr>
          <w:ilvl w:val="0"/>
          <w:numId w:val="35"/>
        </w:numPr>
        <w:spacing w:before="120" w:after="0"/>
        <w:rPr>
          <w:rFonts w:cstheme="minorHAnsi"/>
          <w:szCs w:val="22"/>
        </w:rPr>
      </w:pPr>
      <w:r w:rsidRPr="001264AA">
        <w:rPr>
          <w:rFonts w:cstheme="minorHAnsi"/>
          <w:b/>
          <w:bCs/>
          <w:szCs w:val="22"/>
        </w:rPr>
        <w:t xml:space="preserve">System Dziedzinowy </w:t>
      </w:r>
      <w:r w:rsidRPr="001264AA">
        <w:rPr>
          <w:rFonts w:cstheme="minorHAnsi"/>
          <w:szCs w:val="22"/>
        </w:rPr>
        <w:t>– system macierzysty z którym komunikuje się dany Komponent Komunikacyjny.</w:t>
      </w:r>
    </w:p>
    <w:p w14:paraId="7E73273C" w14:textId="77777777" w:rsidR="00542B63" w:rsidRPr="001264AA" w:rsidRDefault="00542B63" w:rsidP="00C61AE8">
      <w:pPr>
        <w:pStyle w:val="Nagwek3"/>
        <w:rPr>
          <w:rFonts w:cstheme="minorHAnsi"/>
        </w:rPr>
      </w:pPr>
      <w:bookmarkStart w:id="68" w:name="_Toc167880500"/>
      <w:r w:rsidRPr="001264AA">
        <w:rPr>
          <w:rFonts w:cstheme="minorHAnsi"/>
        </w:rPr>
        <w:lastRenderedPageBreak/>
        <w:t>Wewnętrzna platforma integracyjna</w:t>
      </w:r>
      <w:bookmarkEnd w:id="64"/>
      <w:bookmarkEnd w:id="68"/>
    </w:p>
    <w:p w14:paraId="22B51AC4" w14:textId="563830CE" w:rsidR="00542B63" w:rsidRPr="001264AA" w:rsidRDefault="00542B63" w:rsidP="00C61AE8">
      <w:pPr>
        <w:jc w:val="left"/>
        <w:rPr>
          <w:rFonts w:cstheme="minorHAnsi"/>
          <w:szCs w:val="22"/>
        </w:rPr>
      </w:pPr>
      <w:r w:rsidRPr="001264AA">
        <w:rPr>
          <w:rFonts w:cstheme="minorHAnsi"/>
          <w:szCs w:val="22"/>
        </w:rPr>
        <w:t>Komponent</w:t>
      </w:r>
      <w:r w:rsidR="00EB4A52" w:rsidRPr="001264AA">
        <w:rPr>
          <w:rFonts w:cstheme="minorHAnsi"/>
          <w:szCs w:val="22"/>
        </w:rPr>
        <w:t>y</w:t>
      </w:r>
      <w:r w:rsidRPr="001264AA">
        <w:rPr>
          <w:rFonts w:cstheme="minorHAnsi"/>
          <w:szCs w:val="22"/>
        </w:rPr>
        <w:t xml:space="preserve"> platformy integracyjnej:</w:t>
      </w:r>
    </w:p>
    <w:p w14:paraId="18D08F52" w14:textId="07BFC932"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Aplikacja wywoływania usług systemów dziedzinowych</w:t>
      </w:r>
      <w:r w:rsidR="00EB4A52" w:rsidRPr="001264AA">
        <w:rPr>
          <w:rFonts w:cstheme="minorHAnsi"/>
          <w:szCs w:val="22"/>
        </w:rPr>
        <w:t>,</w:t>
      </w:r>
    </w:p>
    <w:p w14:paraId="14170686" w14:textId="63963823"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Usługa udostępniana dla systemów dziedzinowych</w:t>
      </w:r>
      <w:r w:rsidR="00EB4A52" w:rsidRPr="001264AA">
        <w:rPr>
          <w:rFonts w:cstheme="minorHAnsi"/>
          <w:szCs w:val="22"/>
        </w:rPr>
        <w:t>,</w:t>
      </w:r>
    </w:p>
    <w:p w14:paraId="5261EBF7" w14:textId="14F480AB"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Mechanizm kolejek komunikatów dla obsługi ponawiania komunikacji</w:t>
      </w:r>
      <w:r w:rsidR="00EB4A52" w:rsidRPr="001264AA">
        <w:rPr>
          <w:rFonts w:cstheme="minorHAnsi"/>
          <w:szCs w:val="22"/>
        </w:rPr>
        <w:t>,</w:t>
      </w:r>
    </w:p>
    <w:p w14:paraId="11A63FCB" w14:textId="1702A28C"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Bocznica – mechanizm umożliwiający sterowanie ruchem komunikatów przychodzących od Podmiotów</w:t>
      </w:r>
      <w:r w:rsidR="00EB4A52" w:rsidRPr="001264AA">
        <w:rPr>
          <w:rFonts w:cstheme="minorHAnsi"/>
          <w:szCs w:val="22"/>
        </w:rPr>
        <w:t xml:space="preserve"> </w:t>
      </w:r>
      <w:r w:rsidRPr="001264AA">
        <w:rPr>
          <w:rFonts w:cstheme="minorHAnsi"/>
          <w:szCs w:val="22"/>
        </w:rPr>
        <w:t>i kierowanie wybranych typów dokumentów do bocznej kolejki celem późniejszego przetworzenia</w:t>
      </w:r>
      <w:r w:rsidR="00EB4A52" w:rsidRPr="001264AA">
        <w:rPr>
          <w:rFonts w:cstheme="minorHAnsi"/>
          <w:szCs w:val="22"/>
        </w:rPr>
        <w:t>.</w:t>
      </w:r>
    </w:p>
    <w:p w14:paraId="31EA1927" w14:textId="77777777" w:rsidR="00542B63" w:rsidRPr="001264AA" w:rsidRDefault="00542B63" w:rsidP="00C61AE8">
      <w:pPr>
        <w:jc w:val="left"/>
        <w:rPr>
          <w:rFonts w:cstheme="minorHAnsi"/>
          <w:szCs w:val="22"/>
        </w:rPr>
      </w:pPr>
      <w:r w:rsidRPr="001264AA">
        <w:rPr>
          <w:rFonts w:cstheme="minorHAnsi"/>
          <w:szCs w:val="22"/>
        </w:rPr>
        <w:t>Technologia wykonania:</w:t>
      </w:r>
    </w:p>
    <w:p w14:paraId="7CD3AECD" w14:textId="5B229080"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 xml:space="preserve">Komponenty zostały wykonane jako aplikacje JEE uruchomione w środowisku wykonawczym serwera </w:t>
      </w:r>
      <w:proofErr w:type="spellStart"/>
      <w:r w:rsidRPr="001264AA">
        <w:rPr>
          <w:rFonts w:cstheme="minorHAnsi"/>
          <w:szCs w:val="22"/>
        </w:rPr>
        <w:t>WildFly</w:t>
      </w:r>
      <w:proofErr w:type="spellEnd"/>
      <w:r w:rsidRPr="001264AA">
        <w:rPr>
          <w:rFonts w:cstheme="minorHAnsi"/>
          <w:szCs w:val="22"/>
        </w:rPr>
        <w:t xml:space="preserve">. Wykorzystano platformę programową Apache Camel. Ponadto wykorzystano środowisko kolejek komunikatów Apache </w:t>
      </w:r>
      <w:proofErr w:type="spellStart"/>
      <w:r w:rsidRPr="001264AA">
        <w:rPr>
          <w:rFonts w:cstheme="minorHAnsi"/>
          <w:szCs w:val="22"/>
        </w:rPr>
        <w:t>ActiveMQ</w:t>
      </w:r>
      <w:proofErr w:type="spellEnd"/>
      <w:r w:rsidR="00EB4A52" w:rsidRPr="001264AA">
        <w:rPr>
          <w:rFonts w:cstheme="minorHAnsi"/>
          <w:szCs w:val="22"/>
        </w:rPr>
        <w:t>,</w:t>
      </w:r>
    </w:p>
    <w:p w14:paraId="5FE5F32B" w14:textId="580E6ED1"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Komponent Bocznica używa kolejek bazodanowych</w:t>
      </w:r>
      <w:r w:rsidR="00EB4A52" w:rsidRPr="001264AA">
        <w:rPr>
          <w:rFonts w:cstheme="minorHAnsi"/>
          <w:szCs w:val="22"/>
        </w:rPr>
        <w:t>.</w:t>
      </w:r>
    </w:p>
    <w:p w14:paraId="13AEACD7" w14:textId="77777777" w:rsidR="00542B63" w:rsidRPr="001264AA" w:rsidRDefault="00542B63" w:rsidP="00C61AE8">
      <w:pPr>
        <w:jc w:val="left"/>
        <w:rPr>
          <w:rFonts w:cstheme="minorHAnsi"/>
          <w:szCs w:val="22"/>
        </w:rPr>
      </w:pPr>
      <w:r w:rsidRPr="001264AA">
        <w:rPr>
          <w:rFonts w:cstheme="minorHAnsi"/>
          <w:szCs w:val="22"/>
        </w:rPr>
        <w:t>Interakcja z otoczeniem:</w:t>
      </w:r>
    </w:p>
    <w:p w14:paraId="2F295D05" w14:textId="66BD3B61"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Komunikacja z komponentami warstwy aplikacji odbywa się przez interfejsy EJB</w:t>
      </w:r>
      <w:r w:rsidR="00EB4A52" w:rsidRPr="001264AA">
        <w:rPr>
          <w:rFonts w:cstheme="minorHAnsi"/>
          <w:szCs w:val="22"/>
        </w:rPr>
        <w:t>,</w:t>
      </w:r>
    </w:p>
    <w:p w14:paraId="1509F89C" w14:textId="0FAF1F9A" w:rsidR="008B3470"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Komunikacja z systemami dziedzinowymi odbywa się przez dedykowany interfejs SOAP (Web Services).</w:t>
      </w:r>
    </w:p>
    <w:p w14:paraId="63328F47" w14:textId="77777777" w:rsidR="00542B63" w:rsidRPr="001264AA" w:rsidRDefault="00542B63" w:rsidP="00C61AE8">
      <w:pPr>
        <w:pStyle w:val="Nagwek3"/>
        <w:rPr>
          <w:rFonts w:cstheme="minorHAnsi"/>
        </w:rPr>
      </w:pPr>
      <w:bookmarkStart w:id="69" w:name="_Toc83824380"/>
      <w:bookmarkStart w:id="70" w:name="_Toc167880501"/>
      <w:r w:rsidRPr="001264AA">
        <w:rPr>
          <w:rFonts w:cstheme="minorHAnsi"/>
        </w:rPr>
        <w:t>Serwer pocztowy</w:t>
      </w:r>
      <w:bookmarkEnd w:id="69"/>
      <w:bookmarkEnd w:id="70"/>
    </w:p>
    <w:p w14:paraId="25AF7CEC" w14:textId="77777777" w:rsidR="00542B63" w:rsidRPr="001264AA" w:rsidRDefault="00542B63" w:rsidP="00C61AE8">
      <w:pPr>
        <w:jc w:val="left"/>
        <w:rPr>
          <w:rFonts w:cstheme="minorHAnsi"/>
          <w:szCs w:val="22"/>
        </w:rPr>
      </w:pPr>
      <w:r w:rsidRPr="001264AA">
        <w:rPr>
          <w:rFonts w:cstheme="minorHAnsi"/>
          <w:szCs w:val="22"/>
        </w:rPr>
        <w:t>Komponenty serwera pocztowego:</w:t>
      </w:r>
    </w:p>
    <w:p w14:paraId="58583350" w14:textId="049BEA22"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serwer pocztowy do wysyłki/odbierania poczty e-mail</w:t>
      </w:r>
      <w:r w:rsidR="00EB4A52" w:rsidRPr="001264AA">
        <w:rPr>
          <w:rFonts w:cstheme="minorHAnsi"/>
          <w:szCs w:val="22"/>
        </w:rPr>
        <w:t>,</w:t>
      </w:r>
    </w:p>
    <w:p w14:paraId="4AB56C23" w14:textId="6C71D16C"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graficzny interfejs użytkownika do obsługi poczty e-mail</w:t>
      </w:r>
      <w:r w:rsidR="00EB4A52" w:rsidRPr="001264AA">
        <w:rPr>
          <w:rFonts w:cstheme="minorHAnsi"/>
          <w:szCs w:val="22"/>
        </w:rPr>
        <w:t>.</w:t>
      </w:r>
    </w:p>
    <w:p w14:paraId="2D026005" w14:textId="77777777" w:rsidR="00542B63" w:rsidRPr="001264AA" w:rsidRDefault="00542B63" w:rsidP="00C61AE8">
      <w:pPr>
        <w:jc w:val="left"/>
        <w:rPr>
          <w:rFonts w:cstheme="minorHAnsi"/>
          <w:szCs w:val="22"/>
        </w:rPr>
      </w:pPr>
      <w:r w:rsidRPr="001264AA">
        <w:rPr>
          <w:rFonts w:cstheme="minorHAnsi"/>
          <w:szCs w:val="22"/>
        </w:rPr>
        <w:t>Technologia wykonania:</w:t>
      </w:r>
    </w:p>
    <w:p w14:paraId="4F2A6978" w14:textId="657C097A" w:rsidR="00542B63"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 xml:space="preserve">oprogramowanie do wysyłki/odbierania poczty e-mail w postaci serwera </w:t>
      </w:r>
      <w:proofErr w:type="spellStart"/>
      <w:r w:rsidRPr="001264AA">
        <w:rPr>
          <w:rFonts w:cstheme="minorHAnsi"/>
          <w:szCs w:val="22"/>
        </w:rPr>
        <w:t>Postfix</w:t>
      </w:r>
      <w:proofErr w:type="spellEnd"/>
      <w:r w:rsidR="00EB4A52" w:rsidRPr="001264AA">
        <w:rPr>
          <w:rFonts w:cstheme="minorHAnsi"/>
          <w:szCs w:val="22"/>
        </w:rPr>
        <w:t>.</w:t>
      </w:r>
    </w:p>
    <w:p w14:paraId="5AEDC165" w14:textId="77777777" w:rsidR="00542B63" w:rsidRPr="001264AA" w:rsidRDefault="00542B63" w:rsidP="00C61AE8">
      <w:pPr>
        <w:jc w:val="left"/>
        <w:rPr>
          <w:rFonts w:cstheme="minorHAnsi"/>
          <w:szCs w:val="22"/>
        </w:rPr>
      </w:pPr>
      <w:r w:rsidRPr="001264AA">
        <w:rPr>
          <w:rFonts w:cstheme="minorHAnsi"/>
          <w:szCs w:val="22"/>
        </w:rPr>
        <w:t>Interakcja z otoczeniem:</w:t>
      </w:r>
    </w:p>
    <w:p w14:paraId="3F8803FA" w14:textId="3AA42705" w:rsidR="00EB4A52" w:rsidRPr="001264AA" w:rsidRDefault="00542B63" w:rsidP="00C61AE8">
      <w:pPr>
        <w:pStyle w:val="Akapitzlist"/>
        <w:numPr>
          <w:ilvl w:val="0"/>
          <w:numId w:val="30"/>
        </w:numPr>
        <w:spacing w:after="160"/>
        <w:jc w:val="left"/>
        <w:rPr>
          <w:rFonts w:cstheme="minorHAnsi"/>
          <w:szCs w:val="22"/>
        </w:rPr>
      </w:pPr>
      <w:r w:rsidRPr="001264AA">
        <w:rPr>
          <w:rFonts w:cstheme="minorHAnsi"/>
          <w:szCs w:val="22"/>
        </w:rPr>
        <w:t>Komunikacja odbywa się za pomocą protokołów IMAP/SMTP.</w:t>
      </w:r>
      <w:bookmarkStart w:id="71" w:name="_Toc364152525"/>
      <w:bookmarkStart w:id="72" w:name="_Toc364156298"/>
      <w:bookmarkStart w:id="73" w:name="_Toc364419063"/>
      <w:bookmarkStart w:id="74" w:name="_Toc364421655"/>
      <w:bookmarkStart w:id="75" w:name="_Toc364675362"/>
      <w:bookmarkStart w:id="76" w:name="_Toc364675655"/>
      <w:bookmarkStart w:id="77" w:name="_Toc364676826"/>
      <w:bookmarkStart w:id="78" w:name="_Toc364152532"/>
      <w:bookmarkStart w:id="79" w:name="_Toc364156305"/>
      <w:bookmarkStart w:id="80" w:name="_Toc364419070"/>
      <w:bookmarkStart w:id="81" w:name="_Toc364421662"/>
      <w:bookmarkStart w:id="82" w:name="_Toc364675369"/>
      <w:bookmarkStart w:id="83" w:name="_Toc364675662"/>
      <w:bookmarkStart w:id="84" w:name="_Toc364676833"/>
      <w:bookmarkStart w:id="85" w:name="_Toc364152535"/>
      <w:bookmarkStart w:id="86" w:name="_Toc364156308"/>
      <w:bookmarkStart w:id="87" w:name="_Toc364419073"/>
      <w:bookmarkStart w:id="88" w:name="_Toc364421665"/>
      <w:bookmarkStart w:id="89" w:name="_Toc364675372"/>
      <w:bookmarkStart w:id="90" w:name="_Toc364675665"/>
      <w:bookmarkStart w:id="91" w:name="_Toc364676836"/>
      <w:bookmarkStart w:id="92" w:name="_Toc364152544"/>
      <w:bookmarkStart w:id="93" w:name="_Toc364156317"/>
      <w:bookmarkStart w:id="94" w:name="_Toc364419082"/>
      <w:bookmarkStart w:id="95" w:name="_Toc364421674"/>
      <w:bookmarkStart w:id="96" w:name="_Toc364675381"/>
      <w:bookmarkStart w:id="97" w:name="_Toc364675674"/>
      <w:bookmarkStart w:id="98" w:name="_Toc364676845"/>
      <w:bookmarkStart w:id="99" w:name="_Komponent_fasady_UUM&amp;DS"/>
      <w:bookmarkStart w:id="100" w:name="_Toc367356919"/>
      <w:bookmarkStart w:id="101" w:name="_Toc462817378"/>
      <w:bookmarkEnd w:id="47"/>
      <w:bookmarkEnd w:id="48"/>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1AED81D2" w14:textId="10667616" w:rsidR="004406D9" w:rsidRPr="001264AA" w:rsidRDefault="004406D9" w:rsidP="00C61AE8">
      <w:pPr>
        <w:pStyle w:val="Nagwek6"/>
        <w:spacing w:line="276" w:lineRule="auto"/>
        <w:jc w:val="left"/>
        <w:rPr>
          <w:rFonts w:cstheme="minorHAnsi"/>
          <w:b w:val="0"/>
        </w:rPr>
      </w:pPr>
      <w:r w:rsidRPr="001264AA">
        <w:rPr>
          <w:rFonts w:cstheme="minorHAnsi"/>
          <w:b w:val="0"/>
        </w:rPr>
        <w:t xml:space="preserve">Na poniższym rysunku </w:t>
      </w:r>
      <w:r w:rsidR="0086750C" w:rsidRPr="001264AA">
        <w:rPr>
          <w:rFonts w:cstheme="minorHAnsi"/>
          <w:b w:val="0"/>
        </w:rPr>
        <w:t>znajduje się</w:t>
      </w:r>
      <w:r w:rsidRPr="001264AA">
        <w:rPr>
          <w:rFonts w:cstheme="minorHAnsi"/>
          <w:b w:val="0"/>
        </w:rPr>
        <w:t xml:space="preserve"> diagram Komponentów</w:t>
      </w:r>
      <w:bookmarkEnd w:id="101"/>
      <w:r w:rsidRPr="001264AA">
        <w:rPr>
          <w:rFonts w:cstheme="minorHAnsi"/>
          <w:b w:val="0"/>
        </w:rPr>
        <w:t xml:space="preserve"> przedstawiający architekturę logiczną</w:t>
      </w:r>
      <w:r w:rsidR="000F3278" w:rsidRPr="001264AA">
        <w:rPr>
          <w:rFonts w:cstheme="minorHAnsi"/>
          <w:b w:val="0"/>
        </w:rPr>
        <w:t xml:space="preserve"> </w:t>
      </w:r>
      <w:r w:rsidRPr="001264AA">
        <w:rPr>
          <w:rFonts w:cstheme="minorHAnsi"/>
          <w:b w:val="0"/>
        </w:rPr>
        <w:t xml:space="preserve">komponentów </w:t>
      </w:r>
      <w:r w:rsidR="004C5A88" w:rsidRPr="001264AA">
        <w:rPr>
          <w:rFonts w:cstheme="minorHAnsi"/>
          <w:b w:val="0"/>
        </w:rPr>
        <w:t xml:space="preserve">aplikacyjnych </w:t>
      </w:r>
      <w:r w:rsidR="00967EA1" w:rsidRPr="001264AA">
        <w:rPr>
          <w:rFonts w:cstheme="minorHAnsi"/>
          <w:b w:val="0"/>
        </w:rPr>
        <w:t>S</w:t>
      </w:r>
      <w:r w:rsidRPr="001264AA">
        <w:rPr>
          <w:rFonts w:cstheme="minorHAnsi"/>
          <w:b w:val="0"/>
        </w:rPr>
        <w:t>ystemu.</w:t>
      </w:r>
    </w:p>
    <w:p w14:paraId="0B1DA700" w14:textId="0251A322" w:rsidR="00E3057B" w:rsidRPr="001264AA" w:rsidRDefault="00E3057B" w:rsidP="00C61AE8">
      <w:pPr>
        <w:pStyle w:val="Legenda"/>
        <w:spacing w:line="276" w:lineRule="auto"/>
        <w:jc w:val="both"/>
      </w:pPr>
      <w:r w:rsidRPr="001264AA">
        <w:lastRenderedPageBreak/>
        <w:t xml:space="preserve">Rysunek </w:t>
      </w:r>
      <w:fldSimple w:instr=" SEQ Rysunek \* ARABIC ">
        <w:r w:rsidR="00413F46" w:rsidRPr="001264AA">
          <w:rPr>
            <w:noProof/>
          </w:rPr>
          <w:t>5</w:t>
        </w:r>
      </w:fldSimple>
      <w:r w:rsidRPr="001264AA">
        <w:t xml:space="preserve"> Szczegóły technologiczne komponentów aplikacyjnych Systemu SEAP</w:t>
      </w:r>
    </w:p>
    <w:p w14:paraId="249A2829" w14:textId="148F1488" w:rsidR="0025162D" w:rsidRPr="001264AA" w:rsidRDefault="004A4D83" w:rsidP="00C61AE8">
      <w:pPr>
        <w:rPr>
          <w:rFonts w:cstheme="minorHAnsi"/>
        </w:rPr>
      </w:pPr>
      <w:r w:rsidRPr="001264AA">
        <w:rPr>
          <w:noProof/>
        </w:rPr>
        <w:drawing>
          <wp:inline distT="0" distB="0" distL="0" distR="0" wp14:anchorId="0CF3E966" wp14:editId="03AB8592">
            <wp:extent cx="5699745" cy="3422650"/>
            <wp:effectExtent l="0" t="0" r="0" b="6350"/>
            <wp:docPr id="123536066" name="picture" descr="Szczegóły technologiczne przedstawiające kanały komunikacji oraz technologie użyte do budowy wybranych komponentów Systemu SE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6066" name="picture" descr="Szczegóły technologiczne przedstawiające kanały komunikacji oraz technologie użyte do budowy wybranych komponentów Systemu SEAP"/>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702300" cy="3424184"/>
                    </a:xfrm>
                    <a:prstGeom prst="rect">
                      <a:avLst/>
                    </a:prstGeom>
                  </pic:spPr>
                </pic:pic>
              </a:graphicData>
            </a:graphic>
          </wp:inline>
        </w:drawing>
      </w:r>
    </w:p>
    <w:p w14:paraId="0924973A" w14:textId="08240A5C" w:rsidR="000C4A9F" w:rsidRPr="001264AA" w:rsidRDefault="004A6365" w:rsidP="00C61AE8">
      <w:pPr>
        <w:pStyle w:val="Nagwek3"/>
        <w:rPr>
          <w:rFonts w:cstheme="minorHAnsi"/>
          <w:lang w:val="en-GB"/>
        </w:rPr>
      </w:pPr>
      <w:bookmarkStart w:id="102" w:name="_Toc140749210"/>
      <w:bookmarkStart w:id="103" w:name="_Toc140749765"/>
      <w:bookmarkStart w:id="104" w:name="_Toc140840870"/>
      <w:bookmarkStart w:id="105" w:name="_Toc140843414"/>
      <w:bookmarkStart w:id="106" w:name="_Toc140845473"/>
      <w:bookmarkStart w:id="107" w:name="_Toc141083024"/>
      <w:bookmarkStart w:id="108" w:name="_Toc140749211"/>
      <w:bookmarkStart w:id="109" w:name="_Toc140749766"/>
      <w:bookmarkStart w:id="110" w:name="_Toc140840871"/>
      <w:bookmarkStart w:id="111" w:name="_Toc140843415"/>
      <w:bookmarkStart w:id="112" w:name="_Toc140845474"/>
      <w:bookmarkStart w:id="113" w:name="_Toc141083025"/>
      <w:bookmarkStart w:id="114" w:name="_Toc140749226"/>
      <w:bookmarkStart w:id="115" w:name="_Toc140749781"/>
      <w:bookmarkStart w:id="116" w:name="_Toc140840886"/>
      <w:bookmarkStart w:id="117" w:name="_Toc140843430"/>
      <w:bookmarkStart w:id="118" w:name="_Toc140845489"/>
      <w:bookmarkStart w:id="119" w:name="_Toc141083040"/>
      <w:bookmarkStart w:id="120" w:name="_Toc140749228"/>
      <w:bookmarkStart w:id="121" w:name="_Toc140749783"/>
      <w:bookmarkStart w:id="122" w:name="_Toc140840888"/>
      <w:bookmarkStart w:id="123" w:name="_Toc140843432"/>
      <w:bookmarkStart w:id="124" w:name="_Toc140845491"/>
      <w:bookmarkStart w:id="125" w:name="_Toc141083042"/>
      <w:bookmarkStart w:id="126" w:name="_Toc140749229"/>
      <w:bookmarkStart w:id="127" w:name="_Toc140749784"/>
      <w:bookmarkStart w:id="128" w:name="_Toc140840889"/>
      <w:bookmarkStart w:id="129" w:name="_Toc140843433"/>
      <w:bookmarkStart w:id="130" w:name="_Toc140845492"/>
      <w:bookmarkStart w:id="131" w:name="_Toc141083043"/>
      <w:bookmarkStart w:id="132" w:name="_Toc495854437"/>
      <w:bookmarkStart w:id="133" w:name="_Toc496437283"/>
      <w:bookmarkStart w:id="134" w:name="_Toc496437903"/>
      <w:bookmarkStart w:id="135" w:name="_Toc497081762"/>
      <w:bookmarkStart w:id="136" w:name="_Toc497168957"/>
      <w:bookmarkStart w:id="137" w:name="_Toc497211169"/>
      <w:bookmarkStart w:id="138" w:name="_Toc501371034"/>
      <w:bookmarkStart w:id="139" w:name="_Toc506805092"/>
      <w:bookmarkStart w:id="140" w:name="_Toc506898823"/>
      <w:bookmarkStart w:id="141" w:name="_Toc506899291"/>
      <w:bookmarkStart w:id="142" w:name="_Toc507411435"/>
      <w:bookmarkStart w:id="143" w:name="_Toc140219137"/>
      <w:bookmarkStart w:id="144" w:name="_Toc140749234"/>
      <w:bookmarkStart w:id="145" w:name="_Toc140749789"/>
      <w:bookmarkStart w:id="146" w:name="_Toc140840894"/>
      <w:bookmarkStart w:id="147" w:name="_Toc140843438"/>
      <w:bookmarkStart w:id="148" w:name="_Toc140845497"/>
      <w:bookmarkStart w:id="149" w:name="_Toc141083048"/>
      <w:bookmarkStart w:id="150" w:name="_Toc140749238"/>
      <w:bookmarkStart w:id="151" w:name="_Toc140749793"/>
      <w:bookmarkStart w:id="152" w:name="_Toc140840898"/>
      <w:bookmarkStart w:id="153" w:name="_Toc140843442"/>
      <w:bookmarkStart w:id="154" w:name="_Toc140845501"/>
      <w:bookmarkStart w:id="155" w:name="_Toc141083052"/>
      <w:bookmarkStart w:id="156" w:name="_Toc140749239"/>
      <w:bookmarkStart w:id="157" w:name="_Toc140749794"/>
      <w:bookmarkStart w:id="158" w:name="_Toc140840899"/>
      <w:bookmarkStart w:id="159" w:name="_Toc140843443"/>
      <w:bookmarkStart w:id="160" w:name="_Toc140845502"/>
      <w:bookmarkStart w:id="161" w:name="_Toc141083053"/>
      <w:bookmarkStart w:id="162" w:name="_Toc140749240"/>
      <w:bookmarkStart w:id="163" w:name="_Toc140749795"/>
      <w:bookmarkStart w:id="164" w:name="_Toc140840900"/>
      <w:bookmarkStart w:id="165" w:name="_Toc140843444"/>
      <w:bookmarkStart w:id="166" w:name="_Toc140845503"/>
      <w:bookmarkStart w:id="167" w:name="_Toc141083054"/>
      <w:bookmarkStart w:id="168" w:name="_Toc140749241"/>
      <w:bookmarkStart w:id="169" w:name="_Toc140749796"/>
      <w:bookmarkStart w:id="170" w:name="_Toc140840901"/>
      <w:bookmarkStart w:id="171" w:name="_Toc140843445"/>
      <w:bookmarkStart w:id="172" w:name="_Toc140845504"/>
      <w:bookmarkStart w:id="173" w:name="_Toc141083055"/>
      <w:bookmarkStart w:id="174" w:name="_Toc140749242"/>
      <w:bookmarkStart w:id="175" w:name="_Toc140749797"/>
      <w:bookmarkStart w:id="176" w:name="_Toc140840902"/>
      <w:bookmarkStart w:id="177" w:name="_Toc140843446"/>
      <w:bookmarkStart w:id="178" w:name="_Toc140845505"/>
      <w:bookmarkStart w:id="179" w:name="_Toc141083056"/>
      <w:bookmarkStart w:id="180" w:name="_Toc496437286"/>
      <w:bookmarkStart w:id="181" w:name="_Toc496437906"/>
      <w:bookmarkStart w:id="182" w:name="_Toc497168960"/>
      <w:bookmarkStart w:id="183" w:name="_Toc496437287"/>
      <w:bookmarkStart w:id="184" w:name="_Toc496437907"/>
      <w:bookmarkStart w:id="185" w:name="_Toc497168961"/>
      <w:bookmarkStart w:id="186" w:name="_Toc496437772"/>
      <w:bookmarkStart w:id="187" w:name="_Toc496438392"/>
      <w:bookmarkStart w:id="188" w:name="_Toc497169446"/>
      <w:bookmarkStart w:id="189" w:name="_Toc496437773"/>
      <w:bookmarkStart w:id="190" w:name="_Toc496438393"/>
      <w:bookmarkStart w:id="191" w:name="_Toc497169447"/>
      <w:bookmarkStart w:id="192" w:name="_Toc496437774"/>
      <w:bookmarkStart w:id="193" w:name="_Toc496438394"/>
      <w:bookmarkStart w:id="194" w:name="_Toc497169448"/>
      <w:bookmarkStart w:id="195" w:name="_Toc496437775"/>
      <w:bookmarkStart w:id="196" w:name="_Toc496438395"/>
      <w:bookmarkStart w:id="197" w:name="_Toc497169449"/>
      <w:bookmarkStart w:id="198" w:name="_Toc496437776"/>
      <w:bookmarkStart w:id="199" w:name="_Toc496438396"/>
      <w:bookmarkStart w:id="200" w:name="_Toc497169450"/>
      <w:bookmarkStart w:id="201" w:name="_Toc496437777"/>
      <w:bookmarkStart w:id="202" w:name="_Toc496438397"/>
      <w:bookmarkStart w:id="203" w:name="_Toc497169451"/>
      <w:bookmarkStart w:id="204" w:name="_Toc496437778"/>
      <w:bookmarkStart w:id="205" w:name="_Toc496438398"/>
      <w:bookmarkStart w:id="206" w:name="_Toc497169452"/>
      <w:bookmarkStart w:id="207" w:name="_Toc496437779"/>
      <w:bookmarkStart w:id="208" w:name="_Toc496438399"/>
      <w:bookmarkStart w:id="209" w:name="_Toc497169453"/>
      <w:bookmarkStart w:id="210" w:name="_Toc496437780"/>
      <w:bookmarkStart w:id="211" w:name="_Toc496438400"/>
      <w:bookmarkStart w:id="212" w:name="_Toc497169454"/>
      <w:bookmarkStart w:id="213" w:name="_Toc496437781"/>
      <w:bookmarkStart w:id="214" w:name="_Toc496438401"/>
      <w:bookmarkStart w:id="215" w:name="_Toc497169455"/>
      <w:bookmarkStart w:id="216" w:name="_Toc496437782"/>
      <w:bookmarkStart w:id="217" w:name="_Toc496438402"/>
      <w:bookmarkStart w:id="218" w:name="_Toc497169456"/>
      <w:bookmarkStart w:id="219" w:name="_Toc495854439"/>
      <w:bookmarkStart w:id="220" w:name="_Toc496437783"/>
      <w:bookmarkStart w:id="221" w:name="_Toc496438403"/>
      <w:bookmarkStart w:id="222" w:name="_Toc497169457"/>
      <w:bookmarkStart w:id="223" w:name="_Toc140749251"/>
      <w:bookmarkStart w:id="224" w:name="_Toc140749806"/>
      <w:bookmarkStart w:id="225" w:name="_Toc140840911"/>
      <w:bookmarkStart w:id="226" w:name="_Toc140843455"/>
      <w:bookmarkStart w:id="227" w:name="_Toc140845514"/>
      <w:bookmarkStart w:id="228" w:name="_Toc141083065"/>
      <w:bookmarkStart w:id="229" w:name="_Toc140749299"/>
      <w:bookmarkStart w:id="230" w:name="_Toc140749854"/>
      <w:bookmarkStart w:id="231" w:name="_Toc140840959"/>
      <w:bookmarkStart w:id="232" w:name="_Toc140843503"/>
      <w:bookmarkStart w:id="233" w:name="_Toc140845562"/>
      <w:bookmarkStart w:id="234" w:name="_Toc141083113"/>
      <w:bookmarkStart w:id="235" w:name="_Toc140749304"/>
      <w:bookmarkStart w:id="236" w:name="_Toc140749859"/>
      <w:bookmarkStart w:id="237" w:name="_Toc140840964"/>
      <w:bookmarkStart w:id="238" w:name="_Toc140843508"/>
      <w:bookmarkStart w:id="239" w:name="_Toc140845567"/>
      <w:bookmarkStart w:id="240" w:name="_Toc141083118"/>
      <w:bookmarkStart w:id="241" w:name="_Toc140749309"/>
      <w:bookmarkStart w:id="242" w:name="_Toc140749864"/>
      <w:bookmarkStart w:id="243" w:name="_Toc140840969"/>
      <w:bookmarkStart w:id="244" w:name="_Toc140843513"/>
      <w:bookmarkStart w:id="245" w:name="_Toc140845572"/>
      <w:bookmarkStart w:id="246" w:name="_Toc141083123"/>
      <w:bookmarkStart w:id="247" w:name="_Toc140749314"/>
      <w:bookmarkStart w:id="248" w:name="_Toc140749869"/>
      <w:bookmarkStart w:id="249" w:name="_Toc140840974"/>
      <w:bookmarkStart w:id="250" w:name="_Toc140843518"/>
      <w:bookmarkStart w:id="251" w:name="_Toc140845577"/>
      <w:bookmarkStart w:id="252" w:name="_Toc141083128"/>
      <w:bookmarkStart w:id="253" w:name="_Toc140749335"/>
      <w:bookmarkStart w:id="254" w:name="_Toc140749890"/>
      <w:bookmarkStart w:id="255" w:name="_Toc140840995"/>
      <w:bookmarkStart w:id="256" w:name="_Toc140843539"/>
      <w:bookmarkStart w:id="257" w:name="_Toc140845598"/>
      <w:bookmarkStart w:id="258" w:name="_Toc141083149"/>
      <w:bookmarkStart w:id="259" w:name="_Toc140749346"/>
      <w:bookmarkStart w:id="260" w:name="_Toc140749901"/>
      <w:bookmarkStart w:id="261" w:name="_Toc140841006"/>
      <w:bookmarkStart w:id="262" w:name="_Toc140843550"/>
      <w:bookmarkStart w:id="263" w:name="_Toc140845609"/>
      <w:bookmarkStart w:id="264" w:name="_Toc141083160"/>
      <w:bookmarkStart w:id="265" w:name="_Toc140749357"/>
      <w:bookmarkStart w:id="266" w:name="_Toc140749912"/>
      <w:bookmarkStart w:id="267" w:name="_Toc140841017"/>
      <w:bookmarkStart w:id="268" w:name="_Toc140843561"/>
      <w:bookmarkStart w:id="269" w:name="_Toc140845620"/>
      <w:bookmarkStart w:id="270" w:name="_Toc141083171"/>
      <w:bookmarkStart w:id="271" w:name="_Toc140749372"/>
      <w:bookmarkStart w:id="272" w:name="_Toc140749927"/>
      <w:bookmarkStart w:id="273" w:name="_Toc140841032"/>
      <w:bookmarkStart w:id="274" w:name="_Toc140843576"/>
      <w:bookmarkStart w:id="275" w:name="_Toc140845635"/>
      <w:bookmarkStart w:id="276" w:name="_Toc141083186"/>
      <w:bookmarkStart w:id="277" w:name="_Toc140749395"/>
      <w:bookmarkStart w:id="278" w:name="_Toc140749950"/>
      <w:bookmarkStart w:id="279" w:name="_Toc140841055"/>
      <w:bookmarkStart w:id="280" w:name="_Toc140843599"/>
      <w:bookmarkStart w:id="281" w:name="_Toc140845658"/>
      <w:bookmarkStart w:id="282" w:name="_Toc141083209"/>
      <w:bookmarkStart w:id="283" w:name="_Toc140749443"/>
      <w:bookmarkStart w:id="284" w:name="_Toc140749998"/>
      <w:bookmarkStart w:id="285" w:name="_Toc140841103"/>
      <w:bookmarkStart w:id="286" w:name="_Toc140843647"/>
      <w:bookmarkStart w:id="287" w:name="_Toc140845706"/>
      <w:bookmarkStart w:id="288" w:name="_Toc141083257"/>
      <w:bookmarkStart w:id="289" w:name="_Toc140749456"/>
      <w:bookmarkStart w:id="290" w:name="_Toc140750011"/>
      <w:bookmarkStart w:id="291" w:name="_Toc140841116"/>
      <w:bookmarkStart w:id="292" w:name="_Toc140843660"/>
      <w:bookmarkStart w:id="293" w:name="_Toc140845719"/>
      <w:bookmarkStart w:id="294" w:name="_Toc141083270"/>
      <w:bookmarkStart w:id="295" w:name="_Toc140749477"/>
      <w:bookmarkStart w:id="296" w:name="_Toc140750032"/>
      <w:bookmarkStart w:id="297" w:name="_Toc140841137"/>
      <w:bookmarkStart w:id="298" w:name="_Toc140843681"/>
      <w:bookmarkStart w:id="299" w:name="_Toc140845740"/>
      <w:bookmarkStart w:id="300" w:name="_Toc141083291"/>
      <w:bookmarkStart w:id="301" w:name="_Toc140749514"/>
      <w:bookmarkStart w:id="302" w:name="_Toc140750069"/>
      <w:bookmarkStart w:id="303" w:name="_Toc140841174"/>
      <w:bookmarkStart w:id="304" w:name="_Toc140843718"/>
      <w:bookmarkStart w:id="305" w:name="_Toc140845777"/>
      <w:bookmarkStart w:id="306" w:name="_Toc141083328"/>
      <w:bookmarkStart w:id="307" w:name="_Toc140749527"/>
      <w:bookmarkStart w:id="308" w:name="_Toc140750082"/>
      <w:bookmarkStart w:id="309" w:name="_Toc140841187"/>
      <w:bookmarkStart w:id="310" w:name="_Toc140843731"/>
      <w:bookmarkStart w:id="311" w:name="_Toc140845790"/>
      <w:bookmarkStart w:id="312" w:name="_Toc141083341"/>
      <w:bookmarkStart w:id="313" w:name="_Toc140749548"/>
      <w:bookmarkStart w:id="314" w:name="_Toc140750103"/>
      <w:bookmarkStart w:id="315" w:name="_Toc140841208"/>
      <w:bookmarkStart w:id="316" w:name="_Toc140843752"/>
      <w:bookmarkStart w:id="317" w:name="_Toc140845811"/>
      <w:bookmarkStart w:id="318" w:name="_Toc141083362"/>
      <w:bookmarkStart w:id="319" w:name="_Toc140749596"/>
      <w:bookmarkStart w:id="320" w:name="_Toc140750151"/>
      <w:bookmarkStart w:id="321" w:name="_Toc140841256"/>
      <w:bookmarkStart w:id="322" w:name="_Toc140843800"/>
      <w:bookmarkStart w:id="323" w:name="_Toc140845859"/>
      <w:bookmarkStart w:id="324" w:name="_Toc141083410"/>
      <w:bookmarkStart w:id="325" w:name="_Toc140749607"/>
      <w:bookmarkStart w:id="326" w:name="_Toc140750162"/>
      <w:bookmarkStart w:id="327" w:name="_Toc140841267"/>
      <w:bookmarkStart w:id="328" w:name="_Toc140843811"/>
      <w:bookmarkStart w:id="329" w:name="_Toc140845870"/>
      <w:bookmarkStart w:id="330" w:name="_Toc141083421"/>
      <w:bookmarkStart w:id="331" w:name="_Toc140749619"/>
      <w:bookmarkStart w:id="332" w:name="_Toc140750174"/>
      <w:bookmarkStart w:id="333" w:name="_Toc140841279"/>
      <w:bookmarkStart w:id="334" w:name="_Toc140843823"/>
      <w:bookmarkStart w:id="335" w:name="_Toc140845882"/>
      <w:bookmarkStart w:id="336" w:name="_Toc141083433"/>
      <w:bookmarkStart w:id="337" w:name="_Toc140749620"/>
      <w:bookmarkStart w:id="338" w:name="_Toc140750175"/>
      <w:bookmarkStart w:id="339" w:name="_Toc140841280"/>
      <w:bookmarkStart w:id="340" w:name="_Toc140843824"/>
      <w:bookmarkStart w:id="341" w:name="_Toc140845883"/>
      <w:bookmarkStart w:id="342" w:name="_Toc141083434"/>
      <w:bookmarkStart w:id="343" w:name="_Toc320480403"/>
      <w:bookmarkStart w:id="344" w:name="_Toc320480405"/>
      <w:bookmarkStart w:id="345" w:name="_Toc474431782"/>
      <w:bookmarkStart w:id="346" w:name="_Toc140843845"/>
      <w:bookmarkStart w:id="347" w:name="_Toc140845904"/>
      <w:bookmarkStart w:id="348" w:name="_Toc141083455"/>
      <w:bookmarkStart w:id="349" w:name="_Toc140843846"/>
      <w:bookmarkStart w:id="350" w:name="_Toc140845905"/>
      <w:bookmarkStart w:id="351" w:name="_Toc141083456"/>
      <w:bookmarkStart w:id="352" w:name="_Toc140843847"/>
      <w:bookmarkStart w:id="353" w:name="_Toc140845906"/>
      <w:bookmarkStart w:id="354" w:name="_Toc141083457"/>
      <w:bookmarkStart w:id="355" w:name="_Toc140843849"/>
      <w:bookmarkStart w:id="356" w:name="_Toc140845908"/>
      <w:bookmarkStart w:id="357" w:name="_Toc141083459"/>
      <w:bookmarkStart w:id="358" w:name="_Toc140843850"/>
      <w:bookmarkStart w:id="359" w:name="_Toc140845909"/>
      <w:bookmarkStart w:id="360" w:name="_Toc141083460"/>
      <w:bookmarkStart w:id="361" w:name="_Toc140843852"/>
      <w:bookmarkStart w:id="362" w:name="_Toc140845911"/>
      <w:bookmarkStart w:id="363" w:name="_Toc141083462"/>
      <w:bookmarkStart w:id="364" w:name="_Toc140843853"/>
      <w:bookmarkStart w:id="365" w:name="_Toc140845912"/>
      <w:bookmarkStart w:id="366" w:name="_Toc141083463"/>
      <w:bookmarkStart w:id="367" w:name="_Toc140843854"/>
      <w:bookmarkStart w:id="368" w:name="_Toc140845913"/>
      <w:bookmarkStart w:id="369" w:name="_Toc141083464"/>
      <w:bookmarkStart w:id="370" w:name="_Toc140843856"/>
      <w:bookmarkStart w:id="371" w:name="_Toc140845915"/>
      <w:bookmarkStart w:id="372" w:name="_Toc141083466"/>
      <w:bookmarkStart w:id="373" w:name="_Toc140843857"/>
      <w:bookmarkStart w:id="374" w:name="_Toc140845916"/>
      <w:bookmarkStart w:id="375" w:name="_Toc141083467"/>
      <w:bookmarkStart w:id="376" w:name="_Toc140843858"/>
      <w:bookmarkStart w:id="377" w:name="_Toc140845917"/>
      <w:bookmarkStart w:id="378" w:name="_Toc141083468"/>
      <w:bookmarkStart w:id="379" w:name="_Toc140843859"/>
      <w:bookmarkStart w:id="380" w:name="_Toc140845918"/>
      <w:bookmarkStart w:id="381" w:name="_Toc141083469"/>
      <w:bookmarkStart w:id="382" w:name="_Toc140843860"/>
      <w:bookmarkStart w:id="383" w:name="_Toc140845919"/>
      <w:bookmarkStart w:id="384" w:name="_Toc141083470"/>
      <w:bookmarkStart w:id="385" w:name="_Toc167185984"/>
      <w:bookmarkStart w:id="386" w:name="_Toc167187481"/>
      <w:bookmarkStart w:id="387" w:name="_Toc167880502"/>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roofErr w:type="spellStart"/>
      <w:r w:rsidRPr="001264AA">
        <w:rPr>
          <w:rFonts w:cstheme="minorHAnsi"/>
          <w:lang w:val="en-GB"/>
        </w:rPr>
        <w:t>Moduł</w:t>
      </w:r>
      <w:proofErr w:type="spellEnd"/>
      <w:r w:rsidRPr="001264AA">
        <w:rPr>
          <w:rFonts w:cstheme="minorHAnsi"/>
          <w:lang w:val="en-GB"/>
        </w:rPr>
        <w:t xml:space="preserve"> SEAP UUM&amp;DS PL</w:t>
      </w:r>
      <w:bookmarkEnd w:id="387"/>
    </w:p>
    <w:p w14:paraId="4F5C8234" w14:textId="26F7A76B" w:rsidR="004A6365" w:rsidRPr="001264AA" w:rsidRDefault="004A6365" w:rsidP="00C61AE8">
      <w:pPr>
        <w:spacing w:before="120" w:after="0"/>
        <w:jc w:val="left"/>
        <w:rPr>
          <w:rFonts w:cstheme="minorHAnsi"/>
          <w:color w:val="000000" w:themeColor="text1"/>
          <w:szCs w:val="22"/>
        </w:rPr>
      </w:pPr>
      <w:bookmarkStart w:id="388" w:name="_Toc140219170"/>
      <w:r w:rsidRPr="001264AA">
        <w:rPr>
          <w:rFonts w:cstheme="minorHAnsi"/>
          <w:color w:val="000000" w:themeColor="text1"/>
          <w:szCs w:val="22"/>
        </w:rPr>
        <w:t xml:space="preserve">User Uniform Management &amp; Digital </w:t>
      </w:r>
      <w:proofErr w:type="spellStart"/>
      <w:r w:rsidRPr="001264AA">
        <w:rPr>
          <w:rFonts w:cstheme="minorHAnsi"/>
          <w:color w:val="000000" w:themeColor="text1"/>
          <w:szCs w:val="22"/>
        </w:rPr>
        <w:t>Signature</w:t>
      </w:r>
      <w:proofErr w:type="spellEnd"/>
      <w:r w:rsidRPr="001264AA">
        <w:rPr>
          <w:rFonts w:cstheme="minorHAnsi"/>
          <w:color w:val="000000" w:themeColor="text1"/>
          <w:szCs w:val="22"/>
        </w:rPr>
        <w:t xml:space="preserve"> (UUM&amp;DS) to system unijny umożliwiający weryfikację tożsamości, uprawnień oraz podpisu cyfrowego użytkowników zewnętrznych przy dostępie do usług (systemów) centralnych hostowanych przez Komisję Europejską (KE). UUM&amp;DS jest systemem wykorzystującym architekturę federacyjną bazującą na zaufaniu zintegrowanych z nim krajowych systemów identyfikacji i zarządzania użytkownikami zewnętrznymi (IAM) państw członkowskich. Tożsamość i uprawnienia użytkowników, którzy chcą uzyskać dostęp do usług centralnych są weryfikowane w krajowych systemach, w których są oni zarejestrowani. W przypadku Polski krajowy komponent SEAP UUM&amp;DS PL jest zintegrowany z Systemem.</w:t>
      </w:r>
    </w:p>
    <w:p w14:paraId="1A718B0F" w14:textId="15672C16" w:rsidR="004A6365" w:rsidRPr="001264AA" w:rsidRDefault="004A6365" w:rsidP="00C61AE8">
      <w:pPr>
        <w:spacing w:before="120" w:after="0"/>
        <w:jc w:val="left"/>
        <w:rPr>
          <w:rFonts w:cstheme="minorHAnsi"/>
          <w:color w:val="000000" w:themeColor="text1"/>
          <w:szCs w:val="22"/>
        </w:rPr>
      </w:pPr>
      <w:r w:rsidRPr="001264AA">
        <w:rPr>
          <w:rFonts w:cstheme="minorHAnsi"/>
          <w:color w:val="000000" w:themeColor="text1"/>
          <w:szCs w:val="22"/>
        </w:rPr>
        <w:t>UUM&amp;DS zarządza dostępem do usługi centralnej KE w oparciu o uwierzytelnienie i autoryzację  użytkownika w Systemie. Na podstawie tożsamości oraz uprawnień użytkownika zarejestrowanych w Systemie oraz w PDR PL/UE, krajowy moduł SEAP UUM&amp;DS PL potwierdza tożsamość użytkownika oraz przekazuje uprawnienia jakie użytkownik posiada w usłudze centralnej. Krajowy moduł SEAP UUM&amp;DS PL tłumaczy uprawnienia krajowe (zarejestrowane w Systemie oraz w PDR PL/UE) na uprawnienia, które obowiązują w usłudze centralnej. Dodatkową funkcją UUM&amp;DS jest walidacja podpisu cyfrowego w tym podpisu generowanego na podstawie certyfikatu celnego. Tożsamość przekazana przez moduł krajowy SEAP UUM&amp;DS PL jest walidowana przez usługę centralną w oparciu o QAA (</w:t>
      </w:r>
      <w:proofErr w:type="spellStart"/>
      <w:r w:rsidRPr="001264AA">
        <w:rPr>
          <w:rFonts w:cstheme="minorHAnsi"/>
          <w:color w:val="000000" w:themeColor="text1"/>
          <w:szCs w:val="22"/>
        </w:rPr>
        <w:t>eIDAS</w:t>
      </w:r>
      <w:proofErr w:type="spellEnd"/>
      <w:r w:rsidRPr="001264AA">
        <w:rPr>
          <w:rFonts w:cstheme="minorHAnsi"/>
          <w:color w:val="000000" w:themeColor="text1"/>
          <w:szCs w:val="22"/>
        </w:rPr>
        <w:t xml:space="preserve"> </w:t>
      </w:r>
      <w:proofErr w:type="spellStart"/>
      <w:r w:rsidRPr="001264AA">
        <w:rPr>
          <w:rFonts w:cstheme="minorHAnsi"/>
          <w:color w:val="000000" w:themeColor="text1"/>
          <w:szCs w:val="22"/>
        </w:rPr>
        <w:t>Quality</w:t>
      </w:r>
      <w:proofErr w:type="spellEnd"/>
      <w:r w:rsidRPr="001264AA">
        <w:rPr>
          <w:rFonts w:cstheme="minorHAnsi"/>
          <w:color w:val="000000" w:themeColor="text1"/>
          <w:szCs w:val="22"/>
        </w:rPr>
        <w:t xml:space="preserve"> of Assurance of </w:t>
      </w:r>
      <w:proofErr w:type="spellStart"/>
      <w:r w:rsidRPr="001264AA">
        <w:rPr>
          <w:rFonts w:cstheme="minorHAnsi"/>
          <w:color w:val="000000" w:themeColor="text1"/>
          <w:szCs w:val="22"/>
        </w:rPr>
        <w:t>Authentication</w:t>
      </w:r>
      <w:proofErr w:type="spellEnd"/>
      <w:r w:rsidRPr="001264AA">
        <w:rPr>
          <w:rFonts w:cstheme="minorHAnsi"/>
          <w:color w:val="000000" w:themeColor="text1"/>
          <w:szCs w:val="22"/>
        </w:rPr>
        <w:t>). W zależności od wymaganych przez usługę centralną poziomów w zakresie uwierzytelnienia oraz podpisu cyfrowego użytkownik uzyskuje dostęp do usługi (finalne nadanie dostępu odbywa się po stronie usługi centralnej).</w:t>
      </w:r>
    </w:p>
    <w:p w14:paraId="743B1829" w14:textId="595C17E6" w:rsidR="004A6365" w:rsidRPr="001264AA" w:rsidRDefault="004A6365" w:rsidP="00C61AE8">
      <w:pPr>
        <w:spacing w:before="240" w:after="120"/>
        <w:jc w:val="left"/>
        <w:rPr>
          <w:rFonts w:cstheme="minorHAnsi"/>
          <w:color w:val="000000" w:themeColor="text1"/>
          <w:szCs w:val="22"/>
        </w:rPr>
      </w:pPr>
      <w:r w:rsidRPr="001264AA">
        <w:rPr>
          <w:rFonts w:cstheme="minorHAnsi"/>
          <w:color w:val="000000" w:themeColor="text1"/>
          <w:szCs w:val="22"/>
        </w:rPr>
        <w:t xml:space="preserve">QAA - Jakość uwierzytelnienia </w:t>
      </w:r>
      <w:proofErr w:type="spellStart"/>
      <w:r w:rsidRPr="001264AA">
        <w:rPr>
          <w:rFonts w:cstheme="minorHAnsi"/>
          <w:color w:val="000000" w:themeColor="text1"/>
          <w:szCs w:val="22"/>
        </w:rPr>
        <w:t>eIDAS</w:t>
      </w:r>
      <w:proofErr w:type="spellEnd"/>
      <w:r w:rsidRPr="001264AA">
        <w:rPr>
          <w:rFonts w:cstheme="minorHAnsi"/>
          <w:color w:val="000000" w:themeColor="text1"/>
          <w:szCs w:val="22"/>
        </w:rPr>
        <w:t xml:space="preserve"> definiuje w przepisach trzy poziomy: niski, średni i wysoki, które stanowią kombinację zaufania rejestracji i uwierzytelnienia użytkownika. W UUM&amp;DS proste uwierzytelnianie, takie jak hasło i nazwa użytkownika ma poziom niski, </w:t>
      </w:r>
      <w:r w:rsidRPr="001264AA">
        <w:rPr>
          <w:rFonts w:cstheme="minorHAnsi"/>
          <w:color w:val="000000" w:themeColor="text1"/>
          <w:szCs w:val="22"/>
        </w:rPr>
        <w:lastRenderedPageBreak/>
        <w:t xml:space="preserve">dwuetapowe uwierzytelnianie (np. potwierdzenie SMS) ma poziom średni, dwuskładnikowe uwierzytelnianie np. za pomocą </w:t>
      </w:r>
      <w:proofErr w:type="spellStart"/>
      <w:r w:rsidRPr="001264AA">
        <w:rPr>
          <w:rFonts w:cstheme="minorHAnsi"/>
          <w:color w:val="000000" w:themeColor="text1"/>
          <w:szCs w:val="22"/>
        </w:rPr>
        <w:t>tokena</w:t>
      </w:r>
      <w:proofErr w:type="spellEnd"/>
      <w:r w:rsidRPr="001264AA">
        <w:rPr>
          <w:rFonts w:cstheme="minorHAnsi"/>
          <w:color w:val="000000" w:themeColor="text1"/>
          <w:szCs w:val="22"/>
        </w:rPr>
        <w:t xml:space="preserve"> sprzętowego lub podpisu kwalifikowanego ma poziom wysoki.</w:t>
      </w:r>
    </w:p>
    <w:p w14:paraId="1A1AE3FE" w14:textId="5B486FED" w:rsidR="004A6365" w:rsidRPr="001264AA" w:rsidRDefault="004A6365" w:rsidP="00C61AE8">
      <w:pPr>
        <w:spacing w:before="120" w:after="0"/>
        <w:jc w:val="left"/>
        <w:rPr>
          <w:rFonts w:cstheme="minorHAnsi"/>
          <w:color w:val="000000" w:themeColor="text1"/>
          <w:szCs w:val="22"/>
        </w:rPr>
      </w:pPr>
      <w:r w:rsidRPr="001264AA">
        <w:rPr>
          <w:rFonts w:cstheme="minorHAnsi"/>
          <w:color w:val="000000" w:themeColor="text1"/>
          <w:szCs w:val="22"/>
        </w:rPr>
        <w:t>Dodatkowe moduły funkcjonujące przy krajowym module SEAP UUM&amp;DS PL:</w:t>
      </w:r>
    </w:p>
    <w:p w14:paraId="14A94DEF" w14:textId="350A83F7" w:rsidR="004A6365" w:rsidRPr="001264AA" w:rsidRDefault="004A6365" w:rsidP="00C61AE8">
      <w:pPr>
        <w:pStyle w:val="Akapitzlist"/>
        <w:numPr>
          <w:ilvl w:val="0"/>
          <w:numId w:val="42"/>
        </w:numPr>
        <w:spacing w:before="120" w:after="0"/>
        <w:jc w:val="left"/>
        <w:rPr>
          <w:rFonts w:cstheme="minorHAnsi"/>
          <w:color w:val="000000" w:themeColor="text1"/>
          <w:szCs w:val="22"/>
        </w:rPr>
      </w:pPr>
      <w:r w:rsidRPr="001264AA">
        <w:rPr>
          <w:rFonts w:cstheme="minorHAnsi"/>
          <w:color w:val="000000" w:themeColor="text1"/>
          <w:szCs w:val="22"/>
        </w:rPr>
        <w:t>Moduł mapowania uprawnień krajowych na profile biznesowe (uprawnienia) zaimplementowane w usługach centralnych. Mapowanie odbywa się bądź poprzez badanie specjalnych uprawnień krajowych do usług centralnych (użytkownik musi wnioskować o nadanie takiego uprawnienia) bądź poprzez automatyczne nadanie dostępu na podstawie istniejących uprawnień krajowych (bez konieczności wnioskowania o uprawnienie specjalne).</w:t>
      </w:r>
    </w:p>
    <w:p w14:paraId="3E1F8851" w14:textId="3D0DBF93" w:rsidR="004A6365" w:rsidRPr="001264AA" w:rsidRDefault="004A6365" w:rsidP="00C61AE8">
      <w:pPr>
        <w:pStyle w:val="Akapitzlist"/>
        <w:numPr>
          <w:ilvl w:val="0"/>
          <w:numId w:val="42"/>
        </w:numPr>
        <w:spacing w:before="120" w:after="0"/>
        <w:jc w:val="left"/>
        <w:rPr>
          <w:rFonts w:cstheme="minorHAnsi"/>
          <w:color w:val="000000" w:themeColor="text1"/>
          <w:szCs w:val="22"/>
        </w:rPr>
      </w:pPr>
      <w:r w:rsidRPr="001264AA">
        <w:rPr>
          <w:rFonts w:cstheme="minorHAnsi"/>
          <w:color w:val="000000" w:themeColor="text1"/>
          <w:szCs w:val="22"/>
        </w:rPr>
        <w:t>Dziennik UUM&amp;DS – narzędzie administracyjne dostarczające między innymi funkcjonalności:</w:t>
      </w:r>
    </w:p>
    <w:p w14:paraId="5ABD51A2" w14:textId="641C3430" w:rsidR="004A6365" w:rsidRPr="001264AA" w:rsidRDefault="004A6365" w:rsidP="00C61AE8">
      <w:pPr>
        <w:pStyle w:val="Akapitzlist"/>
        <w:numPr>
          <w:ilvl w:val="1"/>
          <w:numId w:val="43"/>
        </w:numPr>
        <w:spacing w:before="120" w:after="0"/>
        <w:jc w:val="left"/>
        <w:rPr>
          <w:rFonts w:cstheme="minorHAnsi"/>
          <w:color w:val="000000" w:themeColor="text1"/>
          <w:szCs w:val="22"/>
        </w:rPr>
      </w:pPr>
      <w:r w:rsidRPr="001264AA">
        <w:rPr>
          <w:rFonts w:cstheme="minorHAnsi"/>
          <w:color w:val="000000" w:themeColor="text1"/>
          <w:szCs w:val="22"/>
        </w:rPr>
        <w:t>monitorowania przesyłanych zapytań z centralnego UUM&amp;</w:t>
      </w:r>
      <w:r w:rsidR="0086750C" w:rsidRPr="001264AA">
        <w:rPr>
          <w:rFonts w:cstheme="minorHAnsi"/>
          <w:color w:val="000000" w:themeColor="text1"/>
          <w:szCs w:val="22"/>
        </w:rPr>
        <w:t>DS,</w:t>
      </w:r>
    </w:p>
    <w:p w14:paraId="2BF19543" w14:textId="290AF3B3" w:rsidR="004A6365" w:rsidRPr="001264AA" w:rsidRDefault="004A6365" w:rsidP="00C61AE8">
      <w:pPr>
        <w:pStyle w:val="Akapitzlist"/>
        <w:numPr>
          <w:ilvl w:val="1"/>
          <w:numId w:val="43"/>
        </w:numPr>
        <w:spacing w:before="120" w:after="0"/>
        <w:jc w:val="left"/>
        <w:rPr>
          <w:rFonts w:cstheme="minorHAnsi"/>
          <w:color w:val="000000" w:themeColor="text1"/>
          <w:szCs w:val="22"/>
        </w:rPr>
      </w:pPr>
      <w:r w:rsidRPr="001264AA">
        <w:rPr>
          <w:rFonts w:cstheme="minorHAnsi"/>
          <w:color w:val="000000" w:themeColor="text1"/>
          <w:szCs w:val="22"/>
        </w:rPr>
        <w:t xml:space="preserve">podglądu komunikatów z odpowiedziami wysyłanych z krajowego modułu SEAP UUM&amp;DS PL, </w:t>
      </w:r>
    </w:p>
    <w:p w14:paraId="6DF7E3E9" w14:textId="69E8D96F" w:rsidR="004A6365" w:rsidRPr="001264AA" w:rsidRDefault="004A6365" w:rsidP="00C61AE8">
      <w:pPr>
        <w:pStyle w:val="Akapitzlist"/>
        <w:numPr>
          <w:ilvl w:val="1"/>
          <w:numId w:val="43"/>
        </w:numPr>
        <w:spacing w:before="120" w:after="0"/>
        <w:jc w:val="left"/>
        <w:rPr>
          <w:rFonts w:cstheme="minorHAnsi"/>
          <w:color w:val="000000" w:themeColor="text1"/>
          <w:szCs w:val="22"/>
        </w:rPr>
      </w:pPr>
      <w:r w:rsidRPr="001264AA">
        <w:rPr>
          <w:rFonts w:cstheme="minorHAnsi"/>
          <w:color w:val="000000" w:themeColor="text1"/>
          <w:szCs w:val="22"/>
        </w:rPr>
        <w:t xml:space="preserve">podglądu wynikowych uprawnień użytkowników  zarejestrowanych w krajowym IAM, </w:t>
      </w:r>
    </w:p>
    <w:p w14:paraId="59EF40CD" w14:textId="2433E0D6" w:rsidR="004A6365" w:rsidRPr="001264AA" w:rsidRDefault="004A6365" w:rsidP="00C61AE8">
      <w:pPr>
        <w:pStyle w:val="Akapitzlist"/>
        <w:numPr>
          <w:ilvl w:val="1"/>
          <w:numId w:val="43"/>
        </w:numPr>
        <w:spacing w:before="120" w:after="0"/>
        <w:jc w:val="left"/>
        <w:rPr>
          <w:rFonts w:cstheme="minorHAnsi"/>
          <w:color w:val="000000" w:themeColor="text1"/>
          <w:szCs w:val="22"/>
        </w:rPr>
      </w:pPr>
      <w:r w:rsidRPr="001264AA">
        <w:rPr>
          <w:rFonts w:cstheme="minorHAnsi"/>
          <w:color w:val="000000" w:themeColor="text1"/>
          <w:szCs w:val="22"/>
        </w:rPr>
        <w:t>po</w:t>
      </w:r>
      <w:r w:rsidR="0086750C" w:rsidRPr="001264AA">
        <w:rPr>
          <w:rFonts w:cstheme="minorHAnsi"/>
          <w:color w:val="000000" w:themeColor="text1"/>
          <w:szCs w:val="22"/>
        </w:rPr>
        <w:t>d</w:t>
      </w:r>
      <w:r w:rsidRPr="001264AA">
        <w:rPr>
          <w:rFonts w:cstheme="minorHAnsi"/>
          <w:color w:val="000000" w:themeColor="text1"/>
          <w:szCs w:val="22"/>
        </w:rPr>
        <w:t>glądu statusów nadania/odmowy dostępu do usług centralnych.</w:t>
      </w:r>
    </w:p>
    <w:p w14:paraId="4A95ECB0" w14:textId="17A5E804" w:rsidR="004A6365" w:rsidRPr="001264AA" w:rsidRDefault="004A6365" w:rsidP="00C61AE8">
      <w:pPr>
        <w:spacing w:before="120" w:after="0"/>
        <w:jc w:val="left"/>
        <w:rPr>
          <w:rFonts w:cstheme="minorHAnsi"/>
          <w:color w:val="000000" w:themeColor="text1"/>
          <w:szCs w:val="22"/>
        </w:rPr>
      </w:pPr>
      <w:r w:rsidRPr="001264AA">
        <w:rPr>
          <w:rFonts w:cstheme="minorHAnsi"/>
          <w:color w:val="000000" w:themeColor="text1"/>
          <w:szCs w:val="22"/>
        </w:rPr>
        <w:t>Unikalne cechy krajowego modułu SEAP UUM&amp;DS PL (w stosunku do rozwiązań wdrożonych w innych krajach członkowskich) to:</w:t>
      </w:r>
    </w:p>
    <w:p w14:paraId="74A5EB35" w14:textId="73E3D12D" w:rsidR="004A6365" w:rsidRPr="001264AA" w:rsidRDefault="004A6365" w:rsidP="00C61AE8">
      <w:pPr>
        <w:pStyle w:val="Akapitzlist"/>
        <w:numPr>
          <w:ilvl w:val="0"/>
          <w:numId w:val="42"/>
        </w:numPr>
        <w:spacing w:before="120" w:after="0"/>
        <w:jc w:val="left"/>
        <w:rPr>
          <w:rFonts w:cstheme="minorHAnsi"/>
          <w:color w:val="000000" w:themeColor="text1"/>
          <w:szCs w:val="22"/>
        </w:rPr>
      </w:pPr>
      <w:proofErr w:type="spellStart"/>
      <w:r w:rsidRPr="001264AA">
        <w:rPr>
          <w:rFonts w:cstheme="minorHAnsi"/>
          <w:color w:val="000000" w:themeColor="text1"/>
          <w:szCs w:val="22"/>
        </w:rPr>
        <w:t>Fully</w:t>
      </w:r>
      <w:proofErr w:type="spellEnd"/>
      <w:r w:rsidRPr="001264AA">
        <w:rPr>
          <w:rFonts w:cstheme="minorHAnsi"/>
          <w:color w:val="000000" w:themeColor="text1"/>
          <w:szCs w:val="22"/>
        </w:rPr>
        <w:t xml:space="preserve"> </w:t>
      </w:r>
      <w:proofErr w:type="spellStart"/>
      <w:r w:rsidRPr="001264AA">
        <w:rPr>
          <w:rFonts w:cstheme="minorHAnsi"/>
          <w:color w:val="000000" w:themeColor="text1"/>
          <w:szCs w:val="22"/>
        </w:rPr>
        <w:t>Local</w:t>
      </w:r>
      <w:proofErr w:type="spellEnd"/>
      <w:r w:rsidRPr="001264AA">
        <w:rPr>
          <w:rFonts w:cstheme="minorHAnsi"/>
          <w:color w:val="000000" w:themeColor="text1"/>
          <w:szCs w:val="22"/>
        </w:rPr>
        <w:t xml:space="preserve"> </w:t>
      </w:r>
      <w:proofErr w:type="spellStart"/>
      <w:r w:rsidRPr="001264AA">
        <w:rPr>
          <w:rFonts w:cstheme="minorHAnsi"/>
          <w:color w:val="000000" w:themeColor="text1"/>
          <w:szCs w:val="22"/>
        </w:rPr>
        <w:t>Delegation</w:t>
      </w:r>
      <w:proofErr w:type="spellEnd"/>
      <w:r w:rsidRPr="001264AA">
        <w:rPr>
          <w:rFonts w:cstheme="minorHAnsi"/>
          <w:color w:val="000000" w:themeColor="text1"/>
          <w:szCs w:val="22"/>
        </w:rPr>
        <w:t xml:space="preserve"> (FLD) – pełna integracja z Systemem polegająca na wyborze kontekstu reprezentacyjnego bezpośrednio w Systemie, a nie na stronach KE. W przypadku Polski  użytkownik na stronie UUM&amp;DS KE, wybiera jedynie kraj i aktora, którymi chce się uwierzytelnić. Po zalogowaniu do Systemu, wybiera kontekst reprezentacyjny. W przypadku większości państw członkowskich użytkownik na stronach KE od razu musi wybrać kontekst reprezentacyjny (co jest skomplikowanym i podatnym na błędy procesem) i po jego wyborze jest przekierowywany do krajowego IAM, w którym się uwierzytelnia.</w:t>
      </w:r>
    </w:p>
    <w:p w14:paraId="7C4C3F30" w14:textId="798FBB65" w:rsidR="000836D2" w:rsidRPr="001264AA" w:rsidRDefault="004A6365" w:rsidP="00C61AE8">
      <w:pPr>
        <w:pStyle w:val="Akapitzlist"/>
        <w:numPr>
          <w:ilvl w:val="0"/>
          <w:numId w:val="42"/>
        </w:numPr>
        <w:spacing w:before="120" w:after="0"/>
        <w:jc w:val="left"/>
        <w:rPr>
          <w:rFonts w:cstheme="minorHAnsi"/>
          <w:color w:val="000000" w:themeColor="text1"/>
          <w:szCs w:val="22"/>
        </w:rPr>
      </w:pPr>
      <w:r w:rsidRPr="001264AA">
        <w:rPr>
          <w:rFonts w:cstheme="minorHAnsi"/>
          <w:color w:val="000000" w:themeColor="text1"/>
          <w:szCs w:val="22"/>
        </w:rPr>
        <w:t>Weryfikacja podpisów niekwalifikowanych. Weryfikacja podpisów cyfrowych odbywa się na zasadzie konsultacji z listą EUTSL, na której znajdują się krajowe centra dostarczające przede wszystkim certyfikaty kwalifikowane. Centrum PKI generujące certyfikat celny nie znajduje się na tej liście. Dla PL została  w UUM&amp;DS utworzona podlista, na której umieszczono centrum PKI.</w:t>
      </w:r>
    </w:p>
    <w:p w14:paraId="11E5C683" w14:textId="77777777" w:rsidR="00C0566D" w:rsidRPr="001264AA" w:rsidRDefault="00C0566D" w:rsidP="00C61AE8">
      <w:pPr>
        <w:spacing w:after="0"/>
        <w:jc w:val="left"/>
        <w:rPr>
          <w:rFonts w:eastAsia="Times New Roman" w:cstheme="minorHAnsi"/>
          <w:b/>
          <w:bCs/>
          <w:sz w:val="36"/>
          <w:szCs w:val="36"/>
        </w:rPr>
      </w:pPr>
      <w:r w:rsidRPr="001264AA">
        <w:rPr>
          <w:rFonts w:cstheme="minorHAnsi"/>
        </w:rPr>
        <w:br w:type="page"/>
      </w:r>
    </w:p>
    <w:p w14:paraId="5BCA4278" w14:textId="19A2B426" w:rsidR="00657414" w:rsidRPr="001264AA" w:rsidRDefault="00657414" w:rsidP="00C61AE8">
      <w:pPr>
        <w:pStyle w:val="Nagwek1"/>
        <w:spacing w:before="360"/>
        <w:ind w:left="709" w:hanging="425"/>
        <w:rPr>
          <w:rFonts w:cstheme="minorHAnsi"/>
          <w:b w:val="0"/>
          <w:bCs w:val="0"/>
        </w:rPr>
      </w:pPr>
      <w:bookmarkStart w:id="389" w:name="_Toc167880503"/>
      <w:r w:rsidRPr="001264AA">
        <w:rPr>
          <w:rFonts w:cstheme="minorHAnsi"/>
        </w:rPr>
        <w:lastRenderedPageBreak/>
        <w:t>Infrastruktura techniczna System</w:t>
      </w:r>
      <w:r w:rsidR="004C3369" w:rsidRPr="001264AA">
        <w:rPr>
          <w:rFonts w:cstheme="minorHAnsi"/>
        </w:rPr>
        <w:t>u</w:t>
      </w:r>
      <w:bookmarkEnd w:id="388"/>
      <w:bookmarkEnd w:id="389"/>
    </w:p>
    <w:p w14:paraId="7DE26030" w14:textId="77777777" w:rsidR="001D6EF3" w:rsidRPr="001264AA" w:rsidRDefault="00EE7008" w:rsidP="00C61AE8">
      <w:pPr>
        <w:pStyle w:val="Akapitzlist"/>
        <w:ind w:left="0"/>
        <w:contextualSpacing w:val="0"/>
        <w:jc w:val="left"/>
        <w:rPr>
          <w:rFonts w:cstheme="minorHAnsi"/>
          <w:szCs w:val="22"/>
        </w:rPr>
      </w:pPr>
      <w:bookmarkStart w:id="390" w:name="_Toc141083539"/>
      <w:bookmarkStart w:id="391" w:name="_Toc141083540"/>
      <w:bookmarkStart w:id="392" w:name="_Toc141083542"/>
      <w:bookmarkStart w:id="393" w:name="_Toc141083543"/>
      <w:bookmarkStart w:id="394" w:name="_Toc141083544"/>
      <w:bookmarkStart w:id="395" w:name="_Toc141083545"/>
      <w:bookmarkStart w:id="396" w:name="_Toc141083546"/>
      <w:bookmarkStart w:id="397" w:name="_Toc141083547"/>
      <w:bookmarkStart w:id="398" w:name="_Toc141083548"/>
      <w:bookmarkStart w:id="399" w:name="_Toc141083549"/>
      <w:bookmarkStart w:id="400" w:name="_Toc141083550"/>
      <w:bookmarkStart w:id="401" w:name="_Toc141083551"/>
      <w:bookmarkStart w:id="402" w:name="_Toc141083552"/>
      <w:bookmarkStart w:id="403" w:name="_Toc141083553"/>
      <w:bookmarkStart w:id="404" w:name="_Toc141083554"/>
      <w:bookmarkStart w:id="405" w:name="_Toc141083555"/>
      <w:bookmarkStart w:id="406" w:name="_Toc141083556"/>
      <w:bookmarkStart w:id="407" w:name="_Toc141083557"/>
      <w:bookmarkStart w:id="408" w:name="_Toc141083558"/>
      <w:bookmarkStart w:id="409" w:name="_Toc141083559"/>
      <w:bookmarkStart w:id="410" w:name="_Toc141083560"/>
      <w:bookmarkStart w:id="411" w:name="_Toc140749709"/>
      <w:bookmarkStart w:id="412" w:name="_Toc140750264"/>
      <w:bookmarkStart w:id="413" w:name="_Toc140841369"/>
      <w:bookmarkStart w:id="414" w:name="_Toc140843936"/>
      <w:bookmarkStart w:id="415" w:name="_Toc140845995"/>
      <w:bookmarkStart w:id="416" w:name="_Toc14108356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rsidRPr="001264AA">
        <w:rPr>
          <w:rFonts w:cstheme="minorHAnsi"/>
          <w:szCs w:val="22"/>
        </w:rPr>
        <w:t>Infrastruktura techniczna Systemu</w:t>
      </w:r>
      <w:bookmarkStart w:id="417" w:name="_Toc497169539"/>
      <w:bookmarkStart w:id="418" w:name="_Toc141083577"/>
      <w:bookmarkStart w:id="419" w:name="_Toc141083583"/>
      <w:bookmarkStart w:id="420" w:name="_Toc141083585"/>
      <w:bookmarkStart w:id="421" w:name="_Toc141083599"/>
      <w:bookmarkStart w:id="422" w:name="_Toc141083626"/>
      <w:bookmarkStart w:id="423" w:name="_Toc141083657"/>
      <w:bookmarkStart w:id="424" w:name="_Toc141083658"/>
      <w:bookmarkStart w:id="425" w:name="_Toc141083672"/>
      <w:bookmarkStart w:id="426" w:name="_Toc497169543"/>
      <w:bookmarkStart w:id="427" w:name="_Toc141083676"/>
      <w:bookmarkStart w:id="428" w:name="_Toc496437875"/>
      <w:bookmarkStart w:id="429" w:name="_Toc496438495"/>
      <w:bookmarkStart w:id="430" w:name="_Toc497169552"/>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sidRPr="001264AA">
        <w:rPr>
          <w:rFonts w:cstheme="minorHAnsi"/>
          <w:szCs w:val="22"/>
        </w:rPr>
        <w:t xml:space="preserve"> opisana jest w </w:t>
      </w:r>
      <w:r w:rsidR="00F719F0" w:rsidRPr="001264AA">
        <w:rPr>
          <w:rFonts w:cstheme="minorHAnsi"/>
          <w:szCs w:val="22"/>
        </w:rPr>
        <w:t>dokumencie „Projekcie Technicznym Systemu (PTS)”</w:t>
      </w:r>
      <w:r w:rsidRPr="001264AA">
        <w:rPr>
          <w:rFonts w:cstheme="minorHAnsi"/>
          <w:szCs w:val="22"/>
        </w:rPr>
        <w:t>, który zostanie udostępniony Wykonawcy po podpisaniu Umowy.</w:t>
      </w:r>
    </w:p>
    <w:p w14:paraId="04F714DD" w14:textId="43C529D3" w:rsidR="005C172D" w:rsidRPr="001264AA" w:rsidRDefault="000F2AD2" w:rsidP="00C61AE8">
      <w:pPr>
        <w:pStyle w:val="Akapitzlist"/>
        <w:ind w:left="0"/>
        <w:contextualSpacing w:val="0"/>
        <w:jc w:val="left"/>
        <w:rPr>
          <w:rFonts w:cstheme="minorHAnsi"/>
          <w:szCs w:val="22"/>
        </w:rPr>
      </w:pPr>
      <w:r w:rsidRPr="001264AA">
        <w:rPr>
          <w:rFonts w:cstheme="minorHAnsi"/>
          <w:szCs w:val="22"/>
        </w:rPr>
        <w:t>Niniejszy rozdział opisuje najistotniejsze elementy Systemu.</w:t>
      </w:r>
    </w:p>
    <w:p w14:paraId="4A7C8312" w14:textId="45498B99" w:rsidR="00EE7008" w:rsidRPr="001264AA" w:rsidRDefault="00EE7008" w:rsidP="00C61AE8">
      <w:pPr>
        <w:pStyle w:val="Nagwek2"/>
        <w:ind w:left="709" w:hanging="709"/>
        <w:rPr>
          <w:rFonts w:cstheme="minorHAnsi"/>
        </w:rPr>
      </w:pPr>
      <w:bookmarkStart w:id="431" w:name="_Toc167880504"/>
      <w:r w:rsidRPr="001264AA">
        <w:rPr>
          <w:rFonts w:cstheme="minorHAnsi"/>
        </w:rPr>
        <w:t>Środowisko produkcyjne Zamawiającego</w:t>
      </w:r>
      <w:r w:rsidR="000F2AD2" w:rsidRPr="001264AA">
        <w:rPr>
          <w:rFonts w:cstheme="minorHAnsi"/>
        </w:rPr>
        <w:t xml:space="preserve"> (PR)</w:t>
      </w:r>
      <w:bookmarkEnd w:id="431"/>
    </w:p>
    <w:p w14:paraId="51770A63" w14:textId="4EE69F9F" w:rsidR="003149B2" w:rsidRPr="001264AA" w:rsidRDefault="003149B2" w:rsidP="00C61AE8">
      <w:pPr>
        <w:pStyle w:val="Akapitzlist"/>
        <w:ind w:left="0"/>
        <w:contextualSpacing w:val="0"/>
        <w:jc w:val="left"/>
        <w:rPr>
          <w:rFonts w:cstheme="minorHAnsi"/>
          <w:szCs w:val="22"/>
        </w:rPr>
      </w:pPr>
      <w:r w:rsidRPr="001264AA">
        <w:rPr>
          <w:rFonts w:cstheme="minorHAnsi"/>
          <w:szCs w:val="22"/>
        </w:rPr>
        <w:t>Podano stan na dzień 22 kwietnia 2024.</w:t>
      </w:r>
    </w:p>
    <w:p w14:paraId="4CAE310A" w14:textId="478842CA" w:rsidR="00E04A63" w:rsidRPr="001264AA" w:rsidRDefault="00AD6A25" w:rsidP="00C61AE8">
      <w:pPr>
        <w:pStyle w:val="Akapitzlist"/>
        <w:ind w:left="0"/>
        <w:contextualSpacing w:val="0"/>
        <w:jc w:val="left"/>
        <w:rPr>
          <w:rFonts w:cstheme="minorHAnsi"/>
          <w:szCs w:val="22"/>
        </w:rPr>
      </w:pPr>
      <w:r w:rsidRPr="001264AA">
        <w:rPr>
          <w:rFonts w:cstheme="minorHAnsi"/>
          <w:szCs w:val="22"/>
        </w:rPr>
        <w:t xml:space="preserve">Środowisko zbudowane </w:t>
      </w:r>
      <w:r w:rsidR="00E04A63" w:rsidRPr="001264AA">
        <w:rPr>
          <w:rFonts w:cstheme="minorHAnsi"/>
          <w:szCs w:val="22"/>
        </w:rPr>
        <w:t xml:space="preserve">jest </w:t>
      </w:r>
      <w:r w:rsidRPr="001264AA">
        <w:rPr>
          <w:rFonts w:cstheme="minorHAnsi"/>
          <w:szCs w:val="22"/>
        </w:rPr>
        <w:t xml:space="preserve">z </w:t>
      </w:r>
      <w:r w:rsidR="00E04A63" w:rsidRPr="001264AA">
        <w:rPr>
          <w:rFonts w:cstheme="minorHAnsi"/>
          <w:szCs w:val="22"/>
        </w:rPr>
        <w:t>60</w:t>
      </w:r>
      <w:r w:rsidRPr="001264AA">
        <w:rPr>
          <w:rFonts w:cstheme="minorHAnsi"/>
          <w:szCs w:val="22"/>
        </w:rPr>
        <w:t xml:space="preserve"> serwerów wirtualnych</w:t>
      </w:r>
      <w:r w:rsidR="00E04A63" w:rsidRPr="001264AA">
        <w:rPr>
          <w:rFonts w:cstheme="minorHAnsi"/>
          <w:szCs w:val="22"/>
        </w:rPr>
        <w:t>.</w:t>
      </w:r>
    </w:p>
    <w:p w14:paraId="195187C2" w14:textId="136CB6D1" w:rsidR="00E04A63" w:rsidRPr="001264AA" w:rsidRDefault="00E04A63" w:rsidP="00C61AE8">
      <w:pPr>
        <w:pStyle w:val="Akapitzlist"/>
        <w:ind w:left="0"/>
        <w:contextualSpacing w:val="0"/>
        <w:jc w:val="left"/>
        <w:rPr>
          <w:rFonts w:cstheme="minorHAnsi"/>
          <w:szCs w:val="22"/>
        </w:rPr>
      </w:pPr>
      <w:r w:rsidRPr="001264AA">
        <w:rPr>
          <w:rFonts w:cstheme="minorHAnsi"/>
          <w:szCs w:val="22"/>
        </w:rPr>
        <w:t>Sumaryczne ilości zasobów:</w:t>
      </w:r>
    </w:p>
    <w:p w14:paraId="2C6FEB1D" w14:textId="6037867D" w:rsidR="00E04A63" w:rsidRPr="001264AA" w:rsidRDefault="00E04A63" w:rsidP="00C61AE8">
      <w:pPr>
        <w:pStyle w:val="Akapitzlist"/>
        <w:numPr>
          <w:ilvl w:val="0"/>
          <w:numId w:val="30"/>
        </w:numPr>
        <w:jc w:val="left"/>
        <w:rPr>
          <w:rFonts w:cstheme="minorHAnsi"/>
          <w:szCs w:val="22"/>
        </w:rPr>
      </w:pPr>
      <w:bookmarkStart w:id="432" w:name="_Hlk164671402"/>
      <w:r w:rsidRPr="001264AA">
        <w:rPr>
          <w:rFonts w:cstheme="minorHAnsi"/>
          <w:szCs w:val="22"/>
        </w:rPr>
        <w:t>Procesory</w:t>
      </w:r>
      <w:r w:rsidR="00A345F6" w:rsidRPr="001264AA">
        <w:rPr>
          <w:rFonts w:cstheme="minorHAnsi"/>
          <w:szCs w:val="22"/>
        </w:rPr>
        <w:t xml:space="preserve"> (</w:t>
      </w:r>
      <w:proofErr w:type="spellStart"/>
      <w:r w:rsidR="00A345F6" w:rsidRPr="001264AA">
        <w:rPr>
          <w:rFonts w:cstheme="minorHAnsi"/>
          <w:szCs w:val="22"/>
        </w:rPr>
        <w:t>vCPU</w:t>
      </w:r>
      <w:proofErr w:type="spellEnd"/>
      <w:r w:rsidR="00A345F6" w:rsidRPr="001264AA">
        <w:rPr>
          <w:rFonts w:cstheme="minorHAnsi"/>
          <w:szCs w:val="22"/>
        </w:rPr>
        <w:t>)</w:t>
      </w:r>
      <w:bookmarkEnd w:id="432"/>
      <w:r w:rsidRPr="001264AA">
        <w:rPr>
          <w:rFonts w:cstheme="minorHAnsi"/>
          <w:szCs w:val="22"/>
        </w:rPr>
        <w:t xml:space="preserve"> – </w:t>
      </w:r>
      <w:r w:rsidR="003149B2" w:rsidRPr="001264AA">
        <w:rPr>
          <w:rFonts w:cstheme="minorHAnsi"/>
          <w:szCs w:val="22"/>
        </w:rPr>
        <w:t xml:space="preserve">380 </w:t>
      </w:r>
      <w:r w:rsidRPr="001264AA">
        <w:rPr>
          <w:rFonts w:cstheme="minorHAnsi"/>
          <w:szCs w:val="22"/>
        </w:rPr>
        <w:t>szt.,</w:t>
      </w:r>
    </w:p>
    <w:p w14:paraId="5C9B707B" w14:textId="4D2F6378" w:rsidR="00E04A63" w:rsidRPr="001264AA" w:rsidRDefault="00E04A63" w:rsidP="00C61AE8">
      <w:pPr>
        <w:pStyle w:val="Akapitzlist"/>
        <w:numPr>
          <w:ilvl w:val="0"/>
          <w:numId w:val="30"/>
        </w:numPr>
        <w:jc w:val="left"/>
        <w:rPr>
          <w:rFonts w:cstheme="minorHAnsi"/>
          <w:szCs w:val="22"/>
        </w:rPr>
      </w:pPr>
      <w:r w:rsidRPr="001264AA">
        <w:rPr>
          <w:rFonts w:cstheme="minorHAnsi"/>
          <w:szCs w:val="22"/>
        </w:rPr>
        <w:t xml:space="preserve">Pamięć RAM </w:t>
      </w:r>
      <w:r w:rsidR="00B260BA" w:rsidRPr="001264AA">
        <w:rPr>
          <w:rFonts w:cstheme="minorHAnsi"/>
          <w:szCs w:val="22"/>
        </w:rPr>
        <w:t>–</w:t>
      </w:r>
      <w:r w:rsidRPr="001264AA">
        <w:rPr>
          <w:rFonts w:cstheme="minorHAnsi"/>
          <w:szCs w:val="22"/>
        </w:rPr>
        <w:t xml:space="preserve"> </w:t>
      </w:r>
      <w:r w:rsidR="003149B2" w:rsidRPr="001264AA">
        <w:rPr>
          <w:rFonts w:cstheme="minorHAnsi"/>
          <w:szCs w:val="22"/>
        </w:rPr>
        <w:t xml:space="preserve">1716 </w:t>
      </w:r>
      <w:r w:rsidR="00B260BA" w:rsidRPr="001264AA">
        <w:rPr>
          <w:rFonts w:cstheme="minorHAnsi"/>
          <w:szCs w:val="22"/>
        </w:rPr>
        <w:t>GB,</w:t>
      </w:r>
    </w:p>
    <w:p w14:paraId="1FFC27F5" w14:textId="2E07C850" w:rsidR="00E04A63" w:rsidRPr="001264AA" w:rsidRDefault="00E04A63" w:rsidP="00C61AE8">
      <w:pPr>
        <w:pStyle w:val="Akapitzlist"/>
        <w:numPr>
          <w:ilvl w:val="0"/>
          <w:numId w:val="30"/>
        </w:numPr>
        <w:contextualSpacing w:val="0"/>
        <w:jc w:val="left"/>
        <w:rPr>
          <w:rFonts w:cstheme="minorHAnsi"/>
          <w:szCs w:val="22"/>
        </w:rPr>
      </w:pPr>
      <w:r w:rsidRPr="001264AA">
        <w:rPr>
          <w:rFonts w:cstheme="minorHAnsi"/>
          <w:szCs w:val="22"/>
        </w:rPr>
        <w:t xml:space="preserve">Przestrzeń dyskowa </w:t>
      </w:r>
      <w:r w:rsidR="00B260BA" w:rsidRPr="001264AA">
        <w:rPr>
          <w:rFonts w:cstheme="minorHAnsi"/>
          <w:szCs w:val="22"/>
        </w:rPr>
        <w:t xml:space="preserve">– </w:t>
      </w:r>
      <w:r w:rsidR="003149B2" w:rsidRPr="001264AA">
        <w:rPr>
          <w:rFonts w:cstheme="minorHAnsi"/>
          <w:szCs w:val="22"/>
        </w:rPr>
        <w:t>61930</w:t>
      </w:r>
      <w:r w:rsidR="00B260BA" w:rsidRPr="001264AA">
        <w:rPr>
          <w:rFonts w:cstheme="minorHAnsi"/>
          <w:szCs w:val="22"/>
        </w:rPr>
        <w:t xml:space="preserve"> GB.</w:t>
      </w:r>
    </w:p>
    <w:p w14:paraId="2ADC35AB" w14:textId="6C4DB012" w:rsidR="00EE7008" w:rsidRPr="001264AA" w:rsidRDefault="00EE7008" w:rsidP="00C61AE8">
      <w:pPr>
        <w:pStyle w:val="Akapitzlist"/>
        <w:ind w:left="0"/>
        <w:contextualSpacing w:val="0"/>
        <w:rPr>
          <w:rFonts w:cstheme="minorHAnsi"/>
          <w:szCs w:val="22"/>
        </w:rPr>
      </w:pPr>
      <w:r w:rsidRPr="001264AA">
        <w:rPr>
          <w:rFonts w:cstheme="minorHAnsi"/>
          <w:szCs w:val="22"/>
        </w:rPr>
        <w:t>Klasa systemu: I</w:t>
      </w:r>
      <w:r w:rsidR="00E04A63" w:rsidRPr="001264AA">
        <w:rPr>
          <w:rFonts w:cstheme="minorHAnsi"/>
          <w:szCs w:val="22"/>
        </w:rPr>
        <w:t>.</w:t>
      </w:r>
    </w:p>
    <w:p w14:paraId="679170F7" w14:textId="04FB5480" w:rsidR="00EE7008" w:rsidRPr="001264AA" w:rsidRDefault="00EE7008" w:rsidP="00C61AE8">
      <w:pPr>
        <w:pStyle w:val="Akapitzlist"/>
        <w:ind w:left="0"/>
        <w:contextualSpacing w:val="0"/>
        <w:jc w:val="left"/>
        <w:rPr>
          <w:rFonts w:cstheme="minorHAnsi"/>
          <w:szCs w:val="22"/>
        </w:rPr>
      </w:pPr>
      <w:r w:rsidRPr="001264AA">
        <w:rPr>
          <w:rFonts w:cstheme="minorHAnsi"/>
          <w:szCs w:val="22"/>
        </w:rPr>
        <w:t>Wymagany Docelowy Czas Odtworzenia (RTO) [w godzinach]: 4</w:t>
      </w:r>
      <w:r w:rsidRPr="001264AA">
        <w:rPr>
          <w:rFonts w:cstheme="minorHAnsi"/>
          <w:szCs w:val="22"/>
        </w:rPr>
        <w:br/>
        <w:t>Wymagany Docelowy Punkt Odtworzenia (RPO) [w godzinach]: bliski 0</w:t>
      </w:r>
      <w:r w:rsidRPr="001264AA">
        <w:rPr>
          <w:rFonts w:cstheme="minorHAnsi"/>
          <w:szCs w:val="22"/>
        </w:rPr>
        <w:br/>
        <w:t>Wymagana Dostępność środowiska [%]: 99.4</w:t>
      </w:r>
    </w:p>
    <w:p w14:paraId="38E55904" w14:textId="0D0D59A0" w:rsidR="000F2AD2" w:rsidRPr="001264AA" w:rsidRDefault="000F2AD2" w:rsidP="00C61AE8">
      <w:pPr>
        <w:pStyle w:val="Akapitzlist"/>
        <w:ind w:left="0"/>
        <w:contextualSpacing w:val="0"/>
        <w:jc w:val="left"/>
        <w:rPr>
          <w:rFonts w:cstheme="minorHAnsi"/>
          <w:szCs w:val="22"/>
        </w:rPr>
      </w:pPr>
      <w:r w:rsidRPr="001264AA">
        <w:rPr>
          <w:rFonts w:cstheme="minorHAnsi"/>
          <w:szCs w:val="22"/>
        </w:rPr>
        <w:t>Klasa Bezpieczeństwa: B2</w:t>
      </w:r>
      <w:r w:rsidR="005F298F" w:rsidRPr="001264AA">
        <w:rPr>
          <w:rFonts w:cstheme="minorHAnsi"/>
          <w:szCs w:val="22"/>
        </w:rPr>
        <w:t>.</w:t>
      </w:r>
    </w:p>
    <w:p w14:paraId="1BF8A902" w14:textId="67CB27A8" w:rsidR="00EE7008" w:rsidRPr="001264AA" w:rsidRDefault="00EE7008" w:rsidP="00C61AE8">
      <w:pPr>
        <w:pStyle w:val="Nagwek2"/>
        <w:ind w:left="709" w:hanging="709"/>
        <w:rPr>
          <w:rFonts w:cstheme="minorHAnsi"/>
        </w:rPr>
      </w:pPr>
      <w:bookmarkStart w:id="433" w:name="_Toc167880505"/>
      <w:r w:rsidRPr="001264AA">
        <w:rPr>
          <w:rFonts w:cstheme="minorHAnsi"/>
        </w:rPr>
        <w:t>Środowisko testowe zewnętrzne Zamawiającego</w:t>
      </w:r>
      <w:r w:rsidR="000F2AD2" w:rsidRPr="001264AA">
        <w:rPr>
          <w:rFonts w:cstheme="minorHAnsi"/>
        </w:rPr>
        <w:t xml:space="preserve"> (TE)</w:t>
      </w:r>
      <w:bookmarkEnd w:id="433"/>
    </w:p>
    <w:p w14:paraId="53838C6F" w14:textId="78AF6473" w:rsidR="00A345F6" w:rsidRPr="001264AA" w:rsidRDefault="00A345F6" w:rsidP="00C61AE8">
      <w:pPr>
        <w:pStyle w:val="Akapitzlist"/>
        <w:ind w:left="0"/>
        <w:contextualSpacing w:val="0"/>
        <w:jc w:val="left"/>
        <w:rPr>
          <w:rFonts w:cstheme="minorHAnsi"/>
          <w:szCs w:val="22"/>
        </w:rPr>
      </w:pPr>
      <w:r w:rsidRPr="001264AA">
        <w:rPr>
          <w:rFonts w:cstheme="minorHAnsi"/>
          <w:szCs w:val="22"/>
        </w:rPr>
        <w:t>Podano stan na dzień 22 kwietnia 2024.</w:t>
      </w:r>
    </w:p>
    <w:p w14:paraId="68464BFE" w14:textId="7AC43072" w:rsidR="00B260BA" w:rsidRPr="001264AA" w:rsidRDefault="00B260BA" w:rsidP="00C61AE8">
      <w:pPr>
        <w:pStyle w:val="Akapitzlist"/>
        <w:ind w:left="0"/>
        <w:contextualSpacing w:val="0"/>
        <w:jc w:val="left"/>
        <w:rPr>
          <w:rFonts w:cstheme="minorHAnsi"/>
          <w:szCs w:val="22"/>
        </w:rPr>
      </w:pPr>
      <w:r w:rsidRPr="001264AA">
        <w:rPr>
          <w:rFonts w:cstheme="minorHAnsi"/>
          <w:szCs w:val="22"/>
        </w:rPr>
        <w:t>Środowisko zbudowane jest z 40 serwerów wirtualnych.</w:t>
      </w:r>
    </w:p>
    <w:p w14:paraId="6BDE3B05" w14:textId="77777777" w:rsidR="00B260BA" w:rsidRPr="001264AA" w:rsidRDefault="00B260BA" w:rsidP="00C61AE8">
      <w:pPr>
        <w:pStyle w:val="Akapitzlist"/>
        <w:ind w:left="0"/>
        <w:contextualSpacing w:val="0"/>
        <w:jc w:val="left"/>
        <w:rPr>
          <w:rFonts w:cstheme="minorHAnsi"/>
          <w:szCs w:val="22"/>
        </w:rPr>
      </w:pPr>
      <w:r w:rsidRPr="001264AA">
        <w:rPr>
          <w:rFonts w:cstheme="minorHAnsi"/>
          <w:szCs w:val="22"/>
        </w:rPr>
        <w:t>Sumaryczne ilości zasobów:</w:t>
      </w:r>
    </w:p>
    <w:p w14:paraId="478B104C" w14:textId="3F7E86FF" w:rsidR="00B260BA" w:rsidRPr="001264AA" w:rsidRDefault="00A345F6" w:rsidP="00C61AE8">
      <w:pPr>
        <w:pStyle w:val="Akapitzlist"/>
        <w:numPr>
          <w:ilvl w:val="0"/>
          <w:numId w:val="30"/>
        </w:numPr>
        <w:jc w:val="left"/>
        <w:rPr>
          <w:rFonts w:cstheme="minorHAnsi"/>
          <w:szCs w:val="22"/>
        </w:rPr>
      </w:pPr>
      <w:r w:rsidRPr="001264AA">
        <w:rPr>
          <w:rFonts w:cstheme="minorHAnsi"/>
          <w:szCs w:val="22"/>
        </w:rPr>
        <w:t>Procesory (</w:t>
      </w:r>
      <w:proofErr w:type="spellStart"/>
      <w:r w:rsidRPr="001264AA">
        <w:rPr>
          <w:rFonts w:cstheme="minorHAnsi"/>
          <w:szCs w:val="22"/>
        </w:rPr>
        <w:t>vCPU</w:t>
      </w:r>
      <w:proofErr w:type="spellEnd"/>
      <w:r w:rsidRPr="001264AA">
        <w:rPr>
          <w:rFonts w:cstheme="minorHAnsi"/>
          <w:szCs w:val="22"/>
        </w:rPr>
        <w:t>)</w:t>
      </w:r>
      <w:r w:rsidR="00B260BA" w:rsidRPr="001264AA">
        <w:rPr>
          <w:rFonts w:cstheme="minorHAnsi"/>
          <w:szCs w:val="22"/>
        </w:rPr>
        <w:t xml:space="preserve"> – </w:t>
      </w:r>
      <w:r w:rsidRPr="001264AA">
        <w:rPr>
          <w:rFonts w:cstheme="minorHAnsi"/>
          <w:szCs w:val="22"/>
        </w:rPr>
        <w:t xml:space="preserve">78 </w:t>
      </w:r>
      <w:r w:rsidR="00B260BA" w:rsidRPr="001264AA">
        <w:rPr>
          <w:rFonts w:cstheme="minorHAnsi"/>
          <w:szCs w:val="22"/>
        </w:rPr>
        <w:t>szt.,</w:t>
      </w:r>
    </w:p>
    <w:p w14:paraId="3CFD1996" w14:textId="740DBB7A" w:rsidR="00B260BA" w:rsidRPr="001264AA" w:rsidRDefault="00B260BA" w:rsidP="00C61AE8">
      <w:pPr>
        <w:pStyle w:val="Akapitzlist"/>
        <w:numPr>
          <w:ilvl w:val="0"/>
          <w:numId w:val="30"/>
        </w:numPr>
        <w:jc w:val="left"/>
        <w:rPr>
          <w:rFonts w:cstheme="minorHAnsi"/>
          <w:szCs w:val="22"/>
        </w:rPr>
      </w:pPr>
      <w:r w:rsidRPr="001264AA">
        <w:rPr>
          <w:rFonts w:cstheme="minorHAnsi"/>
          <w:szCs w:val="22"/>
        </w:rPr>
        <w:t xml:space="preserve">Pamięć RAM – </w:t>
      </w:r>
      <w:r w:rsidR="00A345F6" w:rsidRPr="001264AA">
        <w:rPr>
          <w:rFonts w:cstheme="minorHAnsi"/>
          <w:szCs w:val="22"/>
        </w:rPr>
        <w:t xml:space="preserve">264 </w:t>
      </w:r>
      <w:r w:rsidRPr="001264AA">
        <w:rPr>
          <w:rFonts w:cstheme="minorHAnsi"/>
          <w:szCs w:val="22"/>
        </w:rPr>
        <w:t>GB,</w:t>
      </w:r>
    </w:p>
    <w:p w14:paraId="4E5C8E17" w14:textId="4DDE252A" w:rsidR="00AD6A25" w:rsidRPr="001264AA" w:rsidRDefault="00B260BA" w:rsidP="00C61AE8">
      <w:pPr>
        <w:pStyle w:val="Akapitzlist"/>
        <w:numPr>
          <w:ilvl w:val="0"/>
          <w:numId w:val="30"/>
        </w:numPr>
        <w:contextualSpacing w:val="0"/>
        <w:rPr>
          <w:rFonts w:cstheme="minorHAnsi"/>
          <w:szCs w:val="22"/>
        </w:rPr>
      </w:pPr>
      <w:r w:rsidRPr="001264AA">
        <w:rPr>
          <w:rFonts w:cstheme="minorHAnsi"/>
          <w:szCs w:val="22"/>
        </w:rPr>
        <w:t xml:space="preserve">Przestrzeń dyskowa – </w:t>
      </w:r>
      <w:r w:rsidR="00A345F6" w:rsidRPr="001264AA">
        <w:rPr>
          <w:rFonts w:cstheme="minorHAnsi"/>
          <w:szCs w:val="22"/>
        </w:rPr>
        <w:t xml:space="preserve">1850 </w:t>
      </w:r>
      <w:r w:rsidRPr="001264AA">
        <w:rPr>
          <w:rFonts w:cstheme="minorHAnsi"/>
          <w:szCs w:val="22"/>
        </w:rPr>
        <w:t>GB.</w:t>
      </w:r>
    </w:p>
    <w:p w14:paraId="2D7874B7" w14:textId="164AA339" w:rsidR="00EE7008" w:rsidRPr="001264AA" w:rsidRDefault="00EE7008" w:rsidP="00C61AE8">
      <w:pPr>
        <w:pStyle w:val="Akapitzlist"/>
        <w:ind w:left="0"/>
        <w:contextualSpacing w:val="0"/>
        <w:rPr>
          <w:rFonts w:cstheme="minorHAnsi"/>
          <w:szCs w:val="22"/>
        </w:rPr>
      </w:pPr>
      <w:r w:rsidRPr="001264AA">
        <w:rPr>
          <w:rFonts w:cstheme="minorHAnsi"/>
          <w:szCs w:val="22"/>
        </w:rPr>
        <w:t>Klasa systemu: I</w:t>
      </w:r>
      <w:r w:rsidR="000F2AD2" w:rsidRPr="001264AA">
        <w:rPr>
          <w:rFonts w:cstheme="minorHAnsi"/>
          <w:szCs w:val="22"/>
        </w:rPr>
        <w:t>II</w:t>
      </w:r>
    </w:p>
    <w:p w14:paraId="012252CC" w14:textId="480FD37D" w:rsidR="00EE7008" w:rsidRPr="001264AA" w:rsidRDefault="00EE7008" w:rsidP="00C61AE8">
      <w:pPr>
        <w:pStyle w:val="Akapitzlist"/>
        <w:ind w:left="0"/>
        <w:contextualSpacing w:val="0"/>
        <w:jc w:val="left"/>
        <w:rPr>
          <w:rFonts w:cstheme="minorHAnsi"/>
          <w:szCs w:val="22"/>
        </w:rPr>
      </w:pPr>
      <w:r w:rsidRPr="001264AA">
        <w:rPr>
          <w:rFonts w:cstheme="minorHAnsi"/>
          <w:szCs w:val="22"/>
        </w:rPr>
        <w:t>Wymagany Docelowy Czas Odtworzenia (RTO) [w godzinach]: 48</w:t>
      </w:r>
      <w:r w:rsidRPr="001264AA">
        <w:rPr>
          <w:rFonts w:cstheme="minorHAnsi"/>
          <w:szCs w:val="22"/>
        </w:rPr>
        <w:br/>
        <w:t>Wymagany Docelowy Punkt Odtworzenia (RPO) [w godzinach]: 24</w:t>
      </w:r>
      <w:r w:rsidRPr="001264AA">
        <w:rPr>
          <w:rFonts w:cstheme="minorHAnsi"/>
          <w:szCs w:val="22"/>
        </w:rPr>
        <w:br/>
        <w:t>Wymagana Dostępność środowiska [%]: 98</w:t>
      </w:r>
    </w:p>
    <w:p w14:paraId="796AED7A" w14:textId="0DBE4C0A" w:rsidR="00466AC4" w:rsidRPr="001264AA" w:rsidRDefault="00C72ABF" w:rsidP="00C61AE8">
      <w:pPr>
        <w:pStyle w:val="Akapitzlist"/>
        <w:ind w:left="0"/>
        <w:contextualSpacing w:val="0"/>
        <w:jc w:val="left"/>
        <w:rPr>
          <w:rFonts w:cstheme="minorHAnsi"/>
          <w:szCs w:val="22"/>
        </w:rPr>
      </w:pPr>
      <w:r w:rsidRPr="001264AA">
        <w:rPr>
          <w:rFonts w:cstheme="minorHAnsi"/>
          <w:szCs w:val="22"/>
        </w:rPr>
        <w:t>Posiada 25% wydajności środowiska produkcyjnego.</w:t>
      </w:r>
      <w:bookmarkStart w:id="434" w:name="_Toc156383941"/>
      <w:bookmarkEnd w:id="434"/>
    </w:p>
    <w:p w14:paraId="0DFF485A" w14:textId="6F1450C1" w:rsidR="000F2AD2" w:rsidRPr="001264AA" w:rsidRDefault="000F2AD2" w:rsidP="00C61AE8">
      <w:pPr>
        <w:pStyle w:val="Nagwek2"/>
        <w:ind w:left="709" w:hanging="709"/>
        <w:rPr>
          <w:rFonts w:cstheme="minorHAnsi"/>
        </w:rPr>
      </w:pPr>
      <w:bookmarkStart w:id="435" w:name="_Toc167880506"/>
      <w:r w:rsidRPr="001264AA">
        <w:rPr>
          <w:rFonts w:cstheme="minorHAnsi"/>
        </w:rPr>
        <w:t>Środowisko testowe wewnętrzne Zamawiającego (TI)</w:t>
      </w:r>
      <w:bookmarkEnd w:id="435"/>
    </w:p>
    <w:p w14:paraId="4A099E12" w14:textId="6E01E57D" w:rsidR="00A345F6" w:rsidRPr="001264AA" w:rsidRDefault="00A345F6" w:rsidP="00C61AE8">
      <w:pPr>
        <w:pStyle w:val="Akapitzlist"/>
        <w:ind w:left="0"/>
        <w:contextualSpacing w:val="0"/>
        <w:jc w:val="left"/>
        <w:rPr>
          <w:rFonts w:cstheme="minorHAnsi"/>
          <w:szCs w:val="22"/>
        </w:rPr>
      </w:pPr>
      <w:r w:rsidRPr="001264AA">
        <w:rPr>
          <w:rFonts w:cstheme="minorHAnsi"/>
          <w:szCs w:val="22"/>
        </w:rPr>
        <w:t>Podano stan na dzień 22 kwietnia 2024.</w:t>
      </w:r>
    </w:p>
    <w:p w14:paraId="5AE8B6DE" w14:textId="7BAD7FB8" w:rsidR="00B260BA" w:rsidRPr="001264AA" w:rsidRDefault="00B260BA" w:rsidP="00C61AE8">
      <w:pPr>
        <w:pStyle w:val="Akapitzlist"/>
        <w:ind w:left="0"/>
        <w:contextualSpacing w:val="0"/>
        <w:jc w:val="left"/>
        <w:rPr>
          <w:rFonts w:cstheme="minorHAnsi"/>
          <w:szCs w:val="22"/>
        </w:rPr>
      </w:pPr>
      <w:r w:rsidRPr="001264AA">
        <w:rPr>
          <w:rFonts w:cstheme="minorHAnsi"/>
          <w:szCs w:val="22"/>
        </w:rPr>
        <w:t>Środowisko zbudowane jest z 33 serwerów wirtualnych.</w:t>
      </w:r>
    </w:p>
    <w:p w14:paraId="2CBC3765" w14:textId="77777777" w:rsidR="00B260BA" w:rsidRPr="001264AA" w:rsidRDefault="00B260BA" w:rsidP="00C61AE8">
      <w:pPr>
        <w:pStyle w:val="Akapitzlist"/>
        <w:ind w:left="0"/>
        <w:contextualSpacing w:val="0"/>
        <w:jc w:val="left"/>
        <w:rPr>
          <w:rFonts w:cstheme="minorHAnsi"/>
          <w:szCs w:val="22"/>
        </w:rPr>
      </w:pPr>
      <w:r w:rsidRPr="001264AA">
        <w:rPr>
          <w:rFonts w:cstheme="minorHAnsi"/>
          <w:szCs w:val="22"/>
        </w:rPr>
        <w:lastRenderedPageBreak/>
        <w:t>Sumaryczne ilości zasobów:</w:t>
      </w:r>
    </w:p>
    <w:p w14:paraId="4BA5E1E0" w14:textId="09E87B9E" w:rsidR="00B260BA" w:rsidRPr="001264AA" w:rsidRDefault="00A345F6" w:rsidP="00C61AE8">
      <w:pPr>
        <w:pStyle w:val="Akapitzlist"/>
        <w:numPr>
          <w:ilvl w:val="0"/>
          <w:numId w:val="30"/>
        </w:numPr>
        <w:jc w:val="left"/>
        <w:rPr>
          <w:rFonts w:cstheme="minorHAnsi"/>
          <w:szCs w:val="22"/>
        </w:rPr>
      </w:pPr>
      <w:r w:rsidRPr="001264AA">
        <w:rPr>
          <w:rFonts w:cstheme="minorHAnsi"/>
          <w:szCs w:val="22"/>
        </w:rPr>
        <w:t>Procesory (</w:t>
      </w:r>
      <w:proofErr w:type="spellStart"/>
      <w:r w:rsidRPr="001264AA">
        <w:rPr>
          <w:rFonts w:cstheme="minorHAnsi"/>
          <w:szCs w:val="22"/>
        </w:rPr>
        <w:t>vCPU</w:t>
      </w:r>
      <w:proofErr w:type="spellEnd"/>
      <w:r w:rsidRPr="001264AA">
        <w:rPr>
          <w:rFonts w:cstheme="minorHAnsi"/>
          <w:szCs w:val="22"/>
        </w:rPr>
        <w:t>)</w:t>
      </w:r>
      <w:r w:rsidR="00B260BA" w:rsidRPr="001264AA">
        <w:rPr>
          <w:rFonts w:cstheme="minorHAnsi"/>
          <w:szCs w:val="22"/>
        </w:rPr>
        <w:t xml:space="preserve"> – </w:t>
      </w:r>
      <w:r w:rsidR="000F2629" w:rsidRPr="001264AA">
        <w:rPr>
          <w:rFonts w:cstheme="minorHAnsi"/>
          <w:szCs w:val="22"/>
        </w:rPr>
        <w:t xml:space="preserve">62 </w:t>
      </w:r>
      <w:r w:rsidR="00B260BA" w:rsidRPr="001264AA">
        <w:rPr>
          <w:rFonts w:cstheme="minorHAnsi"/>
          <w:szCs w:val="22"/>
        </w:rPr>
        <w:t>szt.,</w:t>
      </w:r>
    </w:p>
    <w:p w14:paraId="35D73374" w14:textId="36DB1352" w:rsidR="00B260BA" w:rsidRPr="001264AA" w:rsidRDefault="00B260BA" w:rsidP="00C61AE8">
      <w:pPr>
        <w:pStyle w:val="Akapitzlist"/>
        <w:numPr>
          <w:ilvl w:val="0"/>
          <w:numId w:val="30"/>
        </w:numPr>
        <w:jc w:val="left"/>
        <w:rPr>
          <w:rFonts w:cstheme="minorHAnsi"/>
          <w:szCs w:val="22"/>
        </w:rPr>
      </w:pPr>
      <w:r w:rsidRPr="001264AA">
        <w:rPr>
          <w:rFonts w:cstheme="minorHAnsi"/>
          <w:szCs w:val="22"/>
        </w:rPr>
        <w:t xml:space="preserve">Pamięć RAM – </w:t>
      </w:r>
      <w:r w:rsidR="000F2629" w:rsidRPr="001264AA">
        <w:rPr>
          <w:rFonts w:cstheme="minorHAnsi"/>
          <w:szCs w:val="22"/>
        </w:rPr>
        <w:t xml:space="preserve">216 </w:t>
      </w:r>
      <w:r w:rsidRPr="001264AA">
        <w:rPr>
          <w:rFonts w:cstheme="minorHAnsi"/>
          <w:szCs w:val="22"/>
        </w:rPr>
        <w:t>GB,</w:t>
      </w:r>
    </w:p>
    <w:p w14:paraId="0AA98CDF" w14:textId="0D81101A" w:rsidR="00AD6A25" w:rsidRPr="001264AA" w:rsidRDefault="00B260BA" w:rsidP="00C61AE8">
      <w:pPr>
        <w:pStyle w:val="Akapitzlist"/>
        <w:numPr>
          <w:ilvl w:val="0"/>
          <w:numId w:val="30"/>
        </w:numPr>
        <w:contextualSpacing w:val="0"/>
        <w:rPr>
          <w:rFonts w:cstheme="minorHAnsi"/>
          <w:szCs w:val="22"/>
        </w:rPr>
      </w:pPr>
      <w:r w:rsidRPr="001264AA">
        <w:rPr>
          <w:rFonts w:cstheme="minorHAnsi"/>
          <w:szCs w:val="22"/>
        </w:rPr>
        <w:t xml:space="preserve">Przestrzeń dyskowa – </w:t>
      </w:r>
      <w:r w:rsidR="000F2629" w:rsidRPr="001264AA">
        <w:rPr>
          <w:rFonts w:cstheme="minorHAnsi"/>
          <w:szCs w:val="22"/>
        </w:rPr>
        <w:t xml:space="preserve">1360 </w:t>
      </w:r>
      <w:r w:rsidRPr="001264AA">
        <w:rPr>
          <w:rFonts w:cstheme="minorHAnsi"/>
          <w:szCs w:val="22"/>
        </w:rPr>
        <w:t>GB.</w:t>
      </w:r>
    </w:p>
    <w:p w14:paraId="15874DD5" w14:textId="2E746621" w:rsidR="000F2AD2" w:rsidRPr="001264AA" w:rsidRDefault="000F2AD2" w:rsidP="00C61AE8">
      <w:pPr>
        <w:pStyle w:val="Akapitzlist"/>
        <w:ind w:left="0"/>
        <w:contextualSpacing w:val="0"/>
        <w:rPr>
          <w:rFonts w:cstheme="minorHAnsi"/>
          <w:szCs w:val="22"/>
        </w:rPr>
      </w:pPr>
      <w:r w:rsidRPr="001264AA">
        <w:rPr>
          <w:rFonts w:cstheme="minorHAnsi"/>
          <w:szCs w:val="22"/>
        </w:rPr>
        <w:t>Klasa systemu: III</w:t>
      </w:r>
    </w:p>
    <w:p w14:paraId="02C1B382" w14:textId="081488A1" w:rsidR="000F2AD2" w:rsidRPr="001264AA" w:rsidRDefault="000F2AD2" w:rsidP="00C61AE8">
      <w:pPr>
        <w:pStyle w:val="Akapitzlist"/>
        <w:ind w:left="0"/>
        <w:contextualSpacing w:val="0"/>
        <w:jc w:val="left"/>
        <w:rPr>
          <w:rFonts w:cstheme="minorHAnsi"/>
          <w:szCs w:val="22"/>
        </w:rPr>
      </w:pPr>
      <w:r w:rsidRPr="001264AA">
        <w:rPr>
          <w:rFonts w:cstheme="minorHAnsi"/>
          <w:szCs w:val="22"/>
        </w:rPr>
        <w:t>Wymagany Docelowy Czas Odtworzenia (RTO) [w godzinach]: 48</w:t>
      </w:r>
      <w:r w:rsidRPr="001264AA">
        <w:rPr>
          <w:rFonts w:cstheme="minorHAnsi"/>
          <w:szCs w:val="22"/>
        </w:rPr>
        <w:br/>
        <w:t>Wymagany Docelowy Punkt Odtworzenia (RPO) [w godzinach]: 24</w:t>
      </w:r>
      <w:r w:rsidRPr="001264AA">
        <w:rPr>
          <w:rFonts w:cstheme="minorHAnsi"/>
          <w:szCs w:val="22"/>
        </w:rPr>
        <w:br/>
        <w:t>Wymagana Dostępność środowiska [%]: 98</w:t>
      </w:r>
    </w:p>
    <w:p w14:paraId="58C3EAD2" w14:textId="6AD901F2" w:rsidR="00466AC4" w:rsidRPr="001264AA" w:rsidRDefault="0076541A" w:rsidP="00C61AE8">
      <w:pPr>
        <w:rPr>
          <w:rFonts w:eastAsia="Times New Roman" w:cstheme="minorHAnsi"/>
          <w:b/>
          <w:bCs/>
          <w:szCs w:val="22"/>
        </w:rPr>
      </w:pPr>
      <w:r w:rsidRPr="001264AA">
        <w:rPr>
          <w:rFonts w:cstheme="minorHAnsi"/>
          <w:szCs w:val="22"/>
        </w:rPr>
        <w:t xml:space="preserve">Środowisko testowe posiada </w:t>
      </w:r>
      <w:r w:rsidR="00C72ABF" w:rsidRPr="001264AA">
        <w:rPr>
          <w:rFonts w:cstheme="minorHAnsi"/>
          <w:szCs w:val="22"/>
        </w:rPr>
        <w:t>25% wydajności środowiska produkcyjnego.</w:t>
      </w:r>
    </w:p>
    <w:p w14:paraId="1EE0A900" w14:textId="31F32AF6" w:rsidR="007B3069" w:rsidRPr="001264AA" w:rsidRDefault="007B3069" w:rsidP="00C61AE8">
      <w:pPr>
        <w:pStyle w:val="Nagwek1"/>
        <w:spacing w:before="360"/>
        <w:ind w:left="782" w:hanging="357"/>
        <w:rPr>
          <w:rFonts w:cstheme="minorHAnsi"/>
        </w:rPr>
      </w:pPr>
      <w:bookmarkStart w:id="436" w:name="_Toc167880507"/>
      <w:r w:rsidRPr="001264AA">
        <w:rPr>
          <w:rFonts w:cstheme="minorHAnsi"/>
        </w:rPr>
        <w:t xml:space="preserve">Wolumetria </w:t>
      </w:r>
      <w:r w:rsidR="00F32132" w:rsidRPr="001264AA">
        <w:rPr>
          <w:rFonts w:cstheme="minorHAnsi"/>
        </w:rPr>
        <w:t>S</w:t>
      </w:r>
      <w:r w:rsidRPr="001264AA">
        <w:rPr>
          <w:rFonts w:cstheme="minorHAnsi"/>
        </w:rPr>
        <w:t>ystemu</w:t>
      </w:r>
      <w:bookmarkEnd w:id="436"/>
    </w:p>
    <w:p w14:paraId="2C5994C0" w14:textId="2B536AB9" w:rsidR="00CE32EE" w:rsidRPr="001264AA" w:rsidRDefault="004A3ACE" w:rsidP="00C61AE8">
      <w:pPr>
        <w:rPr>
          <w:rFonts w:cstheme="minorHAnsi"/>
          <w:szCs w:val="22"/>
        </w:rPr>
      </w:pPr>
      <w:r w:rsidRPr="001264AA">
        <w:rPr>
          <w:rFonts w:cstheme="minorHAnsi"/>
          <w:szCs w:val="22"/>
        </w:rPr>
        <w:t>D</w:t>
      </w:r>
      <w:r w:rsidR="00CE32EE" w:rsidRPr="001264AA">
        <w:rPr>
          <w:rFonts w:cstheme="minorHAnsi"/>
          <w:szCs w:val="22"/>
        </w:rPr>
        <w:t>ane</w:t>
      </w:r>
      <w:r w:rsidRPr="001264AA">
        <w:rPr>
          <w:rFonts w:cstheme="minorHAnsi"/>
          <w:szCs w:val="22"/>
        </w:rPr>
        <w:t xml:space="preserve"> zawarte</w:t>
      </w:r>
      <w:r w:rsidR="00CE32EE" w:rsidRPr="001264AA">
        <w:rPr>
          <w:rFonts w:cstheme="minorHAnsi"/>
          <w:szCs w:val="22"/>
        </w:rPr>
        <w:t xml:space="preserve"> w tym rozdziale dotyczą środowiska produkcyjnego.</w:t>
      </w:r>
    </w:p>
    <w:p w14:paraId="2A2F0C30" w14:textId="064743DB" w:rsidR="007B3069" w:rsidRPr="001264AA" w:rsidRDefault="007B3069" w:rsidP="00C61AE8">
      <w:pPr>
        <w:pStyle w:val="Nagwek2"/>
        <w:ind w:left="709" w:hanging="709"/>
        <w:rPr>
          <w:rFonts w:cstheme="minorHAnsi"/>
        </w:rPr>
      </w:pPr>
      <w:bookmarkStart w:id="437" w:name="_Toc167880508"/>
      <w:r w:rsidRPr="001264AA">
        <w:rPr>
          <w:rFonts w:cstheme="minorHAnsi"/>
        </w:rPr>
        <w:t>Ilość Użytkowników</w:t>
      </w:r>
      <w:bookmarkEnd w:id="437"/>
    </w:p>
    <w:p w14:paraId="38589F99" w14:textId="19CAF052" w:rsidR="00BF1240" w:rsidRPr="001264AA" w:rsidRDefault="00CE32EE" w:rsidP="00C61AE8">
      <w:pPr>
        <w:rPr>
          <w:rFonts w:cstheme="minorHAnsi"/>
          <w:szCs w:val="22"/>
        </w:rPr>
      </w:pPr>
      <w:r w:rsidRPr="001264AA">
        <w:rPr>
          <w:rFonts w:cstheme="minorHAnsi"/>
          <w:szCs w:val="22"/>
        </w:rPr>
        <w:t>P</w:t>
      </w:r>
      <w:r w:rsidR="00A27FC1" w:rsidRPr="001264AA">
        <w:rPr>
          <w:rFonts w:cstheme="minorHAnsi"/>
          <w:szCs w:val="22"/>
        </w:rPr>
        <w:t>odano s</w:t>
      </w:r>
      <w:r w:rsidR="00BF1240" w:rsidRPr="001264AA">
        <w:rPr>
          <w:rFonts w:cstheme="minorHAnsi"/>
          <w:szCs w:val="22"/>
        </w:rPr>
        <w:t>tan na dzień 1</w:t>
      </w:r>
      <w:r w:rsidR="00A27FC1" w:rsidRPr="001264AA">
        <w:rPr>
          <w:rFonts w:cstheme="minorHAnsi"/>
          <w:szCs w:val="22"/>
        </w:rPr>
        <w:t>7</w:t>
      </w:r>
      <w:r w:rsidR="00BF1240" w:rsidRPr="001264AA">
        <w:rPr>
          <w:rFonts w:cstheme="minorHAnsi"/>
          <w:szCs w:val="22"/>
        </w:rPr>
        <w:t xml:space="preserve"> stycznia 2024.</w:t>
      </w:r>
    </w:p>
    <w:p w14:paraId="4B17556D" w14:textId="64E515B7" w:rsidR="007B3069" w:rsidRPr="001264AA" w:rsidRDefault="007B3069" w:rsidP="00C61AE8">
      <w:pPr>
        <w:pStyle w:val="Nagwek3"/>
        <w:rPr>
          <w:rFonts w:cstheme="minorHAnsi"/>
        </w:rPr>
      </w:pPr>
      <w:r w:rsidRPr="001264AA">
        <w:rPr>
          <w:rFonts w:cstheme="minorHAnsi"/>
        </w:rPr>
        <w:t xml:space="preserve"> </w:t>
      </w:r>
      <w:bookmarkStart w:id="438" w:name="_Toc167880509"/>
      <w:r w:rsidRPr="001264AA">
        <w:rPr>
          <w:rFonts w:cstheme="minorHAnsi"/>
        </w:rPr>
        <w:t>Ilość Użytkowników zewnętrznych</w:t>
      </w:r>
      <w:bookmarkEnd w:id="438"/>
    </w:p>
    <w:p w14:paraId="225D96F2" w14:textId="0DB3BC54" w:rsidR="00DC4C54" w:rsidRPr="001264AA" w:rsidRDefault="001403C7" w:rsidP="00C61AE8">
      <w:pPr>
        <w:jc w:val="left"/>
        <w:rPr>
          <w:rFonts w:cstheme="minorHAnsi"/>
          <w:szCs w:val="22"/>
        </w:rPr>
      </w:pPr>
      <w:r w:rsidRPr="001264AA">
        <w:rPr>
          <w:rFonts w:cstheme="minorHAnsi"/>
          <w:szCs w:val="22"/>
        </w:rPr>
        <w:t>W systemie zarejestrowanych jest  1 317 218 kont Użytkowników zewnętrznych.</w:t>
      </w:r>
      <w:r w:rsidRPr="001264AA">
        <w:rPr>
          <w:rFonts w:cstheme="minorHAnsi"/>
          <w:szCs w:val="22"/>
        </w:rPr>
        <w:br/>
      </w:r>
      <w:r w:rsidR="00DC4C54" w:rsidRPr="001264AA">
        <w:rPr>
          <w:rFonts w:cstheme="minorHAnsi"/>
          <w:szCs w:val="22"/>
        </w:rPr>
        <w:t xml:space="preserve">W 2023 roku </w:t>
      </w:r>
      <w:r w:rsidRPr="001264AA">
        <w:rPr>
          <w:rFonts w:cstheme="minorHAnsi"/>
          <w:szCs w:val="22"/>
        </w:rPr>
        <w:t>aktywnych w Systemie było 341</w:t>
      </w:r>
      <w:r w:rsidR="008122B0" w:rsidRPr="001264AA">
        <w:rPr>
          <w:rFonts w:cstheme="minorHAnsi"/>
          <w:szCs w:val="22"/>
        </w:rPr>
        <w:t xml:space="preserve"> </w:t>
      </w:r>
      <w:r w:rsidRPr="001264AA">
        <w:rPr>
          <w:rFonts w:cstheme="minorHAnsi"/>
          <w:szCs w:val="22"/>
        </w:rPr>
        <w:t>163 Użytkowników.</w:t>
      </w:r>
    </w:p>
    <w:p w14:paraId="29135D07" w14:textId="532DEFF4" w:rsidR="007B3069" w:rsidRPr="001264AA" w:rsidRDefault="007B3069" w:rsidP="00C61AE8">
      <w:pPr>
        <w:pStyle w:val="Nagwek3"/>
        <w:rPr>
          <w:rFonts w:cstheme="minorHAnsi"/>
        </w:rPr>
      </w:pPr>
      <w:r w:rsidRPr="001264AA">
        <w:rPr>
          <w:rFonts w:cstheme="minorHAnsi"/>
        </w:rPr>
        <w:t xml:space="preserve"> </w:t>
      </w:r>
      <w:bookmarkStart w:id="439" w:name="_Toc167880510"/>
      <w:r w:rsidRPr="001264AA">
        <w:rPr>
          <w:rFonts w:cstheme="minorHAnsi"/>
        </w:rPr>
        <w:t>Ilość Użytkowników wewnętrznych</w:t>
      </w:r>
      <w:bookmarkEnd w:id="439"/>
    </w:p>
    <w:p w14:paraId="515609D1" w14:textId="5FC1179D" w:rsidR="001403C7" w:rsidRPr="001264AA" w:rsidRDefault="007B3069" w:rsidP="00C61AE8">
      <w:pPr>
        <w:pStyle w:val="Akapitzlist"/>
        <w:ind w:left="0"/>
        <w:contextualSpacing w:val="0"/>
        <w:jc w:val="left"/>
        <w:rPr>
          <w:rFonts w:cstheme="minorHAnsi"/>
          <w:szCs w:val="22"/>
        </w:rPr>
      </w:pPr>
      <w:r w:rsidRPr="001264AA">
        <w:rPr>
          <w:rFonts w:cstheme="minorHAnsi"/>
          <w:szCs w:val="22"/>
        </w:rPr>
        <w:t xml:space="preserve">W systemie zarejestrowanych jest </w:t>
      </w:r>
      <w:r w:rsidR="00BF1240" w:rsidRPr="001264AA">
        <w:rPr>
          <w:rFonts w:cstheme="minorHAnsi"/>
          <w:szCs w:val="22"/>
        </w:rPr>
        <w:t>1</w:t>
      </w:r>
      <w:r w:rsidR="008122B0" w:rsidRPr="001264AA">
        <w:rPr>
          <w:rFonts w:cstheme="minorHAnsi"/>
          <w:szCs w:val="22"/>
        </w:rPr>
        <w:t xml:space="preserve"> </w:t>
      </w:r>
      <w:r w:rsidR="00BF1240" w:rsidRPr="001264AA">
        <w:rPr>
          <w:rFonts w:cstheme="minorHAnsi"/>
          <w:szCs w:val="22"/>
        </w:rPr>
        <w:t>275</w:t>
      </w:r>
      <w:r w:rsidRPr="001264AA">
        <w:rPr>
          <w:rFonts w:cstheme="minorHAnsi"/>
          <w:szCs w:val="22"/>
        </w:rPr>
        <w:t xml:space="preserve"> kont Użytkowników wewnętrznych</w:t>
      </w:r>
      <w:r w:rsidR="00BF1240" w:rsidRPr="001264AA">
        <w:rPr>
          <w:rFonts w:cstheme="minorHAnsi"/>
          <w:szCs w:val="22"/>
        </w:rPr>
        <w:t>.</w:t>
      </w:r>
      <w:r w:rsidR="001403C7" w:rsidRPr="001264AA">
        <w:rPr>
          <w:rFonts w:cstheme="minorHAnsi"/>
          <w:szCs w:val="22"/>
        </w:rPr>
        <w:br/>
        <w:t>W 2023 roku aktywnych w Systemie było 207 Użytkowników.</w:t>
      </w:r>
    </w:p>
    <w:p w14:paraId="10EEB73C" w14:textId="37E2C337" w:rsidR="007B3069" w:rsidRPr="001264AA" w:rsidRDefault="007B3069" w:rsidP="00C61AE8">
      <w:pPr>
        <w:pStyle w:val="Nagwek2"/>
        <w:ind w:left="709" w:hanging="709"/>
        <w:rPr>
          <w:rFonts w:cstheme="minorHAnsi"/>
        </w:rPr>
      </w:pPr>
      <w:bookmarkStart w:id="440" w:name="_Toc167880511"/>
      <w:r w:rsidRPr="001264AA">
        <w:rPr>
          <w:rFonts w:cstheme="minorHAnsi"/>
        </w:rPr>
        <w:t xml:space="preserve">Ilość </w:t>
      </w:r>
      <w:r w:rsidR="001403C7" w:rsidRPr="001264AA">
        <w:rPr>
          <w:rFonts w:cstheme="minorHAnsi"/>
        </w:rPr>
        <w:t xml:space="preserve">przetwarzanych </w:t>
      </w:r>
      <w:r w:rsidRPr="001264AA">
        <w:rPr>
          <w:rFonts w:cstheme="minorHAnsi"/>
        </w:rPr>
        <w:t>komunikatów</w:t>
      </w:r>
      <w:bookmarkEnd w:id="440"/>
    </w:p>
    <w:p w14:paraId="370220AB" w14:textId="7800BF5A" w:rsidR="00D53246" w:rsidRPr="001264AA" w:rsidRDefault="001A3E3F" w:rsidP="00C61AE8">
      <w:pPr>
        <w:pStyle w:val="Akapitzlist"/>
        <w:ind w:left="0"/>
        <w:contextualSpacing w:val="0"/>
        <w:jc w:val="left"/>
        <w:rPr>
          <w:rFonts w:cstheme="minorHAnsi"/>
          <w:szCs w:val="22"/>
        </w:rPr>
      </w:pPr>
      <w:r w:rsidRPr="001264AA">
        <w:rPr>
          <w:rFonts w:cstheme="minorHAnsi"/>
          <w:szCs w:val="22"/>
        </w:rPr>
        <w:t xml:space="preserve">W roku </w:t>
      </w:r>
      <w:r w:rsidR="00130160" w:rsidRPr="001264AA">
        <w:rPr>
          <w:rFonts w:cstheme="minorHAnsi"/>
          <w:szCs w:val="22"/>
        </w:rPr>
        <w:t xml:space="preserve">2023 </w:t>
      </w:r>
      <w:r w:rsidRPr="001264AA">
        <w:rPr>
          <w:rFonts w:cstheme="minorHAnsi"/>
          <w:szCs w:val="22"/>
        </w:rPr>
        <w:t xml:space="preserve">system przetworzył </w:t>
      </w:r>
      <w:r w:rsidR="00DF7592" w:rsidRPr="001264AA">
        <w:rPr>
          <w:rFonts w:cstheme="minorHAnsi"/>
          <w:szCs w:val="22"/>
        </w:rPr>
        <w:t>134 080 873</w:t>
      </w:r>
      <w:r w:rsidRPr="001264AA">
        <w:rPr>
          <w:rFonts w:cstheme="minorHAnsi"/>
          <w:szCs w:val="22"/>
        </w:rPr>
        <w:t xml:space="preserve"> komunikatów.</w:t>
      </w:r>
      <w:r w:rsidR="009F02F4" w:rsidRPr="001264AA">
        <w:rPr>
          <w:rFonts w:cstheme="minorHAnsi"/>
          <w:szCs w:val="22"/>
        </w:rPr>
        <w:br/>
      </w:r>
      <w:r w:rsidR="00AF5E31" w:rsidRPr="001264AA">
        <w:rPr>
          <w:rFonts w:cstheme="minorHAnsi"/>
          <w:szCs w:val="22"/>
        </w:rPr>
        <w:t xml:space="preserve">W związku z planowanym rozwojem systemu SENT, prognozowany jest na 2024 rok wzrost </w:t>
      </w:r>
      <w:r w:rsidR="006A2B83" w:rsidRPr="001264AA">
        <w:rPr>
          <w:rFonts w:cstheme="minorHAnsi"/>
          <w:szCs w:val="22"/>
        </w:rPr>
        <w:t>liczby</w:t>
      </w:r>
      <w:r w:rsidR="00AF5E31" w:rsidRPr="001264AA">
        <w:rPr>
          <w:rFonts w:cstheme="minorHAnsi"/>
          <w:szCs w:val="22"/>
        </w:rPr>
        <w:t xml:space="preserve"> przetwarzanych przez System komunikatów o około </w:t>
      </w:r>
      <w:r w:rsidR="001D6EF3" w:rsidRPr="001264AA">
        <w:rPr>
          <w:rFonts w:cstheme="minorHAnsi"/>
          <w:szCs w:val="22"/>
        </w:rPr>
        <w:t>14 400 000</w:t>
      </w:r>
      <w:r w:rsidR="00AF5E31" w:rsidRPr="001264AA">
        <w:rPr>
          <w:rFonts w:cstheme="minorHAnsi"/>
          <w:szCs w:val="22"/>
        </w:rPr>
        <w:t xml:space="preserve"> szt.</w:t>
      </w:r>
      <w:r w:rsidR="003D4518" w:rsidRPr="001264AA">
        <w:rPr>
          <w:rFonts w:cstheme="minorHAnsi"/>
          <w:szCs w:val="22"/>
        </w:rPr>
        <w:t xml:space="preserve"> Wzrost wynika z wprowadzenia obowiązku zgłaszania międzynarodowych przewozów drogowych do rejestru SENT za pośrednictwem Systemu.</w:t>
      </w:r>
    </w:p>
    <w:p w14:paraId="0289D546" w14:textId="6F19758B" w:rsidR="00433454" w:rsidRPr="001264AA" w:rsidRDefault="00433454" w:rsidP="00C61AE8">
      <w:pPr>
        <w:pStyle w:val="Nagwek2"/>
        <w:ind w:left="709" w:hanging="709"/>
        <w:rPr>
          <w:rFonts w:cstheme="minorHAnsi"/>
          <w:color w:val="auto"/>
        </w:rPr>
      </w:pPr>
      <w:bookmarkStart w:id="441" w:name="_Toc167880512"/>
      <w:r w:rsidRPr="001264AA">
        <w:rPr>
          <w:rFonts w:cstheme="minorHAnsi"/>
        </w:rPr>
        <w:t xml:space="preserve">Ilość </w:t>
      </w:r>
      <w:proofErr w:type="spellStart"/>
      <w:r w:rsidRPr="001264AA">
        <w:rPr>
          <w:rFonts w:cstheme="minorHAnsi"/>
        </w:rPr>
        <w:t>portletów</w:t>
      </w:r>
      <w:bookmarkEnd w:id="441"/>
      <w:proofErr w:type="spellEnd"/>
    </w:p>
    <w:p w14:paraId="359FCA6E" w14:textId="34FC3C45" w:rsidR="00F32132" w:rsidRPr="001264AA" w:rsidRDefault="00EF4FCC" w:rsidP="00C61AE8">
      <w:pPr>
        <w:spacing w:after="0"/>
        <w:jc w:val="left"/>
        <w:rPr>
          <w:rFonts w:eastAsia="Times New Roman" w:cstheme="minorHAnsi"/>
          <w:szCs w:val="22"/>
        </w:rPr>
      </w:pPr>
      <w:r w:rsidRPr="001264AA">
        <w:rPr>
          <w:rFonts w:eastAsia="Times New Roman" w:cstheme="minorHAnsi"/>
          <w:szCs w:val="22"/>
        </w:rPr>
        <w:t>P</w:t>
      </w:r>
      <w:r w:rsidR="00F32132" w:rsidRPr="001264AA">
        <w:rPr>
          <w:rFonts w:eastAsia="Times New Roman" w:cstheme="minorHAnsi"/>
          <w:szCs w:val="22"/>
        </w:rPr>
        <w:t>odano stan na dzień 7 marca 2024.</w:t>
      </w:r>
    </w:p>
    <w:p w14:paraId="7D4AED19" w14:textId="27EAB9AC" w:rsidR="00F32132" w:rsidRPr="001264AA" w:rsidRDefault="00CE32EE" w:rsidP="00C61AE8">
      <w:pPr>
        <w:spacing w:after="0"/>
        <w:jc w:val="left"/>
        <w:rPr>
          <w:rFonts w:eastAsia="Times New Roman" w:cstheme="minorHAnsi"/>
          <w:szCs w:val="22"/>
        </w:rPr>
      </w:pPr>
      <w:r w:rsidRPr="001264AA">
        <w:rPr>
          <w:rFonts w:eastAsia="Times New Roman" w:cstheme="minorHAnsi"/>
          <w:szCs w:val="22"/>
        </w:rPr>
        <w:t xml:space="preserve">Na portalu wewnętrznym wytworzonych jest </w:t>
      </w:r>
      <w:r w:rsidR="00433454" w:rsidRPr="001264AA">
        <w:rPr>
          <w:rFonts w:eastAsia="Times New Roman" w:cstheme="minorHAnsi"/>
          <w:szCs w:val="22"/>
        </w:rPr>
        <w:t xml:space="preserve">29 </w:t>
      </w:r>
      <w:proofErr w:type="spellStart"/>
      <w:r w:rsidRPr="001264AA">
        <w:rPr>
          <w:rFonts w:eastAsia="Times New Roman" w:cstheme="minorHAnsi"/>
          <w:szCs w:val="22"/>
        </w:rPr>
        <w:t>portletów</w:t>
      </w:r>
      <w:proofErr w:type="spellEnd"/>
      <w:r w:rsidR="00F32132" w:rsidRPr="001264AA">
        <w:rPr>
          <w:rFonts w:eastAsia="Times New Roman" w:cstheme="minorHAnsi"/>
          <w:szCs w:val="22"/>
        </w:rPr>
        <w:t>, zaś na zewnętrznym 9.</w:t>
      </w:r>
    </w:p>
    <w:p w14:paraId="6D409DB3" w14:textId="36072B96" w:rsidR="00F32132" w:rsidRPr="001264AA" w:rsidRDefault="00F32132" w:rsidP="00C61AE8">
      <w:pPr>
        <w:pStyle w:val="Nagwek2"/>
        <w:ind w:left="709" w:hanging="709"/>
        <w:jc w:val="left"/>
        <w:rPr>
          <w:rFonts w:cstheme="minorHAnsi"/>
        </w:rPr>
      </w:pPr>
      <w:bookmarkStart w:id="442" w:name="_Toc167880513"/>
      <w:r w:rsidRPr="001264AA">
        <w:rPr>
          <w:rFonts w:cstheme="minorHAnsi"/>
        </w:rPr>
        <w:t>Ilość typów komunikatów</w:t>
      </w:r>
      <w:bookmarkEnd w:id="442"/>
    </w:p>
    <w:p w14:paraId="7F8B714A" w14:textId="785E359C" w:rsidR="00F32132" w:rsidRPr="001264AA" w:rsidRDefault="00EF4FCC" w:rsidP="00C61AE8">
      <w:pPr>
        <w:spacing w:after="0"/>
        <w:jc w:val="left"/>
        <w:rPr>
          <w:rFonts w:eastAsia="Times New Roman" w:cstheme="minorHAnsi"/>
          <w:szCs w:val="22"/>
        </w:rPr>
      </w:pPr>
      <w:r w:rsidRPr="001264AA">
        <w:rPr>
          <w:rFonts w:eastAsia="Times New Roman" w:cstheme="minorHAnsi"/>
          <w:szCs w:val="22"/>
        </w:rPr>
        <w:t>P</w:t>
      </w:r>
      <w:r w:rsidR="00F32132" w:rsidRPr="001264AA">
        <w:rPr>
          <w:rFonts w:eastAsia="Times New Roman" w:cstheme="minorHAnsi"/>
          <w:szCs w:val="22"/>
        </w:rPr>
        <w:t>odano stan na dzień 7 marca 2024.</w:t>
      </w:r>
    </w:p>
    <w:p w14:paraId="3220ECC2" w14:textId="75E9D6B2" w:rsidR="00F32132" w:rsidRPr="001264AA" w:rsidRDefault="00F32132" w:rsidP="00C61AE8">
      <w:pPr>
        <w:spacing w:after="0"/>
        <w:jc w:val="left"/>
        <w:rPr>
          <w:rFonts w:eastAsia="Times New Roman" w:cstheme="minorHAnsi"/>
          <w:szCs w:val="22"/>
        </w:rPr>
      </w:pPr>
      <w:r w:rsidRPr="001264AA">
        <w:rPr>
          <w:rFonts w:eastAsia="Times New Roman" w:cstheme="minorHAnsi"/>
          <w:szCs w:val="22"/>
        </w:rPr>
        <w:t xml:space="preserve">W systemie aktywnych jest </w:t>
      </w:r>
      <w:r w:rsidR="00F93948" w:rsidRPr="001264AA">
        <w:rPr>
          <w:rFonts w:eastAsia="Times New Roman" w:cstheme="minorHAnsi"/>
          <w:szCs w:val="22"/>
        </w:rPr>
        <w:t>888</w:t>
      </w:r>
      <w:r w:rsidR="00566C72" w:rsidRPr="001264AA">
        <w:rPr>
          <w:rFonts w:eastAsia="Times New Roman" w:cstheme="minorHAnsi"/>
          <w:szCs w:val="22"/>
        </w:rPr>
        <w:t xml:space="preserve"> typów dokumentów/obsługiwanych schematów XSD.</w:t>
      </w:r>
    </w:p>
    <w:p w14:paraId="50048C72" w14:textId="5F07DB4E" w:rsidR="00F32132" w:rsidRPr="001264AA" w:rsidRDefault="00F32132" w:rsidP="00C61AE8">
      <w:pPr>
        <w:pStyle w:val="Nagwek2"/>
        <w:ind w:left="709" w:hanging="709"/>
        <w:rPr>
          <w:rFonts w:cstheme="minorHAnsi"/>
        </w:rPr>
      </w:pPr>
      <w:bookmarkStart w:id="443" w:name="_Toc167880514"/>
      <w:r w:rsidRPr="001264AA">
        <w:rPr>
          <w:rFonts w:cstheme="minorHAnsi"/>
        </w:rPr>
        <w:lastRenderedPageBreak/>
        <w:t>Ilość aktywnych formularzy</w:t>
      </w:r>
      <w:bookmarkEnd w:id="443"/>
    </w:p>
    <w:p w14:paraId="5E2B720C" w14:textId="73CFCD62" w:rsidR="00F32132" w:rsidRPr="001264AA" w:rsidRDefault="00EF4FCC" w:rsidP="00C61AE8">
      <w:pPr>
        <w:spacing w:after="0"/>
        <w:jc w:val="left"/>
        <w:rPr>
          <w:rFonts w:eastAsia="Times New Roman" w:cstheme="minorHAnsi"/>
          <w:szCs w:val="22"/>
        </w:rPr>
      </w:pPr>
      <w:r w:rsidRPr="001264AA">
        <w:rPr>
          <w:rFonts w:eastAsia="Times New Roman" w:cstheme="minorHAnsi"/>
          <w:szCs w:val="22"/>
        </w:rPr>
        <w:t>P</w:t>
      </w:r>
      <w:r w:rsidR="00F32132" w:rsidRPr="001264AA">
        <w:rPr>
          <w:rFonts w:eastAsia="Times New Roman" w:cstheme="minorHAnsi"/>
          <w:szCs w:val="22"/>
        </w:rPr>
        <w:t>odano stan na dzień 7 marca 2024.</w:t>
      </w:r>
    </w:p>
    <w:p w14:paraId="19B2C895" w14:textId="14E64A88" w:rsidR="00D53246" w:rsidRPr="001264AA" w:rsidRDefault="00566C72" w:rsidP="00C61AE8">
      <w:pPr>
        <w:spacing w:after="0"/>
        <w:jc w:val="left"/>
        <w:rPr>
          <w:rFonts w:eastAsia="Times New Roman" w:cstheme="minorHAnsi"/>
          <w:szCs w:val="22"/>
        </w:rPr>
      </w:pPr>
      <w:r w:rsidRPr="001264AA">
        <w:rPr>
          <w:rFonts w:eastAsia="Times New Roman" w:cstheme="minorHAnsi"/>
          <w:szCs w:val="22"/>
        </w:rPr>
        <w:t xml:space="preserve">Na zewnętrznym Portalu PUESC opublikowanych jest dla Użytkowników zewnętrznych 169 formularzy </w:t>
      </w:r>
      <w:proofErr w:type="spellStart"/>
      <w:r w:rsidRPr="001264AA">
        <w:rPr>
          <w:rFonts w:eastAsia="Times New Roman" w:cstheme="minorHAnsi"/>
          <w:szCs w:val="22"/>
        </w:rPr>
        <w:t>Orbeon</w:t>
      </w:r>
      <w:proofErr w:type="spellEnd"/>
      <w:r w:rsidRPr="001264AA">
        <w:rPr>
          <w:rFonts w:eastAsia="Times New Roman" w:cstheme="minorHAnsi"/>
          <w:szCs w:val="22"/>
        </w:rPr>
        <w:t>.</w:t>
      </w:r>
    </w:p>
    <w:p w14:paraId="7DA327C8" w14:textId="1FCCBADD" w:rsidR="0000306B" w:rsidRPr="001264AA" w:rsidRDefault="0000306B" w:rsidP="00C61AE8">
      <w:pPr>
        <w:pStyle w:val="Nagwek1"/>
        <w:spacing w:before="360"/>
        <w:ind w:left="782" w:hanging="357"/>
        <w:rPr>
          <w:rFonts w:cstheme="minorHAnsi"/>
        </w:rPr>
      </w:pPr>
      <w:bookmarkStart w:id="444" w:name="_Toc167880515"/>
      <w:bookmarkStart w:id="445" w:name="_Hlk156979673"/>
      <w:r w:rsidRPr="001264AA">
        <w:rPr>
          <w:rFonts w:cstheme="minorHAnsi"/>
        </w:rPr>
        <w:t>Wykaz oprogramowania</w:t>
      </w:r>
      <w:r w:rsidR="00871110" w:rsidRPr="001264AA">
        <w:rPr>
          <w:rFonts w:cstheme="minorHAnsi"/>
        </w:rPr>
        <w:t xml:space="preserve"> użytego w Systemie</w:t>
      </w:r>
      <w:bookmarkEnd w:id="444"/>
    </w:p>
    <w:p w14:paraId="0C2975AC" w14:textId="4A214829" w:rsidR="006C2619" w:rsidRPr="001264AA" w:rsidRDefault="006C2619" w:rsidP="00C61AE8">
      <w:pPr>
        <w:jc w:val="left"/>
        <w:rPr>
          <w:rFonts w:cstheme="minorHAnsi"/>
          <w:szCs w:val="22"/>
        </w:rPr>
      </w:pPr>
      <w:r w:rsidRPr="001264AA">
        <w:rPr>
          <w:rFonts w:cstheme="minorHAnsi"/>
          <w:szCs w:val="22"/>
        </w:rPr>
        <w:t>Poniżej podano stan na dzień 17 stycznia 2024</w:t>
      </w:r>
      <w:r w:rsidR="000D5C7F" w:rsidRPr="001264AA">
        <w:rPr>
          <w:rFonts w:cstheme="minorHAnsi"/>
          <w:szCs w:val="22"/>
        </w:rPr>
        <w:t>.</w:t>
      </w:r>
    </w:p>
    <w:tbl>
      <w:tblPr>
        <w:tblStyle w:val="Tabela-Siatka"/>
        <w:tblW w:w="9488" w:type="dxa"/>
        <w:tblLayout w:type="fixed"/>
        <w:tblLook w:val="04A0" w:firstRow="1" w:lastRow="0" w:firstColumn="1" w:lastColumn="0" w:noHBand="0" w:noVBand="1"/>
      </w:tblPr>
      <w:tblGrid>
        <w:gridCol w:w="557"/>
        <w:gridCol w:w="1843"/>
        <w:gridCol w:w="1276"/>
        <w:gridCol w:w="1559"/>
        <w:gridCol w:w="4253"/>
      </w:tblGrid>
      <w:tr w:rsidR="00980016" w:rsidRPr="001264AA" w14:paraId="0DD2FB02" w14:textId="77777777" w:rsidTr="00DA539D">
        <w:tc>
          <w:tcPr>
            <w:tcW w:w="557" w:type="dxa"/>
            <w:tcBorders>
              <w:top w:val="single" w:sz="12" w:space="0" w:color="auto"/>
              <w:left w:val="single" w:sz="12" w:space="0" w:color="auto"/>
              <w:bottom w:val="single" w:sz="12" w:space="0" w:color="auto"/>
            </w:tcBorders>
            <w:shd w:val="clear" w:color="auto" w:fill="F2F2F2" w:themeFill="background1" w:themeFillShade="F2"/>
            <w:hideMark/>
          </w:tcPr>
          <w:p w14:paraId="6F3688E4" w14:textId="77777777" w:rsidR="00980016" w:rsidRPr="001264AA" w:rsidRDefault="00980016" w:rsidP="00C61AE8">
            <w:pPr>
              <w:jc w:val="left"/>
              <w:rPr>
                <w:rFonts w:cstheme="minorHAnsi"/>
                <w:b/>
                <w:bCs/>
                <w:szCs w:val="22"/>
              </w:rPr>
            </w:pPr>
            <w:r w:rsidRPr="001264AA">
              <w:rPr>
                <w:rFonts w:cstheme="minorHAnsi"/>
                <w:b/>
                <w:bCs/>
                <w:szCs w:val="22"/>
              </w:rPr>
              <w:t>Lp.</w:t>
            </w:r>
          </w:p>
        </w:tc>
        <w:tc>
          <w:tcPr>
            <w:tcW w:w="1843" w:type="dxa"/>
            <w:tcBorders>
              <w:top w:val="single" w:sz="12" w:space="0" w:color="auto"/>
              <w:bottom w:val="single" w:sz="12" w:space="0" w:color="auto"/>
            </w:tcBorders>
            <w:shd w:val="clear" w:color="auto" w:fill="F2F2F2" w:themeFill="background1" w:themeFillShade="F2"/>
            <w:hideMark/>
          </w:tcPr>
          <w:p w14:paraId="1A2E7523" w14:textId="77777777" w:rsidR="00980016" w:rsidRPr="001264AA" w:rsidRDefault="00980016" w:rsidP="00C61AE8">
            <w:pPr>
              <w:jc w:val="left"/>
              <w:rPr>
                <w:rFonts w:cstheme="minorHAnsi"/>
                <w:b/>
                <w:bCs/>
                <w:szCs w:val="22"/>
              </w:rPr>
            </w:pPr>
            <w:r w:rsidRPr="001264AA">
              <w:rPr>
                <w:rFonts w:cstheme="minorHAnsi"/>
                <w:b/>
                <w:bCs/>
                <w:szCs w:val="22"/>
              </w:rPr>
              <w:t>Nazwa oprogramowania</w:t>
            </w:r>
          </w:p>
        </w:tc>
        <w:tc>
          <w:tcPr>
            <w:tcW w:w="1276" w:type="dxa"/>
            <w:tcBorders>
              <w:top w:val="single" w:sz="12" w:space="0" w:color="auto"/>
              <w:bottom w:val="single" w:sz="12" w:space="0" w:color="auto"/>
            </w:tcBorders>
            <w:shd w:val="clear" w:color="auto" w:fill="F2F2F2" w:themeFill="background1" w:themeFillShade="F2"/>
            <w:hideMark/>
          </w:tcPr>
          <w:p w14:paraId="03507F2F" w14:textId="77777777" w:rsidR="00980016" w:rsidRPr="001264AA" w:rsidRDefault="00980016" w:rsidP="00C61AE8">
            <w:pPr>
              <w:jc w:val="left"/>
              <w:rPr>
                <w:rFonts w:cstheme="minorHAnsi"/>
                <w:b/>
                <w:bCs/>
                <w:szCs w:val="22"/>
              </w:rPr>
            </w:pPr>
            <w:r w:rsidRPr="001264AA">
              <w:rPr>
                <w:rFonts w:cstheme="minorHAnsi"/>
                <w:b/>
                <w:bCs/>
                <w:szCs w:val="22"/>
              </w:rPr>
              <w:t>Wersja</w:t>
            </w:r>
          </w:p>
        </w:tc>
        <w:tc>
          <w:tcPr>
            <w:tcW w:w="1559" w:type="dxa"/>
            <w:tcBorders>
              <w:top w:val="single" w:sz="12" w:space="0" w:color="auto"/>
              <w:bottom w:val="single" w:sz="12" w:space="0" w:color="auto"/>
            </w:tcBorders>
            <w:shd w:val="clear" w:color="auto" w:fill="F2F2F2" w:themeFill="background1" w:themeFillShade="F2"/>
            <w:hideMark/>
          </w:tcPr>
          <w:p w14:paraId="422BDBC8" w14:textId="77777777" w:rsidR="00980016" w:rsidRPr="001264AA" w:rsidRDefault="00980016" w:rsidP="00C61AE8">
            <w:pPr>
              <w:jc w:val="left"/>
              <w:rPr>
                <w:rFonts w:cstheme="minorHAnsi"/>
                <w:b/>
                <w:bCs/>
                <w:szCs w:val="22"/>
              </w:rPr>
            </w:pPr>
            <w:r w:rsidRPr="001264AA">
              <w:rPr>
                <w:rFonts w:cstheme="minorHAnsi"/>
                <w:b/>
                <w:bCs/>
                <w:szCs w:val="22"/>
              </w:rPr>
              <w:t>Nazwa licencji</w:t>
            </w:r>
          </w:p>
        </w:tc>
        <w:tc>
          <w:tcPr>
            <w:tcW w:w="4253" w:type="dxa"/>
            <w:tcBorders>
              <w:top w:val="single" w:sz="12" w:space="0" w:color="auto"/>
              <w:bottom w:val="single" w:sz="12" w:space="0" w:color="auto"/>
              <w:right w:val="single" w:sz="12" w:space="0" w:color="auto"/>
            </w:tcBorders>
            <w:shd w:val="clear" w:color="auto" w:fill="F2F2F2" w:themeFill="background1" w:themeFillShade="F2"/>
            <w:hideMark/>
          </w:tcPr>
          <w:p w14:paraId="279B59DB" w14:textId="77777777" w:rsidR="00980016" w:rsidRPr="001264AA" w:rsidRDefault="00980016" w:rsidP="00C61AE8">
            <w:pPr>
              <w:jc w:val="left"/>
              <w:rPr>
                <w:rFonts w:cstheme="minorHAnsi"/>
                <w:b/>
                <w:bCs/>
                <w:szCs w:val="22"/>
              </w:rPr>
            </w:pPr>
            <w:r w:rsidRPr="001264AA">
              <w:rPr>
                <w:rFonts w:cstheme="minorHAnsi"/>
                <w:b/>
                <w:bCs/>
                <w:szCs w:val="22"/>
              </w:rPr>
              <w:t>Typ licencji</w:t>
            </w:r>
          </w:p>
        </w:tc>
      </w:tr>
      <w:tr w:rsidR="00980016" w:rsidRPr="001264AA" w14:paraId="0C96E4AF" w14:textId="77777777" w:rsidTr="00DA539D">
        <w:tc>
          <w:tcPr>
            <w:tcW w:w="557" w:type="dxa"/>
            <w:tcBorders>
              <w:top w:val="single" w:sz="12" w:space="0" w:color="auto"/>
            </w:tcBorders>
          </w:tcPr>
          <w:p w14:paraId="71F42409" w14:textId="77777777" w:rsidR="00980016" w:rsidRPr="001264AA" w:rsidRDefault="00980016" w:rsidP="00C61AE8">
            <w:pPr>
              <w:pStyle w:val="Akapitzlist"/>
              <w:numPr>
                <w:ilvl w:val="0"/>
                <w:numId w:val="34"/>
              </w:numPr>
              <w:spacing w:after="0"/>
              <w:ind w:left="426"/>
              <w:jc w:val="left"/>
              <w:rPr>
                <w:rFonts w:cstheme="minorHAnsi"/>
                <w:szCs w:val="22"/>
              </w:rPr>
            </w:pPr>
          </w:p>
        </w:tc>
        <w:tc>
          <w:tcPr>
            <w:tcW w:w="1843" w:type="dxa"/>
            <w:tcBorders>
              <w:top w:val="single" w:sz="12" w:space="0" w:color="auto"/>
            </w:tcBorders>
          </w:tcPr>
          <w:p w14:paraId="3E1762D5" w14:textId="19B7C367" w:rsidR="00980016" w:rsidRPr="001264AA" w:rsidRDefault="001E3E7D" w:rsidP="00C61AE8">
            <w:pPr>
              <w:jc w:val="left"/>
              <w:rPr>
                <w:rFonts w:cstheme="minorHAnsi"/>
                <w:szCs w:val="22"/>
              </w:rPr>
            </w:pPr>
            <w:r w:rsidRPr="001264AA">
              <w:rPr>
                <w:rFonts w:cstheme="minorHAnsi"/>
                <w:szCs w:val="22"/>
              </w:rPr>
              <w:t xml:space="preserve">SUSE Linux Enterprise Server </w:t>
            </w:r>
          </w:p>
        </w:tc>
        <w:tc>
          <w:tcPr>
            <w:tcW w:w="1276" w:type="dxa"/>
            <w:tcBorders>
              <w:top w:val="single" w:sz="12" w:space="0" w:color="auto"/>
            </w:tcBorders>
          </w:tcPr>
          <w:p w14:paraId="22375F12" w14:textId="1D0CEDBE" w:rsidR="00980016" w:rsidRPr="001264AA" w:rsidRDefault="001E3E7D" w:rsidP="00C61AE8">
            <w:pPr>
              <w:jc w:val="left"/>
              <w:rPr>
                <w:rFonts w:cstheme="minorHAnsi"/>
                <w:szCs w:val="22"/>
              </w:rPr>
            </w:pPr>
            <w:r w:rsidRPr="001264AA">
              <w:rPr>
                <w:rFonts w:cstheme="minorHAnsi"/>
                <w:szCs w:val="22"/>
              </w:rPr>
              <w:t>15 SP5</w:t>
            </w:r>
          </w:p>
        </w:tc>
        <w:tc>
          <w:tcPr>
            <w:tcW w:w="1559" w:type="dxa"/>
            <w:tcBorders>
              <w:top w:val="single" w:sz="12" w:space="0" w:color="auto"/>
            </w:tcBorders>
          </w:tcPr>
          <w:p w14:paraId="4146F946" w14:textId="60B3EEE1" w:rsidR="00980016" w:rsidRPr="001264AA" w:rsidRDefault="00980016" w:rsidP="00C61AE8">
            <w:pPr>
              <w:jc w:val="left"/>
              <w:rPr>
                <w:rFonts w:cstheme="minorHAnsi"/>
                <w:szCs w:val="22"/>
                <w:lang w:val="en-US"/>
              </w:rPr>
            </w:pPr>
          </w:p>
        </w:tc>
        <w:tc>
          <w:tcPr>
            <w:tcW w:w="4253" w:type="dxa"/>
            <w:tcBorders>
              <w:top w:val="single" w:sz="12" w:space="0" w:color="auto"/>
            </w:tcBorders>
          </w:tcPr>
          <w:p w14:paraId="5835374A" w14:textId="21C36986" w:rsidR="00980016" w:rsidRPr="001264AA" w:rsidRDefault="00980016" w:rsidP="00C61AE8">
            <w:pPr>
              <w:jc w:val="left"/>
              <w:rPr>
                <w:rFonts w:cstheme="minorHAnsi"/>
                <w:szCs w:val="22"/>
                <w:lang w:val="en-US"/>
              </w:rPr>
            </w:pPr>
          </w:p>
        </w:tc>
      </w:tr>
      <w:tr w:rsidR="001E3E7D" w:rsidRPr="001264AA" w14:paraId="01C59952" w14:textId="77777777" w:rsidTr="00DA539D">
        <w:tc>
          <w:tcPr>
            <w:tcW w:w="557" w:type="dxa"/>
          </w:tcPr>
          <w:p w14:paraId="75514307" w14:textId="77777777" w:rsidR="001E3E7D" w:rsidRPr="001264AA" w:rsidRDefault="001E3E7D" w:rsidP="00C61AE8">
            <w:pPr>
              <w:pStyle w:val="Akapitzlist"/>
              <w:numPr>
                <w:ilvl w:val="0"/>
                <w:numId w:val="34"/>
              </w:numPr>
              <w:spacing w:after="0"/>
              <w:ind w:left="426"/>
              <w:jc w:val="left"/>
              <w:rPr>
                <w:rFonts w:cstheme="minorHAnsi"/>
                <w:szCs w:val="22"/>
              </w:rPr>
            </w:pPr>
          </w:p>
        </w:tc>
        <w:tc>
          <w:tcPr>
            <w:tcW w:w="1843" w:type="dxa"/>
          </w:tcPr>
          <w:p w14:paraId="49855DC0" w14:textId="65D756B3" w:rsidR="001E3E7D" w:rsidRPr="001264AA" w:rsidRDefault="001E3E7D" w:rsidP="00C61AE8">
            <w:pPr>
              <w:jc w:val="left"/>
              <w:rPr>
                <w:rFonts w:cstheme="minorHAnsi"/>
                <w:szCs w:val="22"/>
              </w:rPr>
            </w:pPr>
            <w:proofErr w:type="spellStart"/>
            <w:r w:rsidRPr="001264AA">
              <w:rPr>
                <w:rFonts w:cstheme="minorHAnsi"/>
                <w:szCs w:val="22"/>
              </w:rPr>
              <w:t>Liferay</w:t>
            </w:r>
            <w:proofErr w:type="spellEnd"/>
            <w:r w:rsidRPr="001264AA">
              <w:rPr>
                <w:rFonts w:cstheme="minorHAnsi"/>
                <w:szCs w:val="22"/>
              </w:rPr>
              <w:t xml:space="preserve"> Portal</w:t>
            </w:r>
          </w:p>
        </w:tc>
        <w:tc>
          <w:tcPr>
            <w:tcW w:w="1276" w:type="dxa"/>
          </w:tcPr>
          <w:p w14:paraId="1C6A727B" w14:textId="1125F06A" w:rsidR="001E3E7D" w:rsidRPr="001264AA" w:rsidRDefault="001E3E7D" w:rsidP="00C61AE8">
            <w:pPr>
              <w:jc w:val="left"/>
              <w:rPr>
                <w:rFonts w:cstheme="minorHAnsi"/>
                <w:szCs w:val="22"/>
              </w:rPr>
            </w:pPr>
            <w:r w:rsidRPr="001264AA">
              <w:rPr>
                <w:rFonts w:cstheme="minorHAnsi"/>
                <w:szCs w:val="22"/>
              </w:rPr>
              <w:t>7.4.3.106 (GA106)</w:t>
            </w:r>
          </w:p>
        </w:tc>
        <w:tc>
          <w:tcPr>
            <w:tcW w:w="1559" w:type="dxa"/>
          </w:tcPr>
          <w:p w14:paraId="3AB6A975" w14:textId="7784CEBF" w:rsidR="001E3E7D" w:rsidRPr="001264AA" w:rsidRDefault="001E3E7D" w:rsidP="00C61AE8">
            <w:pPr>
              <w:jc w:val="left"/>
              <w:rPr>
                <w:rFonts w:cstheme="minorHAnsi"/>
                <w:szCs w:val="22"/>
                <w:lang w:val="en-US"/>
              </w:rPr>
            </w:pPr>
            <w:r w:rsidRPr="001264AA">
              <w:rPr>
                <w:rFonts w:cstheme="minorHAnsi"/>
                <w:szCs w:val="22"/>
                <w:lang w:val="en-US"/>
              </w:rPr>
              <w:t>GNU Lesser General Public License (LGPL) 2.1</w:t>
            </w:r>
          </w:p>
        </w:tc>
        <w:tc>
          <w:tcPr>
            <w:tcW w:w="4253" w:type="dxa"/>
          </w:tcPr>
          <w:p w14:paraId="3CFC7717"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0C8FC001" w14:textId="10EBFC03" w:rsidR="001E3E7D" w:rsidRPr="001264AA" w:rsidRDefault="00FF44A8" w:rsidP="00C61AE8">
            <w:pPr>
              <w:jc w:val="left"/>
              <w:rPr>
                <w:rFonts w:cstheme="minorHAnsi"/>
                <w:szCs w:val="22"/>
                <w:lang w:val="en-US"/>
              </w:rPr>
            </w:pPr>
            <w:hyperlink r:id="rId29" w:history="1">
              <w:r w:rsidR="001E3E7D" w:rsidRPr="001264AA">
                <w:rPr>
                  <w:rStyle w:val="Hipercze"/>
                  <w:rFonts w:cstheme="minorHAnsi"/>
                  <w:szCs w:val="22"/>
                  <w:lang w:val="en-US"/>
                </w:rPr>
                <w:t>https://www.gnu.org/licenses/old-licenses/lgpl-2.1.html</w:t>
              </w:r>
            </w:hyperlink>
          </w:p>
        </w:tc>
      </w:tr>
      <w:tr w:rsidR="001E3E7D" w:rsidRPr="001264AA" w14:paraId="62CE1BE2" w14:textId="77777777" w:rsidTr="00DA539D">
        <w:tc>
          <w:tcPr>
            <w:tcW w:w="557" w:type="dxa"/>
          </w:tcPr>
          <w:p w14:paraId="13CFB60A"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hideMark/>
          </w:tcPr>
          <w:p w14:paraId="22875468" w14:textId="77777777" w:rsidR="001E3E7D" w:rsidRPr="001264AA" w:rsidRDefault="001E3E7D" w:rsidP="00C61AE8">
            <w:pPr>
              <w:jc w:val="left"/>
              <w:rPr>
                <w:rFonts w:cstheme="minorHAnsi"/>
                <w:szCs w:val="22"/>
              </w:rPr>
            </w:pPr>
            <w:r w:rsidRPr="001264AA">
              <w:rPr>
                <w:rFonts w:cstheme="minorHAnsi"/>
                <w:szCs w:val="22"/>
              </w:rPr>
              <w:t>Biblioteki Pomocnicze</w:t>
            </w:r>
          </w:p>
        </w:tc>
        <w:tc>
          <w:tcPr>
            <w:tcW w:w="1276" w:type="dxa"/>
          </w:tcPr>
          <w:p w14:paraId="3CBDEB27" w14:textId="77777777" w:rsidR="001E3E7D" w:rsidRPr="001264AA" w:rsidRDefault="001E3E7D" w:rsidP="00C61AE8">
            <w:pPr>
              <w:jc w:val="left"/>
              <w:rPr>
                <w:rFonts w:cstheme="minorHAnsi"/>
                <w:szCs w:val="22"/>
              </w:rPr>
            </w:pPr>
          </w:p>
        </w:tc>
        <w:tc>
          <w:tcPr>
            <w:tcW w:w="1559" w:type="dxa"/>
            <w:hideMark/>
          </w:tcPr>
          <w:p w14:paraId="5CF31B0C" w14:textId="77777777" w:rsidR="001E3E7D" w:rsidRPr="001264AA" w:rsidRDefault="001E3E7D" w:rsidP="00C61AE8">
            <w:pPr>
              <w:jc w:val="left"/>
              <w:rPr>
                <w:rFonts w:cstheme="minorHAnsi"/>
                <w:szCs w:val="22"/>
              </w:rPr>
            </w:pPr>
            <w:r w:rsidRPr="001264AA">
              <w:rPr>
                <w:rFonts w:cstheme="minorHAnsi"/>
                <w:szCs w:val="22"/>
              </w:rPr>
              <w:t>Apache License 2.0</w:t>
            </w:r>
          </w:p>
        </w:tc>
        <w:tc>
          <w:tcPr>
            <w:tcW w:w="4253" w:type="dxa"/>
            <w:hideMark/>
          </w:tcPr>
          <w:p w14:paraId="75617A11"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3794CECB" w14:textId="482FBC75" w:rsidR="001E3E7D" w:rsidRPr="001264AA" w:rsidRDefault="00FF44A8" w:rsidP="00C61AE8">
            <w:pPr>
              <w:jc w:val="left"/>
              <w:rPr>
                <w:rFonts w:cstheme="minorHAnsi"/>
                <w:szCs w:val="22"/>
                <w:lang w:val="en-US"/>
              </w:rPr>
            </w:pPr>
            <w:hyperlink r:id="rId30" w:history="1">
              <w:r w:rsidR="001E3E7D" w:rsidRPr="001264AA">
                <w:rPr>
                  <w:rStyle w:val="Hipercze"/>
                  <w:rFonts w:cstheme="minorHAnsi"/>
                  <w:szCs w:val="22"/>
                  <w:lang w:val="en-US"/>
                </w:rPr>
                <w:t>https://www.apache.org/licenses/LICENSE-2.0</w:t>
              </w:r>
            </w:hyperlink>
          </w:p>
        </w:tc>
      </w:tr>
      <w:tr w:rsidR="001E3E7D" w:rsidRPr="001264AA" w14:paraId="0C9A6E68" w14:textId="77777777" w:rsidTr="00DA539D">
        <w:tc>
          <w:tcPr>
            <w:tcW w:w="557" w:type="dxa"/>
          </w:tcPr>
          <w:p w14:paraId="18109AA6"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hideMark/>
          </w:tcPr>
          <w:p w14:paraId="50099B36" w14:textId="77777777" w:rsidR="001E3E7D" w:rsidRPr="001264AA" w:rsidRDefault="001E3E7D" w:rsidP="00C61AE8">
            <w:pPr>
              <w:jc w:val="left"/>
              <w:rPr>
                <w:rFonts w:cstheme="minorHAnsi"/>
                <w:szCs w:val="22"/>
              </w:rPr>
            </w:pPr>
            <w:proofErr w:type="spellStart"/>
            <w:r w:rsidRPr="001264AA">
              <w:rPr>
                <w:rFonts w:cstheme="minorHAnsi"/>
                <w:szCs w:val="22"/>
              </w:rPr>
              <w:t>Orbeon</w:t>
            </w:r>
            <w:proofErr w:type="spellEnd"/>
            <w:r w:rsidRPr="001264AA">
              <w:rPr>
                <w:rFonts w:cstheme="minorHAnsi"/>
                <w:szCs w:val="22"/>
              </w:rPr>
              <w:t xml:space="preserve"> </w:t>
            </w:r>
            <w:proofErr w:type="spellStart"/>
            <w:r w:rsidRPr="001264AA">
              <w:rPr>
                <w:rFonts w:cstheme="minorHAnsi"/>
                <w:szCs w:val="22"/>
              </w:rPr>
              <w:t>Forms</w:t>
            </w:r>
            <w:proofErr w:type="spellEnd"/>
            <w:r w:rsidRPr="001264AA">
              <w:rPr>
                <w:rFonts w:cstheme="minorHAnsi"/>
                <w:szCs w:val="22"/>
              </w:rPr>
              <w:t xml:space="preserve"> CE</w:t>
            </w:r>
          </w:p>
        </w:tc>
        <w:tc>
          <w:tcPr>
            <w:tcW w:w="1276" w:type="dxa"/>
            <w:hideMark/>
          </w:tcPr>
          <w:p w14:paraId="1B943658" w14:textId="77777777" w:rsidR="001E3E7D" w:rsidRPr="001264AA" w:rsidRDefault="001E3E7D" w:rsidP="00C61AE8">
            <w:pPr>
              <w:jc w:val="left"/>
              <w:rPr>
                <w:rFonts w:cstheme="minorHAnsi"/>
                <w:szCs w:val="22"/>
              </w:rPr>
            </w:pPr>
            <w:r w:rsidRPr="001264AA">
              <w:rPr>
                <w:rFonts w:cstheme="minorHAnsi"/>
                <w:szCs w:val="22"/>
              </w:rPr>
              <w:t>2019.1</w:t>
            </w:r>
          </w:p>
        </w:tc>
        <w:tc>
          <w:tcPr>
            <w:tcW w:w="1559" w:type="dxa"/>
            <w:hideMark/>
          </w:tcPr>
          <w:p w14:paraId="1FF58BA3" w14:textId="77777777" w:rsidR="001E3E7D" w:rsidRPr="001264AA" w:rsidRDefault="001E3E7D" w:rsidP="00C61AE8">
            <w:pPr>
              <w:jc w:val="left"/>
              <w:rPr>
                <w:rFonts w:cstheme="minorHAnsi"/>
                <w:szCs w:val="22"/>
                <w:lang w:val="en-US"/>
              </w:rPr>
            </w:pPr>
            <w:r w:rsidRPr="001264AA">
              <w:rPr>
                <w:rFonts w:cstheme="minorHAnsi"/>
                <w:szCs w:val="22"/>
                <w:lang w:val="en-US"/>
              </w:rPr>
              <w:t>GNU Lesser General Public License (LGPL) 2.1</w:t>
            </w:r>
          </w:p>
        </w:tc>
        <w:tc>
          <w:tcPr>
            <w:tcW w:w="4253" w:type="dxa"/>
            <w:hideMark/>
          </w:tcPr>
          <w:p w14:paraId="29FAB280"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119E9A84" w14:textId="6A5DBC47" w:rsidR="001E3E7D" w:rsidRPr="001264AA" w:rsidRDefault="00FF44A8" w:rsidP="00C61AE8">
            <w:pPr>
              <w:jc w:val="left"/>
              <w:rPr>
                <w:rFonts w:cstheme="minorHAnsi"/>
                <w:szCs w:val="22"/>
                <w:lang w:val="en-US"/>
              </w:rPr>
            </w:pPr>
            <w:hyperlink r:id="rId31" w:history="1">
              <w:r w:rsidR="001E3E7D" w:rsidRPr="001264AA">
                <w:rPr>
                  <w:rStyle w:val="Hipercze"/>
                  <w:rFonts w:cstheme="minorHAnsi"/>
                  <w:szCs w:val="22"/>
                  <w:lang w:val="en-US"/>
                </w:rPr>
                <w:t>https://www.gnu.org/licenses/old-licenses/lgpl-2.1.html</w:t>
              </w:r>
            </w:hyperlink>
          </w:p>
        </w:tc>
      </w:tr>
      <w:tr w:rsidR="001E3E7D" w:rsidRPr="001264AA" w14:paraId="4179D1B8" w14:textId="77777777" w:rsidTr="00DA539D">
        <w:tc>
          <w:tcPr>
            <w:tcW w:w="557" w:type="dxa"/>
          </w:tcPr>
          <w:p w14:paraId="1B8A44F4"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hideMark/>
          </w:tcPr>
          <w:p w14:paraId="22840ED2" w14:textId="77777777" w:rsidR="001E3E7D" w:rsidRPr="001264AA" w:rsidRDefault="001E3E7D" w:rsidP="00C61AE8">
            <w:pPr>
              <w:jc w:val="left"/>
              <w:rPr>
                <w:rFonts w:cstheme="minorHAnsi"/>
                <w:szCs w:val="22"/>
              </w:rPr>
            </w:pPr>
            <w:proofErr w:type="spellStart"/>
            <w:r w:rsidRPr="001264AA">
              <w:rPr>
                <w:rFonts w:cstheme="minorHAnsi"/>
                <w:szCs w:val="22"/>
              </w:rPr>
              <w:t>PostgreSQL</w:t>
            </w:r>
            <w:proofErr w:type="spellEnd"/>
          </w:p>
        </w:tc>
        <w:tc>
          <w:tcPr>
            <w:tcW w:w="1276" w:type="dxa"/>
            <w:hideMark/>
          </w:tcPr>
          <w:p w14:paraId="3F396163" w14:textId="77777777" w:rsidR="001E3E7D" w:rsidRPr="001264AA" w:rsidRDefault="001E3E7D" w:rsidP="00C61AE8">
            <w:pPr>
              <w:jc w:val="left"/>
              <w:rPr>
                <w:rFonts w:cstheme="minorHAnsi"/>
                <w:szCs w:val="22"/>
              </w:rPr>
            </w:pPr>
            <w:r w:rsidRPr="001264AA">
              <w:rPr>
                <w:rFonts w:cstheme="minorHAnsi"/>
                <w:szCs w:val="22"/>
              </w:rPr>
              <w:t>11.17</w:t>
            </w:r>
          </w:p>
          <w:p w14:paraId="628DB6C7" w14:textId="77777777" w:rsidR="001E3E7D" w:rsidRPr="001264AA" w:rsidRDefault="001E3E7D" w:rsidP="00C61AE8">
            <w:pPr>
              <w:jc w:val="left"/>
              <w:rPr>
                <w:rFonts w:cstheme="minorHAnsi"/>
                <w:szCs w:val="22"/>
              </w:rPr>
            </w:pPr>
            <w:r w:rsidRPr="001264AA">
              <w:rPr>
                <w:rFonts w:cstheme="minorHAnsi"/>
                <w:szCs w:val="22"/>
              </w:rPr>
              <w:t>14.5</w:t>
            </w:r>
          </w:p>
          <w:p w14:paraId="1759D74D" w14:textId="641D7AC2" w:rsidR="001E3E7D" w:rsidRPr="001264AA" w:rsidRDefault="001E3E7D" w:rsidP="00C61AE8">
            <w:pPr>
              <w:jc w:val="left"/>
              <w:rPr>
                <w:rFonts w:cstheme="minorHAnsi"/>
                <w:szCs w:val="22"/>
              </w:rPr>
            </w:pPr>
            <w:r w:rsidRPr="001264AA">
              <w:rPr>
                <w:rFonts w:cstheme="minorHAnsi"/>
                <w:szCs w:val="22"/>
              </w:rPr>
              <w:t xml:space="preserve">z </w:t>
            </w:r>
            <w:proofErr w:type="spellStart"/>
            <w:r w:rsidRPr="001264AA">
              <w:rPr>
                <w:rFonts w:cstheme="minorHAnsi"/>
                <w:szCs w:val="22"/>
              </w:rPr>
              <w:t>pgPool</w:t>
            </w:r>
            <w:proofErr w:type="spellEnd"/>
            <w:r w:rsidRPr="001264AA">
              <w:rPr>
                <w:rFonts w:cstheme="minorHAnsi"/>
                <w:szCs w:val="22"/>
              </w:rPr>
              <w:t xml:space="preserve"> 4.2.3</w:t>
            </w:r>
          </w:p>
        </w:tc>
        <w:tc>
          <w:tcPr>
            <w:tcW w:w="1559" w:type="dxa"/>
            <w:hideMark/>
          </w:tcPr>
          <w:p w14:paraId="6CA5719F" w14:textId="77777777" w:rsidR="001E3E7D" w:rsidRPr="001264AA" w:rsidRDefault="001E3E7D" w:rsidP="00C61AE8">
            <w:pPr>
              <w:jc w:val="left"/>
              <w:rPr>
                <w:rFonts w:cstheme="minorHAnsi"/>
                <w:szCs w:val="22"/>
              </w:rPr>
            </w:pPr>
            <w:proofErr w:type="spellStart"/>
            <w:r w:rsidRPr="001264AA">
              <w:rPr>
                <w:rFonts w:cstheme="minorHAnsi"/>
                <w:szCs w:val="22"/>
              </w:rPr>
              <w:t>PostgreSQL</w:t>
            </w:r>
            <w:proofErr w:type="spellEnd"/>
            <w:r w:rsidRPr="001264AA">
              <w:rPr>
                <w:rFonts w:cstheme="minorHAnsi"/>
                <w:szCs w:val="22"/>
              </w:rPr>
              <w:t xml:space="preserve"> License</w:t>
            </w:r>
          </w:p>
        </w:tc>
        <w:tc>
          <w:tcPr>
            <w:tcW w:w="4253" w:type="dxa"/>
            <w:hideMark/>
          </w:tcPr>
          <w:p w14:paraId="2204D9FF"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2F2BE195" w14:textId="290CDF96" w:rsidR="001E3E7D" w:rsidRPr="001264AA" w:rsidRDefault="00FF44A8" w:rsidP="00C61AE8">
            <w:pPr>
              <w:jc w:val="left"/>
              <w:rPr>
                <w:rFonts w:cstheme="minorHAnsi"/>
                <w:szCs w:val="22"/>
                <w:lang w:val="en-US"/>
              </w:rPr>
            </w:pPr>
            <w:hyperlink r:id="rId32" w:history="1">
              <w:r w:rsidR="001E3E7D" w:rsidRPr="001264AA">
                <w:rPr>
                  <w:rStyle w:val="Hipercze"/>
                  <w:rFonts w:cstheme="minorHAnsi"/>
                  <w:szCs w:val="22"/>
                  <w:lang w:val="en-US"/>
                </w:rPr>
                <w:t>https://opensource.org/licenses/postgresql</w:t>
              </w:r>
            </w:hyperlink>
          </w:p>
        </w:tc>
      </w:tr>
      <w:tr w:rsidR="001E3E7D" w:rsidRPr="001264AA" w14:paraId="3CD058AA" w14:textId="77777777" w:rsidTr="00DA539D">
        <w:tc>
          <w:tcPr>
            <w:tcW w:w="557" w:type="dxa"/>
          </w:tcPr>
          <w:p w14:paraId="796F4958" w14:textId="77777777" w:rsidR="001E3E7D" w:rsidRPr="001264AA" w:rsidRDefault="001E3E7D" w:rsidP="00C61AE8">
            <w:pPr>
              <w:pStyle w:val="Akapitzlist"/>
              <w:numPr>
                <w:ilvl w:val="0"/>
                <w:numId w:val="34"/>
              </w:numPr>
              <w:spacing w:after="0"/>
              <w:ind w:left="426"/>
              <w:jc w:val="left"/>
              <w:rPr>
                <w:rFonts w:cstheme="minorHAnsi"/>
                <w:color w:val="auto"/>
                <w:szCs w:val="22"/>
                <w:lang w:val="en-US"/>
              </w:rPr>
            </w:pPr>
          </w:p>
        </w:tc>
        <w:tc>
          <w:tcPr>
            <w:tcW w:w="1843" w:type="dxa"/>
            <w:hideMark/>
          </w:tcPr>
          <w:p w14:paraId="3D5DBC71" w14:textId="6DEA57A1" w:rsidR="001E3E7D" w:rsidRPr="001264AA" w:rsidRDefault="00FF44A8" w:rsidP="00C61AE8">
            <w:pPr>
              <w:jc w:val="left"/>
              <w:rPr>
                <w:rFonts w:cstheme="minorHAnsi"/>
                <w:color w:val="auto"/>
                <w:szCs w:val="22"/>
              </w:rPr>
            </w:pPr>
            <w:hyperlink r:id="rId33" w:anchor="_jbpmreleasenotes" w:history="1">
              <w:proofErr w:type="spellStart"/>
              <w:r w:rsidR="001E3E7D" w:rsidRPr="001264AA">
                <w:rPr>
                  <w:rStyle w:val="Hipercze"/>
                  <w:rFonts w:cstheme="minorHAnsi"/>
                  <w:color w:val="auto"/>
                  <w:szCs w:val="22"/>
                </w:rPr>
                <w:t>jBPM</w:t>
              </w:r>
              <w:proofErr w:type="spellEnd"/>
              <w:r w:rsidR="001E3E7D" w:rsidRPr="001264AA">
                <w:rPr>
                  <w:rStyle w:val="Hipercze"/>
                  <w:rFonts w:cstheme="minorHAnsi"/>
                  <w:color w:val="auto"/>
                  <w:szCs w:val="22"/>
                </w:rPr>
                <w:t xml:space="preserve"> </w:t>
              </w:r>
            </w:hyperlink>
          </w:p>
        </w:tc>
        <w:tc>
          <w:tcPr>
            <w:tcW w:w="1276" w:type="dxa"/>
            <w:hideMark/>
          </w:tcPr>
          <w:p w14:paraId="5012FE1C" w14:textId="5230A908" w:rsidR="001E3E7D" w:rsidRPr="001264AA" w:rsidRDefault="00FF44A8" w:rsidP="00C61AE8">
            <w:pPr>
              <w:jc w:val="left"/>
              <w:rPr>
                <w:rFonts w:cstheme="minorHAnsi"/>
                <w:szCs w:val="22"/>
              </w:rPr>
            </w:pPr>
            <w:hyperlink r:id="rId34" w:anchor="_jbpmreleasenotes" w:history="1">
              <w:r w:rsidR="001E3E7D" w:rsidRPr="001264AA">
                <w:rPr>
                  <w:rStyle w:val="Hipercze"/>
                  <w:rFonts w:cstheme="minorHAnsi"/>
                  <w:color w:val="auto"/>
                  <w:szCs w:val="22"/>
                </w:rPr>
                <w:t>7.20</w:t>
              </w:r>
            </w:hyperlink>
          </w:p>
        </w:tc>
        <w:tc>
          <w:tcPr>
            <w:tcW w:w="1559" w:type="dxa"/>
            <w:hideMark/>
          </w:tcPr>
          <w:p w14:paraId="03AB67D2" w14:textId="77777777" w:rsidR="001E3E7D" w:rsidRPr="001264AA" w:rsidRDefault="001E3E7D" w:rsidP="00C61AE8">
            <w:pPr>
              <w:jc w:val="left"/>
              <w:rPr>
                <w:rFonts w:cstheme="minorHAnsi"/>
                <w:szCs w:val="22"/>
              </w:rPr>
            </w:pPr>
            <w:r w:rsidRPr="001264AA">
              <w:rPr>
                <w:rFonts w:cstheme="minorHAnsi"/>
                <w:szCs w:val="22"/>
              </w:rPr>
              <w:t>Apache License 2.0</w:t>
            </w:r>
          </w:p>
        </w:tc>
        <w:tc>
          <w:tcPr>
            <w:tcW w:w="4253" w:type="dxa"/>
            <w:hideMark/>
          </w:tcPr>
          <w:p w14:paraId="61BA8920"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4C2B8669" w14:textId="2FD18753" w:rsidR="001E3E7D" w:rsidRPr="001264AA" w:rsidRDefault="00FF44A8" w:rsidP="00C61AE8">
            <w:pPr>
              <w:jc w:val="left"/>
              <w:rPr>
                <w:rFonts w:cstheme="minorHAnsi"/>
                <w:szCs w:val="22"/>
                <w:lang w:val="en-US"/>
              </w:rPr>
            </w:pPr>
            <w:hyperlink r:id="rId35" w:history="1">
              <w:r w:rsidR="001E3E7D" w:rsidRPr="001264AA">
                <w:rPr>
                  <w:rStyle w:val="Hipercze"/>
                  <w:rFonts w:cstheme="minorHAnsi"/>
                  <w:szCs w:val="22"/>
                  <w:lang w:val="en-US"/>
                </w:rPr>
                <w:t>https://www.apache.org/licenses/LICENSE-2.0</w:t>
              </w:r>
            </w:hyperlink>
          </w:p>
        </w:tc>
      </w:tr>
      <w:tr w:rsidR="001E3E7D" w:rsidRPr="001264AA" w14:paraId="62E6F3DA" w14:textId="77777777" w:rsidTr="00DA539D">
        <w:tc>
          <w:tcPr>
            <w:tcW w:w="557" w:type="dxa"/>
          </w:tcPr>
          <w:p w14:paraId="1FE64887"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hideMark/>
          </w:tcPr>
          <w:p w14:paraId="6079238E" w14:textId="77777777" w:rsidR="001E3E7D" w:rsidRPr="001264AA" w:rsidRDefault="001E3E7D" w:rsidP="00C61AE8">
            <w:pPr>
              <w:jc w:val="left"/>
              <w:rPr>
                <w:rFonts w:cstheme="minorHAnsi"/>
                <w:szCs w:val="22"/>
              </w:rPr>
            </w:pPr>
            <w:r w:rsidRPr="001264AA">
              <w:rPr>
                <w:rFonts w:cstheme="minorHAnsi"/>
                <w:szCs w:val="22"/>
              </w:rPr>
              <w:t>Biblioteki Pomocnicze</w:t>
            </w:r>
          </w:p>
        </w:tc>
        <w:tc>
          <w:tcPr>
            <w:tcW w:w="1276" w:type="dxa"/>
          </w:tcPr>
          <w:p w14:paraId="2255E77D" w14:textId="77777777" w:rsidR="001E3E7D" w:rsidRPr="001264AA" w:rsidRDefault="001E3E7D" w:rsidP="00C61AE8">
            <w:pPr>
              <w:jc w:val="left"/>
              <w:rPr>
                <w:rFonts w:cstheme="minorHAnsi"/>
                <w:szCs w:val="22"/>
              </w:rPr>
            </w:pPr>
          </w:p>
        </w:tc>
        <w:tc>
          <w:tcPr>
            <w:tcW w:w="1559" w:type="dxa"/>
            <w:hideMark/>
          </w:tcPr>
          <w:p w14:paraId="549E6546" w14:textId="77777777" w:rsidR="001E3E7D" w:rsidRPr="001264AA" w:rsidRDefault="001E3E7D" w:rsidP="00C61AE8">
            <w:pPr>
              <w:jc w:val="left"/>
              <w:rPr>
                <w:rFonts w:cstheme="minorHAnsi"/>
                <w:szCs w:val="22"/>
              </w:rPr>
            </w:pPr>
            <w:proofErr w:type="spellStart"/>
            <w:r w:rsidRPr="001264AA">
              <w:rPr>
                <w:rFonts w:cstheme="minorHAnsi"/>
                <w:szCs w:val="22"/>
              </w:rPr>
              <w:t>Eclipse</w:t>
            </w:r>
            <w:proofErr w:type="spellEnd"/>
            <w:r w:rsidRPr="001264AA">
              <w:rPr>
                <w:rFonts w:cstheme="minorHAnsi"/>
                <w:szCs w:val="22"/>
              </w:rPr>
              <w:t xml:space="preserve"> Public License Version 1.0</w:t>
            </w:r>
          </w:p>
        </w:tc>
        <w:tc>
          <w:tcPr>
            <w:tcW w:w="4253" w:type="dxa"/>
            <w:hideMark/>
          </w:tcPr>
          <w:p w14:paraId="5BA0177A"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27B1967D" w14:textId="144158D1" w:rsidR="001E3E7D" w:rsidRPr="001264AA" w:rsidRDefault="00FF44A8" w:rsidP="00C61AE8">
            <w:pPr>
              <w:jc w:val="left"/>
              <w:rPr>
                <w:rFonts w:cstheme="minorHAnsi"/>
                <w:szCs w:val="22"/>
                <w:lang w:val="en-US"/>
              </w:rPr>
            </w:pPr>
            <w:hyperlink r:id="rId36" w:history="1">
              <w:r w:rsidR="001E3E7D" w:rsidRPr="001264AA">
                <w:rPr>
                  <w:rStyle w:val="Hipercze"/>
                  <w:rFonts w:cstheme="minorHAnsi"/>
                  <w:szCs w:val="22"/>
                  <w:lang w:val="en-US"/>
                </w:rPr>
                <w:t>http://www.eclipse.org/legal/epl-v10.html</w:t>
              </w:r>
            </w:hyperlink>
          </w:p>
        </w:tc>
      </w:tr>
      <w:tr w:rsidR="001E3E7D" w:rsidRPr="001264AA" w14:paraId="4B2D7B06" w14:textId="77777777" w:rsidTr="00DA539D">
        <w:tc>
          <w:tcPr>
            <w:tcW w:w="557" w:type="dxa"/>
          </w:tcPr>
          <w:p w14:paraId="5125E61C"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hideMark/>
          </w:tcPr>
          <w:p w14:paraId="35F999F0" w14:textId="77777777" w:rsidR="001E3E7D" w:rsidRPr="001264AA" w:rsidRDefault="001E3E7D" w:rsidP="00C61AE8">
            <w:pPr>
              <w:jc w:val="left"/>
              <w:rPr>
                <w:rFonts w:cstheme="minorHAnsi"/>
                <w:szCs w:val="22"/>
              </w:rPr>
            </w:pPr>
            <w:proofErr w:type="spellStart"/>
            <w:r w:rsidRPr="001264AA">
              <w:rPr>
                <w:rFonts w:cstheme="minorHAnsi"/>
                <w:szCs w:val="22"/>
              </w:rPr>
              <w:t>WildFly</w:t>
            </w:r>
            <w:proofErr w:type="spellEnd"/>
            <w:r w:rsidRPr="001264AA">
              <w:rPr>
                <w:rFonts w:cstheme="minorHAnsi"/>
                <w:szCs w:val="22"/>
              </w:rPr>
              <w:t xml:space="preserve"> </w:t>
            </w:r>
          </w:p>
        </w:tc>
        <w:tc>
          <w:tcPr>
            <w:tcW w:w="1276" w:type="dxa"/>
            <w:hideMark/>
          </w:tcPr>
          <w:p w14:paraId="439356E4" w14:textId="77777777" w:rsidR="001E3E7D" w:rsidRPr="001264AA" w:rsidRDefault="001E3E7D" w:rsidP="00C61AE8">
            <w:pPr>
              <w:jc w:val="left"/>
              <w:rPr>
                <w:rFonts w:cstheme="minorHAnsi"/>
                <w:szCs w:val="22"/>
              </w:rPr>
            </w:pPr>
            <w:r w:rsidRPr="001264AA">
              <w:rPr>
                <w:rFonts w:cstheme="minorHAnsi"/>
                <w:szCs w:val="22"/>
              </w:rPr>
              <w:t xml:space="preserve">14.0.1. </w:t>
            </w:r>
            <w:proofErr w:type="spellStart"/>
            <w:r w:rsidRPr="001264AA">
              <w:rPr>
                <w:rFonts w:cstheme="minorHAnsi"/>
                <w:szCs w:val="22"/>
              </w:rPr>
              <w:t>Final</w:t>
            </w:r>
            <w:proofErr w:type="spellEnd"/>
          </w:p>
        </w:tc>
        <w:tc>
          <w:tcPr>
            <w:tcW w:w="1559" w:type="dxa"/>
            <w:hideMark/>
          </w:tcPr>
          <w:p w14:paraId="06794658" w14:textId="77777777" w:rsidR="001E3E7D" w:rsidRPr="001264AA" w:rsidRDefault="001E3E7D" w:rsidP="00C61AE8">
            <w:pPr>
              <w:jc w:val="left"/>
              <w:rPr>
                <w:rFonts w:cstheme="minorHAnsi"/>
                <w:szCs w:val="22"/>
                <w:lang w:val="en-US"/>
              </w:rPr>
            </w:pPr>
            <w:r w:rsidRPr="001264AA">
              <w:rPr>
                <w:rFonts w:cstheme="minorHAnsi"/>
                <w:szCs w:val="22"/>
                <w:lang w:val="en-US"/>
              </w:rPr>
              <w:t>GNU Lesser General Public License (LGPL) 2.1</w:t>
            </w:r>
          </w:p>
        </w:tc>
        <w:tc>
          <w:tcPr>
            <w:tcW w:w="4253" w:type="dxa"/>
            <w:hideMark/>
          </w:tcPr>
          <w:p w14:paraId="758C4574"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215168C8" w14:textId="29F8FF5A" w:rsidR="001E3E7D" w:rsidRPr="001264AA" w:rsidRDefault="00FF44A8" w:rsidP="00C61AE8">
            <w:pPr>
              <w:jc w:val="left"/>
              <w:rPr>
                <w:rFonts w:cstheme="minorHAnsi"/>
                <w:szCs w:val="22"/>
                <w:lang w:val="en-US"/>
              </w:rPr>
            </w:pPr>
            <w:hyperlink r:id="rId37" w:history="1">
              <w:r w:rsidR="001E3E7D" w:rsidRPr="001264AA">
                <w:rPr>
                  <w:rStyle w:val="Hipercze"/>
                  <w:rFonts w:cstheme="minorHAnsi"/>
                  <w:szCs w:val="22"/>
                  <w:lang w:val="en-US"/>
                </w:rPr>
                <w:t>https://www.gnu.org/licenses/old-licenses/lgpl-2.1.html</w:t>
              </w:r>
            </w:hyperlink>
          </w:p>
        </w:tc>
      </w:tr>
      <w:tr w:rsidR="001E3E7D" w:rsidRPr="001264AA" w14:paraId="2B61C6DC" w14:textId="77777777" w:rsidTr="00DA539D">
        <w:tc>
          <w:tcPr>
            <w:tcW w:w="557" w:type="dxa"/>
          </w:tcPr>
          <w:p w14:paraId="2AD58221"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hideMark/>
          </w:tcPr>
          <w:p w14:paraId="5BEDE382" w14:textId="77777777" w:rsidR="001E3E7D" w:rsidRPr="001264AA" w:rsidRDefault="001E3E7D" w:rsidP="00C61AE8">
            <w:pPr>
              <w:jc w:val="left"/>
              <w:rPr>
                <w:rFonts w:cstheme="minorHAnsi"/>
                <w:szCs w:val="22"/>
              </w:rPr>
            </w:pPr>
            <w:proofErr w:type="spellStart"/>
            <w:r w:rsidRPr="001264AA">
              <w:rPr>
                <w:rFonts w:cstheme="minorHAnsi"/>
                <w:szCs w:val="22"/>
              </w:rPr>
              <w:t>Postfix</w:t>
            </w:r>
            <w:proofErr w:type="spellEnd"/>
          </w:p>
        </w:tc>
        <w:tc>
          <w:tcPr>
            <w:tcW w:w="1276" w:type="dxa"/>
            <w:hideMark/>
          </w:tcPr>
          <w:p w14:paraId="503DE2EB" w14:textId="77777777" w:rsidR="001E3E7D" w:rsidRPr="001264AA" w:rsidRDefault="001E3E7D" w:rsidP="00C61AE8">
            <w:pPr>
              <w:jc w:val="left"/>
              <w:rPr>
                <w:rFonts w:cstheme="minorHAnsi"/>
                <w:szCs w:val="22"/>
              </w:rPr>
            </w:pPr>
            <w:r w:rsidRPr="001264AA">
              <w:rPr>
                <w:rFonts w:cstheme="minorHAnsi"/>
                <w:szCs w:val="22"/>
              </w:rPr>
              <w:t>3.5.9</w:t>
            </w:r>
          </w:p>
        </w:tc>
        <w:tc>
          <w:tcPr>
            <w:tcW w:w="1559" w:type="dxa"/>
            <w:hideMark/>
          </w:tcPr>
          <w:p w14:paraId="71373267" w14:textId="77777777" w:rsidR="001E3E7D" w:rsidRPr="001264AA" w:rsidRDefault="001E3E7D" w:rsidP="00C61AE8">
            <w:pPr>
              <w:jc w:val="left"/>
              <w:rPr>
                <w:rFonts w:cstheme="minorHAnsi"/>
                <w:szCs w:val="22"/>
                <w:lang w:val="en-US"/>
              </w:rPr>
            </w:pPr>
            <w:r w:rsidRPr="001264AA">
              <w:rPr>
                <w:rFonts w:cstheme="minorHAnsi"/>
                <w:szCs w:val="22"/>
                <w:lang w:val="en-US"/>
              </w:rPr>
              <w:t>Eclipse Public License (EPL 2.0)</w:t>
            </w:r>
          </w:p>
          <w:p w14:paraId="6D957BDF" w14:textId="77777777" w:rsidR="001E3E7D" w:rsidRPr="001264AA" w:rsidRDefault="001E3E7D" w:rsidP="00C61AE8">
            <w:pPr>
              <w:jc w:val="left"/>
              <w:rPr>
                <w:rFonts w:cstheme="minorHAnsi"/>
                <w:szCs w:val="22"/>
                <w:lang w:val="en-US"/>
              </w:rPr>
            </w:pPr>
            <w:r w:rsidRPr="001264AA">
              <w:rPr>
                <w:rFonts w:cstheme="minorHAnsi"/>
                <w:szCs w:val="22"/>
                <w:lang w:val="en-US"/>
              </w:rPr>
              <w:t xml:space="preserve">IBM Public License (IPL 1.0) </w:t>
            </w:r>
          </w:p>
        </w:tc>
        <w:tc>
          <w:tcPr>
            <w:tcW w:w="4253" w:type="dxa"/>
            <w:hideMark/>
          </w:tcPr>
          <w:p w14:paraId="1ABE0DEE"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082916F1" w14:textId="5068E6BA" w:rsidR="001E3E7D" w:rsidRPr="001264AA" w:rsidRDefault="00FF44A8" w:rsidP="00C61AE8">
            <w:pPr>
              <w:jc w:val="left"/>
              <w:rPr>
                <w:rFonts w:cstheme="minorHAnsi"/>
                <w:szCs w:val="22"/>
                <w:lang w:val="en-US"/>
              </w:rPr>
            </w:pPr>
            <w:hyperlink r:id="rId38" w:history="1">
              <w:r w:rsidR="001E3E7D" w:rsidRPr="001264AA">
                <w:rPr>
                  <w:rStyle w:val="Hipercze"/>
                  <w:rFonts w:cstheme="minorHAnsi"/>
                  <w:szCs w:val="22"/>
                  <w:lang w:val="en-US"/>
                </w:rPr>
                <w:t>http://mirror.postfix.jp/postfix-release/LICENSE</w:t>
              </w:r>
            </w:hyperlink>
          </w:p>
        </w:tc>
      </w:tr>
      <w:tr w:rsidR="001E3E7D" w:rsidRPr="001264AA" w14:paraId="64C38346" w14:textId="77777777" w:rsidTr="00DA539D">
        <w:tc>
          <w:tcPr>
            <w:tcW w:w="557" w:type="dxa"/>
          </w:tcPr>
          <w:p w14:paraId="6116BF4F"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hideMark/>
          </w:tcPr>
          <w:p w14:paraId="40B62E4A" w14:textId="77777777" w:rsidR="001E3E7D" w:rsidRPr="001264AA" w:rsidRDefault="001E3E7D" w:rsidP="00C61AE8">
            <w:pPr>
              <w:jc w:val="left"/>
              <w:rPr>
                <w:rFonts w:cstheme="minorHAnsi"/>
                <w:szCs w:val="22"/>
              </w:rPr>
            </w:pPr>
            <w:proofErr w:type="spellStart"/>
            <w:r w:rsidRPr="001264AA">
              <w:rPr>
                <w:rFonts w:cstheme="minorHAnsi"/>
                <w:szCs w:val="22"/>
              </w:rPr>
              <w:t>ElasticSearch</w:t>
            </w:r>
            <w:proofErr w:type="spellEnd"/>
            <w:r w:rsidRPr="001264AA">
              <w:rPr>
                <w:rFonts w:cstheme="minorHAnsi"/>
                <w:szCs w:val="22"/>
              </w:rPr>
              <w:t xml:space="preserve"> Engine</w:t>
            </w:r>
          </w:p>
        </w:tc>
        <w:tc>
          <w:tcPr>
            <w:tcW w:w="1276" w:type="dxa"/>
            <w:hideMark/>
          </w:tcPr>
          <w:p w14:paraId="281A98A3" w14:textId="77777777" w:rsidR="001E3E7D" w:rsidRPr="001264AA" w:rsidRDefault="001E3E7D" w:rsidP="00C61AE8">
            <w:pPr>
              <w:jc w:val="left"/>
              <w:rPr>
                <w:rFonts w:cstheme="minorHAnsi"/>
                <w:szCs w:val="22"/>
              </w:rPr>
            </w:pPr>
            <w:r w:rsidRPr="001264AA">
              <w:rPr>
                <w:rFonts w:cstheme="minorHAnsi"/>
                <w:szCs w:val="22"/>
              </w:rPr>
              <w:t>7.17.14</w:t>
            </w:r>
          </w:p>
        </w:tc>
        <w:tc>
          <w:tcPr>
            <w:tcW w:w="1559" w:type="dxa"/>
            <w:hideMark/>
          </w:tcPr>
          <w:p w14:paraId="1F5E7132" w14:textId="77777777" w:rsidR="001E3E7D" w:rsidRPr="001264AA" w:rsidRDefault="001E3E7D" w:rsidP="00C61AE8">
            <w:pPr>
              <w:jc w:val="left"/>
              <w:rPr>
                <w:rFonts w:cstheme="minorHAnsi"/>
                <w:szCs w:val="22"/>
                <w:lang w:val="en-US"/>
              </w:rPr>
            </w:pPr>
            <w:r w:rsidRPr="001264AA">
              <w:rPr>
                <w:rFonts w:cstheme="minorHAnsi"/>
                <w:color w:val="343741"/>
                <w:szCs w:val="22"/>
                <w:shd w:val="clear" w:color="auto" w:fill="FFFFFF"/>
                <w:lang w:val="en-US"/>
              </w:rPr>
              <w:t>Elastic License v2</w:t>
            </w:r>
            <w:r w:rsidRPr="001264AA">
              <w:rPr>
                <w:rFonts w:cstheme="minorHAnsi"/>
                <w:szCs w:val="22"/>
                <w:lang w:val="en-US"/>
              </w:rPr>
              <w:t xml:space="preserve"> (ELv2)</w:t>
            </w:r>
          </w:p>
          <w:p w14:paraId="052945B0" w14:textId="77777777" w:rsidR="001E3E7D" w:rsidRPr="001264AA" w:rsidRDefault="001E3E7D" w:rsidP="00C61AE8">
            <w:pPr>
              <w:jc w:val="left"/>
              <w:rPr>
                <w:rFonts w:cstheme="minorHAnsi"/>
                <w:szCs w:val="22"/>
                <w:lang w:val="en-US"/>
              </w:rPr>
            </w:pPr>
            <w:r w:rsidRPr="001264AA">
              <w:rPr>
                <w:rFonts w:cstheme="minorHAnsi"/>
                <w:szCs w:val="22"/>
                <w:lang w:val="en-US"/>
              </w:rPr>
              <w:t>Server Side Public License (SSPL)</w:t>
            </w:r>
          </w:p>
        </w:tc>
        <w:tc>
          <w:tcPr>
            <w:tcW w:w="4253" w:type="dxa"/>
            <w:hideMark/>
          </w:tcPr>
          <w:p w14:paraId="1B631F19"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44ACB15D" w14:textId="63684EE6" w:rsidR="001E3E7D" w:rsidRPr="001264AA" w:rsidRDefault="00FF44A8" w:rsidP="00C61AE8">
            <w:pPr>
              <w:jc w:val="left"/>
              <w:rPr>
                <w:rFonts w:cstheme="minorHAnsi"/>
                <w:szCs w:val="22"/>
                <w:lang w:val="en-US"/>
              </w:rPr>
            </w:pPr>
            <w:hyperlink r:id="rId39" w:history="1">
              <w:r w:rsidR="001E3E7D" w:rsidRPr="001264AA">
                <w:rPr>
                  <w:rStyle w:val="Hipercze"/>
                  <w:rFonts w:cstheme="minorHAnsi"/>
                  <w:szCs w:val="22"/>
                  <w:lang w:val="en-US"/>
                </w:rPr>
                <w:t>https://www.elastic.co/licensing/elastic-license</w:t>
              </w:r>
            </w:hyperlink>
          </w:p>
          <w:p w14:paraId="301D07DD" w14:textId="33A7CBE3" w:rsidR="001E3E7D" w:rsidRPr="001264AA" w:rsidRDefault="00FF44A8" w:rsidP="00C61AE8">
            <w:pPr>
              <w:jc w:val="left"/>
              <w:rPr>
                <w:rFonts w:cstheme="minorHAnsi"/>
                <w:szCs w:val="22"/>
                <w:lang w:val="en-US"/>
              </w:rPr>
            </w:pPr>
            <w:hyperlink r:id="rId40" w:history="1">
              <w:r w:rsidR="001E3E7D" w:rsidRPr="001264AA">
                <w:rPr>
                  <w:rStyle w:val="Hipercze"/>
                  <w:rFonts w:cstheme="minorHAnsi"/>
                  <w:szCs w:val="22"/>
                  <w:lang w:val="en-US"/>
                </w:rPr>
                <w:t>https://www.mongodb.com/legal/licensing/server-side-public-license</w:t>
              </w:r>
            </w:hyperlink>
          </w:p>
        </w:tc>
      </w:tr>
      <w:tr w:rsidR="001E3E7D" w:rsidRPr="001264AA" w14:paraId="598DB3FE" w14:textId="77777777" w:rsidTr="00DA539D">
        <w:tc>
          <w:tcPr>
            <w:tcW w:w="557" w:type="dxa"/>
          </w:tcPr>
          <w:p w14:paraId="3B8FF40A"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hideMark/>
          </w:tcPr>
          <w:p w14:paraId="1C91F4C8" w14:textId="77777777" w:rsidR="001E3E7D" w:rsidRPr="001264AA" w:rsidRDefault="001E3E7D" w:rsidP="00C61AE8">
            <w:pPr>
              <w:jc w:val="left"/>
              <w:rPr>
                <w:rFonts w:cstheme="minorHAnsi"/>
                <w:szCs w:val="22"/>
              </w:rPr>
            </w:pPr>
            <w:proofErr w:type="spellStart"/>
            <w:r w:rsidRPr="001264AA">
              <w:rPr>
                <w:rFonts w:cstheme="minorHAnsi"/>
                <w:szCs w:val="22"/>
              </w:rPr>
              <w:t>Kibana</w:t>
            </w:r>
            <w:proofErr w:type="spellEnd"/>
          </w:p>
        </w:tc>
        <w:tc>
          <w:tcPr>
            <w:tcW w:w="1276" w:type="dxa"/>
            <w:hideMark/>
          </w:tcPr>
          <w:p w14:paraId="26686BA2" w14:textId="77777777" w:rsidR="001E3E7D" w:rsidRPr="001264AA" w:rsidRDefault="001E3E7D" w:rsidP="00C61AE8">
            <w:pPr>
              <w:jc w:val="left"/>
              <w:rPr>
                <w:rFonts w:cstheme="minorHAnsi"/>
                <w:szCs w:val="22"/>
              </w:rPr>
            </w:pPr>
            <w:r w:rsidRPr="001264AA">
              <w:rPr>
                <w:rFonts w:cstheme="minorHAnsi"/>
                <w:szCs w:val="22"/>
              </w:rPr>
              <w:t>7.17.14</w:t>
            </w:r>
          </w:p>
        </w:tc>
        <w:tc>
          <w:tcPr>
            <w:tcW w:w="1559" w:type="dxa"/>
            <w:hideMark/>
          </w:tcPr>
          <w:p w14:paraId="0EF5EA90" w14:textId="77777777" w:rsidR="001E3E7D" w:rsidRPr="001264AA" w:rsidRDefault="001E3E7D" w:rsidP="00C61AE8">
            <w:pPr>
              <w:jc w:val="left"/>
              <w:rPr>
                <w:rFonts w:cstheme="minorHAnsi"/>
                <w:szCs w:val="22"/>
                <w:lang w:val="en-US"/>
              </w:rPr>
            </w:pPr>
            <w:r w:rsidRPr="001264AA">
              <w:rPr>
                <w:rFonts w:cstheme="minorHAnsi"/>
                <w:color w:val="343741"/>
                <w:szCs w:val="22"/>
                <w:shd w:val="clear" w:color="auto" w:fill="FFFFFF"/>
                <w:lang w:val="en-US"/>
              </w:rPr>
              <w:t>Elastic License v2</w:t>
            </w:r>
            <w:r w:rsidRPr="001264AA">
              <w:rPr>
                <w:rFonts w:cstheme="minorHAnsi"/>
                <w:szCs w:val="22"/>
                <w:lang w:val="en-US"/>
              </w:rPr>
              <w:t xml:space="preserve"> (ELv2)</w:t>
            </w:r>
          </w:p>
          <w:p w14:paraId="0B345F72" w14:textId="77777777" w:rsidR="001E3E7D" w:rsidRPr="001264AA" w:rsidRDefault="001E3E7D" w:rsidP="00C61AE8">
            <w:pPr>
              <w:jc w:val="left"/>
              <w:rPr>
                <w:rFonts w:cstheme="minorHAnsi"/>
                <w:szCs w:val="22"/>
                <w:lang w:val="en-US"/>
              </w:rPr>
            </w:pPr>
            <w:r w:rsidRPr="001264AA">
              <w:rPr>
                <w:rFonts w:cstheme="minorHAnsi"/>
                <w:szCs w:val="22"/>
                <w:lang w:val="en-US"/>
              </w:rPr>
              <w:t>Server Side Public License (SSPL)</w:t>
            </w:r>
          </w:p>
        </w:tc>
        <w:tc>
          <w:tcPr>
            <w:tcW w:w="4253" w:type="dxa"/>
            <w:hideMark/>
          </w:tcPr>
          <w:p w14:paraId="733E56AD"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399028E1" w14:textId="47458062" w:rsidR="001E3E7D" w:rsidRPr="001264AA" w:rsidRDefault="00FF44A8" w:rsidP="00C61AE8">
            <w:pPr>
              <w:jc w:val="left"/>
              <w:rPr>
                <w:rFonts w:cstheme="minorHAnsi"/>
                <w:szCs w:val="22"/>
                <w:lang w:val="en-US"/>
              </w:rPr>
            </w:pPr>
            <w:hyperlink r:id="rId41" w:history="1">
              <w:r w:rsidR="001E3E7D" w:rsidRPr="001264AA">
                <w:rPr>
                  <w:rStyle w:val="Hipercze"/>
                  <w:rFonts w:cstheme="minorHAnsi"/>
                  <w:szCs w:val="22"/>
                  <w:lang w:val="en-US"/>
                </w:rPr>
                <w:t>https://www.elastic.co/licensing/elastic-license</w:t>
              </w:r>
            </w:hyperlink>
          </w:p>
          <w:p w14:paraId="6A7D074B" w14:textId="505AFCED" w:rsidR="001E3E7D" w:rsidRPr="001264AA" w:rsidRDefault="00FF44A8" w:rsidP="00C61AE8">
            <w:pPr>
              <w:jc w:val="left"/>
              <w:rPr>
                <w:rFonts w:cstheme="minorHAnsi"/>
                <w:szCs w:val="22"/>
                <w:lang w:val="en-US"/>
              </w:rPr>
            </w:pPr>
            <w:hyperlink r:id="rId42" w:history="1">
              <w:r w:rsidR="001E3E7D" w:rsidRPr="001264AA">
                <w:rPr>
                  <w:rStyle w:val="Hipercze"/>
                  <w:rFonts w:cstheme="minorHAnsi"/>
                  <w:szCs w:val="22"/>
                  <w:lang w:val="en-US"/>
                </w:rPr>
                <w:t>https://www.mongodb.com/legal/licensing/server-side-public-license</w:t>
              </w:r>
            </w:hyperlink>
          </w:p>
        </w:tc>
      </w:tr>
      <w:tr w:rsidR="001E3E7D" w:rsidRPr="001264AA" w14:paraId="68C2879D" w14:textId="77777777" w:rsidTr="00DA539D">
        <w:tc>
          <w:tcPr>
            <w:tcW w:w="557" w:type="dxa"/>
          </w:tcPr>
          <w:p w14:paraId="2C3EF8C2"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hideMark/>
          </w:tcPr>
          <w:p w14:paraId="06D9EA05" w14:textId="77777777" w:rsidR="001E3E7D" w:rsidRPr="001264AA" w:rsidRDefault="001E3E7D" w:rsidP="00C61AE8">
            <w:pPr>
              <w:jc w:val="left"/>
              <w:rPr>
                <w:rFonts w:cstheme="minorHAnsi"/>
                <w:szCs w:val="22"/>
              </w:rPr>
            </w:pPr>
            <w:proofErr w:type="spellStart"/>
            <w:r w:rsidRPr="001264AA">
              <w:rPr>
                <w:rFonts w:cstheme="minorHAnsi"/>
                <w:szCs w:val="22"/>
              </w:rPr>
              <w:t>ActiveMQ</w:t>
            </w:r>
            <w:proofErr w:type="spellEnd"/>
          </w:p>
        </w:tc>
        <w:tc>
          <w:tcPr>
            <w:tcW w:w="1276" w:type="dxa"/>
            <w:hideMark/>
          </w:tcPr>
          <w:p w14:paraId="70F3767D" w14:textId="77777777" w:rsidR="001E3E7D" w:rsidRPr="001264AA" w:rsidRDefault="001E3E7D" w:rsidP="00C61AE8">
            <w:pPr>
              <w:jc w:val="left"/>
              <w:rPr>
                <w:rFonts w:cstheme="minorHAnsi"/>
                <w:szCs w:val="22"/>
              </w:rPr>
            </w:pPr>
            <w:r w:rsidRPr="001264AA">
              <w:rPr>
                <w:rFonts w:cstheme="minorHAnsi"/>
                <w:szCs w:val="22"/>
              </w:rPr>
              <w:t>5.16.7</w:t>
            </w:r>
          </w:p>
        </w:tc>
        <w:tc>
          <w:tcPr>
            <w:tcW w:w="1559" w:type="dxa"/>
            <w:hideMark/>
          </w:tcPr>
          <w:p w14:paraId="47158DD9" w14:textId="77777777" w:rsidR="001E3E7D" w:rsidRPr="001264AA" w:rsidRDefault="001E3E7D" w:rsidP="00C61AE8">
            <w:pPr>
              <w:jc w:val="left"/>
              <w:rPr>
                <w:rFonts w:cstheme="minorHAnsi"/>
                <w:color w:val="343741"/>
                <w:szCs w:val="22"/>
                <w:shd w:val="clear" w:color="auto" w:fill="FFFFFF"/>
              </w:rPr>
            </w:pPr>
            <w:r w:rsidRPr="001264AA">
              <w:rPr>
                <w:rFonts w:cstheme="minorHAnsi"/>
                <w:szCs w:val="22"/>
              </w:rPr>
              <w:t>Apache License 2.0</w:t>
            </w:r>
          </w:p>
        </w:tc>
        <w:tc>
          <w:tcPr>
            <w:tcW w:w="4253" w:type="dxa"/>
            <w:hideMark/>
          </w:tcPr>
          <w:p w14:paraId="20EFA22A"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242CE10D" w14:textId="4DA5FB52" w:rsidR="001E3E7D" w:rsidRPr="001264AA" w:rsidRDefault="00FF44A8" w:rsidP="00C61AE8">
            <w:pPr>
              <w:jc w:val="left"/>
              <w:rPr>
                <w:rFonts w:cstheme="minorHAnsi"/>
                <w:color w:val="auto"/>
                <w:szCs w:val="22"/>
                <w:lang w:val="en-US"/>
              </w:rPr>
            </w:pPr>
            <w:hyperlink r:id="rId43" w:history="1">
              <w:r w:rsidR="001E3E7D" w:rsidRPr="001264AA">
                <w:rPr>
                  <w:rStyle w:val="Hipercze"/>
                  <w:rFonts w:cstheme="minorHAnsi"/>
                  <w:szCs w:val="22"/>
                  <w:lang w:val="en-US"/>
                </w:rPr>
                <w:t>https://www.apache.org/licenses/LICENSE-2.0</w:t>
              </w:r>
            </w:hyperlink>
          </w:p>
        </w:tc>
      </w:tr>
      <w:tr w:rsidR="001E3E7D" w:rsidRPr="001264AA" w14:paraId="3959F6B3" w14:textId="77777777" w:rsidTr="00DA539D">
        <w:tc>
          <w:tcPr>
            <w:tcW w:w="557" w:type="dxa"/>
          </w:tcPr>
          <w:p w14:paraId="09D96E5A"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hideMark/>
          </w:tcPr>
          <w:p w14:paraId="756B1DC7" w14:textId="77777777" w:rsidR="001E3E7D" w:rsidRPr="001264AA" w:rsidRDefault="001E3E7D" w:rsidP="00C61AE8">
            <w:pPr>
              <w:jc w:val="left"/>
              <w:rPr>
                <w:rFonts w:cstheme="minorHAnsi"/>
                <w:szCs w:val="22"/>
              </w:rPr>
            </w:pPr>
            <w:r w:rsidRPr="001264AA">
              <w:rPr>
                <w:rFonts w:cstheme="minorHAnsi"/>
                <w:szCs w:val="22"/>
              </w:rPr>
              <w:t>Biblioteki Pomocnicze</w:t>
            </w:r>
          </w:p>
        </w:tc>
        <w:tc>
          <w:tcPr>
            <w:tcW w:w="1276" w:type="dxa"/>
          </w:tcPr>
          <w:p w14:paraId="29624624" w14:textId="77777777" w:rsidR="001E3E7D" w:rsidRPr="001264AA" w:rsidRDefault="001E3E7D" w:rsidP="00C61AE8">
            <w:pPr>
              <w:jc w:val="left"/>
              <w:rPr>
                <w:rFonts w:cstheme="minorHAnsi"/>
                <w:szCs w:val="22"/>
              </w:rPr>
            </w:pPr>
          </w:p>
        </w:tc>
        <w:tc>
          <w:tcPr>
            <w:tcW w:w="1559" w:type="dxa"/>
            <w:hideMark/>
          </w:tcPr>
          <w:p w14:paraId="3A29ADD1" w14:textId="77777777" w:rsidR="001E3E7D" w:rsidRPr="001264AA" w:rsidRDefault="001E3E7D" w:rsidP="00C61AE8">
            <w:pPr>
              <w:jc w:val="left"/>
              <w:rPr>
                <w:rFonts w:cstheme="minorHAnsi"/>
                <w:szCs w:val="22"/>
              </w:rPr>
            </w:pPr>
            <w:r w:rsidRPr="001264AA">
              <w:rPr>
                <w:rFonts w:cstheme="minorHAnsi"/>
                <w:szCs w:val="22"/>
              </w:rPr>
              <w:t>Apache License 2.0</w:t>
            </w:r>
          </w:p>
        </w:tc>
        <w:tc>
          <w:tcPr>
            <w:tcW w:w="4253" w:type="dxa"/>
            <w:hideMark/>
          </w:tcPr>
          <w:p w14:paraId="6BFE037D"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0AD8C714" w14:textId="73A74FDA" w:rsidR="001E3E7D" w:rsidRPr="001264AA" w:rsidRDefault="00FF44A8" w:rsidP="00C61AE8">
            <w:pPr>
              <w:jc w:val="left"/>
              <w:rPr>
                <w:rFonts w:cstheme="minorHAnsi"/>
                <w:szCs w:val="22"/>
                <w:lang w:val="en-US"/>
              </w:rPr>
            </w:pPr>
            <w:hyperlink r:id="rId44" w:history="1">
              <w:r w:rsidR="001E3E7D" w:rsidRPr="001264AA">
                <w:rPr>
                  <w:rStyle w:val="Hipercze"/>
                  <w:rFonts w:cstheme="minorHAnsi"/>
                  <w:szCs w:val="22"/>
                  <w:lang w:val="en-US"/>
                </w:rPr>
                <w:t>https://www.apache.org/licenses/LICENSE-2.0</w:t>
              </w:r>
            </w:hyperlink>
          </w:p>
        </w:tc>
      </w:tr>
      <w:tr w:rsidR="001E3E7D" w:rsidRPr="001264AA" w14:paraId="10DE2139" w14:textId="77777777" w:rsidTr="00DA539D">
        <w:tc>
          <w:tcPr>
            <w:tcW w:w="557" w:type="dxa"/>
          </w:tcPr>
          <w:p w14:paraId="4B59FFDA"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hideMark/>
          </w:tcPr>
          <w:p w14:paraId="56B92B55" w14:textId="77777777" w:rsidR="001E3E7D" w:rsidRPr="001264AA" w:rsidRDefault="001E3E7D" w:rsidP="00C61AE8">
            <w:pPr>
              <w:jc w:val="left"/>
              <w:rPr>
                <w:rFonts w:cstheme="minorHAnsi"/>
                <w:szCs w:val="22"/>
              </w:rPr>
            </w:pPr>
            <w:proofErr w:type="spellStart"/>
            <w:r w:rsidRPr="001264AA">
              <w:rPr>
                <w:rFonts w:cstheme="minorHAnsi"/>
                <w:szCs w:val="22"/>
              </w:rPr>
              <w:t>Mongodb</w:t>
            </w:r>
            <w:proofErr w:type="spellEnd"/>
            <w:r w:rsidRPr="001264AA">
              <w:rPr>
                <w:rFonts w:cstheme="minorHAnsi"/>
                <w:szCs w:val="22"/>
              </w:rPr>
              <w:t xml:space="preserve"> serwer</w:t>
            </w:r>
          </w:p>
        </w:tc>
        <w:tc>
          <w:tcPr>
            <w:tcW w:w="1276" w:type="dxa"/>
            <w:hideMark/>
          </w:tcPr>
          <w:p w14:paraId="18C02D41" w14:textId="77777777" w:rsidR="001E3E7D" w:rsidRPr="001264AA" w:rsidRDefault="001E3E7D" w:rsidP="00C61AE8">
            <w:pPr>
              <w:jc w:val="left"/>
              <w:rPr>
                <w:rFonts w:cstheme="minorHAnsi"/>
                <w:szCs w:val="22"/>
                <w:lang w:val="en-GB"/>
              </w:rPr>
            </w:pPr>
            <w:r w:rsidRPr="001264AA">
              <w:rPr>
                <w:rFonts w:cstheme="minorHAnsi"/>
                <w:szCs w:val="22"/>
                <w:lang w:val="en-GB"/>
              </w:rPr>
              <w:t>4.4.16</w:t>
            </w:r>
          </w:p>
        </w:tc>
        <w:tc>
          <w:tcPr>
            <w:tcW w:w="1559" w:type="dxa"/>
            <w:hideMark/>
          </w:tcPr>
          <w:p w14:paraId="1F94D422" w14:textId="77777777" w:rsidR="001E3E7D" w:rsidRPr="001264AA" w:rsidRDefault="001E3E7D" w:rsidP="00C61AE8">
            <w:pPr>
              <w:jc w:val="left"/>
              <w:rPr>
                <w:rFonts w:cstheme="minorHAnsi"/>
                <w:szCs w:val="22"/>
                <w:lang w:val="en-US"/>
              </w:rPr>
            </w:pPr>
            <w:r w:rsidRPr="001264AA">
              <w:rPr>
                <w:rFonts w:cstheme="minorHAnsi"/>
                <w:szCs w:val="22"/>
                <w:lang w:val="en-US"/>
              </w:rPr>
              <w:t xml:space="preserve">Server Side Public </w:t>
            </w:r>
            <w:r w:rsidRPr="001264AA">
              <w:rPr>
                <w:rFonts w:cstheme="minorHAnsi"/>
                <w:szCs w:val="22"/>
                <w:lang w:val="en-US"/>
              </w:rPr>
              <w:lastRenderedPageBreak/>
              <w:t>License (SSPL)</w:t>
            </w:r>
          </w:p>
        </w:tc>
        <w:tc>
          <w:tcPr>
            <w:tcW w:w="4253" w:type="dxa"/>
            <w:hideMark/>
          </w:tcPr>
          <w:p w14:paraId="2B9AD4B3" w14:textId="77777777" w:rsidR="001E3E7D" w:rsidRPr="001264AA" w:rsidRDefault="001E3E7D" w:rsidP="00C61AE8">
            <w:pPr>
              <w:jc w:val="left"/>
              <w:rPr>
                <w:rFonts w:cstheme="minorHAnsi"/>
                <w:szCs w:val="22"/>
                <w:lang w:val="en-US"/>
              </w:rPr>
            </w:pPr>
            <w:r w:rsidRPr="001264AA">
              <w:rPr>
                <w:rFonts w:cstheme="minorHAnsi"/>
                <w:szCs w:val="22"/>
                <w:lang w:val="en-US"/>
              </w:rPr>
              <w:lastRenderedPageBreak/>
              <w:t>Open Source</w:t>
            </w:r>
          </w:p>
          <w:p w14:paraId="6DDEA147" w14:textId="74AF60F1" w:rsidR="001E3E7D" w:rsidRPr="001264AA" w:rsidRDefault="00FF44A8" w:rsidP="00C61AE8">
            <w:pPr>
              <w:jc w:val="left"/>
              <w:rPr>
                <w:rFonts w:cstheme="minorHAnsi"/>
                <w:szCs w:val="22"/>
                <w:lang w:val="en-US"/>
              </w:rPr>
            </w:pPr>
            <w:hyperlink r:id="rId45" w:history="1">
              <w:r w:rsidR="001E3E7D" w:rsidRPr="001264AA">
                <w:rPr>
                  <w:rStyle w:val="Hipercze"/>
                  <w:rFonts w:cstheme="minorHAnsi"/>
                  <w:szCs w:val="22"/>
                  <w:lang w:val="en-US"/>
                </w:rPr>
                <w:t>https://www.mongodb.com/licensing/server-side-public-license</w:t>
              </w:r>
            </w:hyperlink>
          </w:p>
        </w:tc>
      </w:tr>
      <w:tr w:rsidR="001E3E7D" w:rsidRPr="001264AA" w14:paraId="797C6A9A" w14:textId="77777777" w:rsidTr="00DA539D">
        <w:tc>
          <w:tcPr>
            <w:tcW w:w="557" w:type="dxa"/>
          </w:tcPr>
          <w:p w14:paraId="34AD4812"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hideMark/>
          </w:tcPr>
          <w:p w14:paraId="76B2B580" w14:textId="77777777" w:rsidR="001E3E7D" w:rsidRPr="001264AA" w:rsidRDefault="001E3E7D" w:rsidP="00C61AE8">
            <w:pPr>
              <w:jc w:val="left"/>
              <w:rPr>
                <w:rFonts w:cstheme="minorHAnsi"/>
                <w:szCs w:val="22"/>
              </w:rPr>
            </w:pPr>
            <w:proofErr w:type="spellStart"/>
            <w:r w:rsidRPr="001264AA">
              <w:rPr>
                <w:rFonts w:cstheme="minorHAnsi"/>
                <w:szCs w:val="22"/>
              </w:rPr>
              <w:t>WildFly</w:t>
            </w:r>
            <w:proofErr w:type="spellEnd"/>
            <w:r w:rsidRPr="001264AA">
              <w:rPr>
                <w:rFonts w:cstheme="minorHAnsi"/>
                <w:szCs w:val="22"/>
              </w:rPr>
              <w:t xml:space="preserve"> </w:t>
            </w:r>
          </w:p>
        </w:tc>
        <w:tc>
          <w:tcPr>
            <w:tcW w:w="1276" w:type="dxa"/>
            <w:hideMark/>
          </w:tcPr>
          <w:p w14:paraId="40E9DCF8" w14:textId="77777777" w:rsidR="001E3E7D" w:rsidRPr="001264AA" w:rsidRDefault="001E3E7D" w:rsidP="00C61AE8">
            <w:pPr>
              <w:jc w:val="left"/>
              <w:rPr>
                <w:rFonts w:cstheme="minorHAnsi"/>
                <w:szCs w:val="22"/>
              </w:rPr>
            </w:pPr>
            <w:r w:rsidRPr="001264AA">
              <w:rPr>
                <w:rFonts w:cstheme="minorHAnsi"/>
                <w:szCs w:val="22"/>
              </w:rPr>
              <w:t xml:space="preserve">14.0.1. </w:t>
            </w:r>
            <w:proofErr w:type="spellStart"/>
            <w:r w:rsidRPr="001264AA">
              <w:rPr>
                <w:rFonts w:cstheme="minorHAnsi"/>
                <w:szCs w:val="22"/>
              </w:rPr>
              <w:t>Final</w:t>
            </w:r>
            <w:proofErr w:type="spellEnd"/>
          </w:p>
        </w:tc>
        <w:tc>
          <w:tcPr>
            <w:tcW w:w="1559" w:type="dxa"/>
            <w:hideMark/>
          </w:tcPr>
          <w:p w14:paraId="66CEFE78" w14:textId="77777777" w:rsidR="001E3E7D" w:rsidRPr="001264AA" w:rsidRDefault="001E3E7D" w:rsidP="00C61AE8">
            <w:pPr>
              <w:jc w:val="left"/>
              <w:rPr>
                <w:rFonts w:cstheme="minorHAnsi"/>
                <w:szCs w:val="22"/>
                <w:lang w:val="en-US"/>
              </w:rPr>
            </w:pPr>
            <w:r w:rsidRPr="001264AA">
              <w:rPr>
                <w:rFonts w:cstheme="minorHAnsi"/>
                <w:szCs w:val="22"/>
                <w:lang w:val="en-US"/>
              </w:rPr>
              <w:t>GNU Lesser General Public License (LGPL) 2.1</w:t>
            </w:r>
          </w:p>
        </w:tc>
        <w:tc>
          <w:tcPr>
            <w:tcW w:w="4253" w:type="dxa"/>
            <w:hideMark/>
          </w:tcPr>
          <w:p w14:paraId="2E051C69"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151FA151" w14:textId="0726FC68" w:rsidR="001E3E7D" w:rsidRPr="001264AA" w:rsidRDefault="00FF44A8" w:rsidP="00C61AE8">
            <w:pPr>
              <w:jc w:val="left"/>
              <w:rPr>
                <w:rFonts w:cstheme="minorHAnsi"/>
                <w:szCs w:val="22"/>
                <w:lang w:val="en-US"/>
              </w:rPr>
            </w:pPr>
            <w:hyperlink r:id="rId46" w:history="1">
              <w:r w:rsidR="001E3E7D" w:rsidRPr="001264AA">
                <w:rPr>
                  <w:rStyle w:val="Hipercze"/>
                  <w:rFonts w:cstheme="minorHAnsi"/>
                  <w:szCs w:val="22"/>
                  <w:lang w:val="en-US"/>
                </w:rPr>
                <w:t>https://www.gnu.org/licenses/old-licenses/lgpl-2.1.html</w:t>
              </w:r>
            </w:hyperlink>
          </w:p>
        </w:tc>
      </w:tr>
      <w:tr w:rsidR="001E3E7D" w:rsidRPr="001264AA" w14:paraId="417B46F6" w14:textId="77777777" w:rsidTr="00DA539D">
        <w:tc>
          <w:tcPr>
            <w:tcW w:w="557" w:type="dxa"/>
          </w:tcPr>
          <w:p w14:paraId="35128F68"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hideMark/>
          </w:tcPr>
          <w:p w14:paraId="24144D31" w14:textId="77777777" w:rsidR="001E3E7D" w:rsidRPr="001264AA" w:rsidRDefault="001E3E7D" w:rsidP="00C61AE8">
            <w:pPr>
              <w:jc w:val="left"/>
              <w:rPr>
                <w:rFonts w:cstheme="minorHAnsi"/>
                <w:szCs w:val="22"/>
              </w:rPr>
            </w:pPr>
            <w:proofErr w:type="spellStart"/>
            <w:r w:rsidRPr="001264AA">
              <w:rPr>
                <w:rFonts w:cstheme="minorHAnsi"/>
                <w:szCs w:val="22"/>
              </w:rPr>
              <w:t>Mongodb</w:t>
            </w:r>
            <w:proofErr w:type="spellEnd"/>
            <w:r w:rsidRPr="001264AA">
              <w:rPr>
                <w:rFonts w:cstheme="minorHAnsi"/>
                <w:szCs w:val="22"/>
              </w:rPr>
              <w:t xml:space="preserve"> </w:t>
            </w:r>
            <w:proofErr w:type="spellStart"/>
            <w:r w:rsidRPr="001264AA">
              <w:rPr>
                <w:rFonts w:cstheme="minorHAnsi"/>
                <w:szCs w:val="22"/>
              </w:rPr>
              <w:t>drivers</w:t>
            </w:r>
            <w:proofErr w:type="spellEnd"/>
          </w:p>
        </w:tc>
        <w:tc>
          <w:tcPr>
            <w:tcW w:w="1276" w:type="dxa"/>
            <w:hideMark/>
          </w:tcPr>
          <w:p w14:paraId="39E2246C" w14:textId="77777777" w:rsidR="001E3E7D" w:rsidRPr="001264AA" w:rsidRDefault="001E3E7D" w:rsidP="00C61AE8">
            <w:pPr>
              <w:jc w:val="left"/>
              <w:rPr>
                <w:rFonts w:cstheme="minorHAnsi"/>
                <w:szCs w:val="22"/>
              </w:rPr>
            </w:pPr>
            <w:r w:rsidRPr="001264AA">
              <w:rPr>
                <w:rFonts w:cstheme="minorHAnsi"/>
                <w:szCs w:val="22"/>
              </w:rPr>
              <w:t>3.12.8</w:t>
            </w:r>
          </w:p>
        </w:tc>
        <w:tc>
          <w:tcPr>
            <w:tcW w:w="1559" w:type="dxa"/>
            <w:hideMark/>
          </w:tcPr>
          <w:p w14:paraId="339C11FC" w14:textId="77777777" w:rsidR="001E3E7D" w:rsidRPr="001264AA" w:rsidRDefault="001E3E7D" w:rsidP="00C61AE8">
            <w:pPr>
              <w:jc w:val="left"/>
              <w:rPr>
                <w:rFonts w:cstheme="minorHAnsi"/>
                <w:szCs w:val="22"/>
              </w:rPr>
            </w:pPr>
            <w:r w:rsidRPr="001264AA">
              <w:rPr>
                <w:rFonts w:cstheme="minorHAnsi"/>
                <w:szCs w:val="22"/>
              </w:rPr>
              <w:t>Apache License 2.0</w:t>
            </w:r>
          </w:p>
        </w:tc>
        <w:tc>
          <w:tcPr>
            <w:tcW w:w="4253" w:type="dxa"/>
            <w:hideMark/>
          </w:tcPr>
          <w:p w14:paraId="056AC6B8"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6C562FF9" w14:textId="7DADE92F" w:rsidR="001E3E7D" w:rsidRPr="001264AA" w:rsidRDefault="00FF44A8" w:rsidP="00C61AE8">
            <w:pPr>
              <w:jc w:val="left"/>
              <w:rPr>
                <w:rFonts w:cstheme="minorHAnsi"/>
                <w:szCs w:val="22"/>
                <w:lang w:val="en-US"/>
              </w:rPr>
            </w:pPr>
            <w:hyperlink r:id="rId47" w:history="1">
              <w:r w:rsidR="001E3E7D" w:rsidRPr="001264AA">
                <w:rPr>
                  <w:rStyle w:val="Hipercze"/>
                  <w:rFonts w:cstheme="minorHAnsi"/>
                  <w:szCs w:val="22"/>
                  <w:lang w:val="en-US"/>
                </w:rPr>
                <w:t>http://www.apache.org/licenses/LICENSE-2.0</w:t>
              </w:r>
            </w:hyperlink>
          </w:p>
        </w:tc>
      </w:tr>
      <w:tr w:rsidR="001E3E7D" w:rsidRPr="001264AA" w14:paraId="65DFABAA" w14:textId="77777777" w:rsidTr="00DA539D">
        <w:tc>
          <w:tcPr>
            <w:tcW w:w="557" w:type="dxa"/>
          </w:tcPr>
          <w:p w14:paraId="315E2D99"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hideMark/>
          </w:tcPr>
          <w:p w14:paraId="05082572" w14:textId="77777777" w:rsidR="001E3E7D" w:rsidRPr="001264AA" w:rsidRDefault="001E3E7D" w:rsidP="00C61AE8">
            <w:pPr>
              <w:jc w:val="left"/>
              <w:rPr>
                <w:rFonts w:cstheme="minorHAnsi"/>
                <w:szCs w:val="22"/>
              </w:rPr>
            </w:pPr>
            <w:proofErr w:type="spellStart"/>
            <w:r w:rsidRPr="001264AA">
              <w:rPr>
                <w:rFonts w:cstheme="minorHAnsi"/>
                <w:szCs w:val="22"/>
              </w:rPr>
              <w:t>SpringBoot</w:t>
            </w:r>
            <w:proofErr w:type="spellEnd"/>
          </w:p>
        </w:tc>
        <w:tc>
          <w:tcPr>
            <w:tcW w:w="1276" w:type="dxa"/>
            <w:hideMark/>
          </w:tcPr>
          <w:p w14:paraId="2491383E" w14:textId="77777777" w:rsidR="001E3E7D" w:rsidRPr="001264AA" w:rsidRDefault="001E3E7D" w:rsidP="00C61AE8">
            <w:pPr>
              <w:jc w:val="left"/>
              <w:rPr>
                <w:rFonts w:cstheme="minorHAnsi"/>
                <w:szCs w:val="22"/>
              </w:rPr>
            </w:pPr>
            <w:r w:rsidRPr="001264AA">
              <w:rPr>
                <w:rFonts w:cstheme="minorHAnsi"/>
                <w:szCs w:val="22"/>
              </w:rPr>
              <w:t>2.7.0</w:t>
            </w:r>
          </w:p>
        </w:tc>
        <w:tc>
          <w:tcPr>
            <w:tcW w:w="1559" w:type="dxa"/>
            <w:hideMark/>
          </w:tcPr>
          <w:p w14:paraId="72277458" w14:textId="77777777" w:rsidR="001E3E7D" w:rsidRPr="001264AA" w:rsidRDefault="001E3E7D" w:rsidP="00C61AE8">
            <w:pPr>
              <w:jc w:val="left"/>
              <w:rPr>
                <w:rFonts w:cstheme="minorHAnsi"/>
                <w:szCs w:val="22"/>
              </w:rPr>
            </w:pPr>
            <w:r w:rsidRPr="001264AA">
              <w:rPr>
                <w:rFonts w:cstheme="minorHAnsi"/>
                <w:szCs w:val="22"/>
              </w:rPr>
              <w:t>Apache License 2.0</w:t>
            </w:r>
          </w:p>
        </w:tc>
        <w:tc>
          <w:tcPr>
            <w:tcW w:w="4253" w:type="dxa"/>
            <w:hideMark/>
          </w:tcPr>
          <w:p w14:paraId="6EA73B4B"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209A98AB" w14:textId="13D7B440" w:rsidR="001E3E7D" w:rsidRPr="001264AA" w:rsidRDefault="00FF44A8" w:rsidP="00C61AE8">
            <w:pPr>
              <w:jc w:val="left"/>
              <w:rPr>
                <w:rFonts w:cstheme="minorHAnsi"/>
                <w:szCs w:val="22"/>
                <w:lang w:val="en-US"/>
              </w:rPr>
            </w:pPr>
            <w:hyperlink r:id="rId48" w:history="1">
              <w:r w:rsidR="001E3E7D" w:rsidRPr="001264AA">
                <w:rPr>
                  <w:rStyle w:val="Hipercze"/>
                  <w:rFonts w:cstheme="minorHAnsi"/>
                  <w:szCs w:val="22"/>
                  <w:lang w:val="en-US"/>
                </w:rPr>
                <w:t>https://www.apache.org/licenses/LICENSE-2.0.html</w:t>
              </w:r>
            </w:hyperlink>
          </w:p>
        </w:tc>
      </w:tr>
      <w:tr w:rsidR="001E3E7D" w:rsidRPr="001264AA" w14:paraId="7D0FF30B" w14:textId="77777777" w:rsidTr="00DA539D">
        <w:tc>
          <w:tcPr>
            <w:tcW w:w="557" w:type="dxa"/>
          </w:tcPr>
          <w:p w14:paraId="50C986E7"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hideMark/>
          </w:tcPr>
          <w:p w14:paraId="5E492634" w14:textId="77777777" w:rsidR="001E3E7D" w:rsidRPr="001264AA" w:rsidRDefault="001E3E7D" w:rsidP="00C61AE8">
            <w:pPr>
              <w:jc w:val="left"/>
              <w:rPr>
                <w:rFonts w:cstheme="minorHAnsi"/>
                <w:szCs w:val="22"/>
              </w:rPr>
            </w:pPr>
            <w:proofErr w:type="spellStart"/>
            <w:r w:rsidRPr="001264AA">
              <w:rPr>
                <w:rFonts w:cstheme="minorHAnsi"/>
                <w:szCs w:val="22"/>
              </w:rPr>
              <w:t>Electron</w:t>
            </w:r>
            <w:proofErr w:type="spellEnd"/>
          </w:p>
        </w:tc>
        <w:tc>
          <w:tcPr>
            <w:tcW w:w="1276" w:type="dxa"/>
            <w:hideMark/>
          </w:tcPr>
          <w:p w14:paraId="374B9460" w14:textId="77777777" w:rsidR="001E3E7D" w:rsidRPr="001264AA" w:rsidRDefault="001E3E7D" w:rsidP="00C61AE8">
            <w:pPr>
              <w:jc w:val="left"/>
              <w:rPr>
                <w:rFonts w:cstheme="minorHAnsi"/>
                <w:szCs w:val="22"/>
              </w:rPr>
            </w:pPr>
            <w:r w:rsidRPr="001264AA">
              <w:rPr>
                <w:rFonts w:cstheme="minorHAnsi"/>
                <w:szCs w:val="22"/>
              </w:rPr>
              <w:t>19.0.4</w:t>
            </w:r>
          </w:p>
        </w:tc>
        <w:tc>
          <w:tcPr>
            <w:tcW w:w="1559" w:type="dxa"/>
            <w:hideMark/>
          </w:tcPr>
          <w:p w14:paraId="6987E789" w14:textId="77777777" w:rsidR="001E3E7D" w:rsidRPr="001264AA" w:rsidRDefault="001E3E7D" w:rsidP="00C61AE8">
            <w:pPr>
              <w:jc w:val="left"/>
              <w:rPr>
                <w:rFonts w:cstheme="minorHAnsi"/>
                <w:szCs w:val="22"/>
              </w:rPr>
            </w:pPr>
            <w:r w:rsidRPr="001264AA">
              <w:rPr>
                <w:rFonts w:cstheme="minorHAnsi"/>
                <w:szCs w:val="22"/>
              </w:rPr>
              <w:t>MIT License</w:t>
            </w:r>
          </w:p>
        </w:tc>
        <w:tc>
          <w:tcPr>
            <w:tcW w:w="4253" w:type="dxa"/>
            <w:hideMark/>
          </w:tcPr>
          <w:p w14:paraId="1DCA699C"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79423C4B" w14:textId="552ABE9C" w:rsidR="001E3E7D" w:rsidRPr="001264AA" w:rsidRDefault="00FF44A8" w:rsidP="00C61AE8">
            <w:pPr>
              <w:jc w:val="left"/>
              <w:rPr>
                <w:rFonts w:cstheme="minorHAnsi"/>
                <w:szCs w:val="22"/>
                <w:lang w:val="en-US"/>
              </w:rPr>
            </w:pPr>
            <w:hyperlink r:id="rId49" w:history="1">
              <w:r w:rsidR="001E3E7D" w:rsidRPr="001264AA">
                <w:rPr>
                  <w:rStyle w:val="Hipercze"/>
                  <w:rFonts w:cstheme="minorHAnsi"/>
                  <w:szCs w:val="22"/>
                  <w:lang w:val="en-US"/>
                </w:rPr>
                <w:t>https://opensource.org/license/mit/</w:t>
              </w:r>
            </w:hyperlink>
          </w:p>
        </w:tc>
      </w:tr>
      <w:tr w:rsidR="001E3E7D" w:rsidRPr="001264AA" w14:paraId="50C2BBD0" w14:textId="77777777" w:rsidTr="00DA539D">
        <w:tc>
          <w:tcPr>
            <w:tcW w:w="557" w:type="dxa"/>
          </w:tcPr>
          <w:p w14:paraId="67EBD91E"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hideMark/>
          </w:tcPr>
          <w:p w14:paraId="5DF531EF" w14:textId="77777777" w:rsidR="001E3E7D" w:rsidRPr="001264AA" w:rsidRDefault="001E3E7D" w:rsidP="00C61AE8">
            <w:pPr>
              <w:jc w:val="left"/>
              <w:rPr>
                <w:rFonts w:cstheme="minorHAnsi"/>
                <w:szCs w:val="22"/>
              </w:rPr>
            </w:pPr>
            <w:r w:rsidRPr="001264AA">
              <w:rPr>
                <w:rFonts w:cstheme="minorHAnsi"/>
                <w:szCs w:val="22"/>
              </w:rPr>
              <w:t>Node.js</w:t>
            </w:r>
          </w:p>
        </w:tc>
        <w:tc>
          <w:tcPr>
            <w:tcW w:w="1276" w:type="dxa"/>
            <w:hideMark/>
          </w:tcPr>
          <w:p w14:paraId="22897618" w14:textId="77777777" w:rsidR="001E3E7D" w:rsidRPr="001264AA" w:rsidRDefault="001E3E7D" w:rsidP="00C61AE8">
            <w:pPr>
              <w:jc w:val="left"/>
              <w:rPr>
                <w:rFonts w:cstheme="minorHAnsi"/>
                <w:szCs w:val="22"/>
              </w:rPr>
            </w:pPr>
            <w:r w:rsidRPr="001264AA">
              <w:rPr>
                <w:rFonts w:cstheme="minorHAnsi"/>
                <w:szCs w:val="22"/>
              </w:rPr>
              <w:t>16.14</w:t>
            </w:r>
          </w:p>
        </w:tc>
        <w:tc>
          <w:tcPr>
            <w:tcW w:w="1559" w:type="dxa"/>
            <w:hideMark/>
          </w:tcPr>
          <w:p w14:paraId="0E842926" w14:textId="77777777" w:rsidR="001E3E7D" w:rsidRPr="001264AA" w:rsidRDefault="001E3E7D" w:rsidP="00C61AE8">
            <w:pPr>
              <w:jc w:val="left"/>
              <w:rPr>
                <w:rFonts w:cstheme="minorHAnsi"/>
                <w:szCs w:val="22"/>
              </w:rPr>
            </w:pPr>
            <w:r w:rsidRPr="001264AA">
              <w:rPr>
                <w:rFonts w:cstheme="minorHAnsi"/>
                <w:szCs w:val="22"/>
              </w:rPr>
              <w:t>MIT License</w:t>
            </w:r>
          </w:p>
        </w:tc>
        <w:tc>
          <w:tcPr>
            <w:tcW w:w="4253" w:type="dxa"/>
            <w:hideMark/>
          </w:tcPr>
          <w:p w14:paraId="7F2B53A5"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3C34CDAA" w14:textId="63DF4BD3" w:rsidR="001E3E7D" w:rsidRPr="001264AA" w:rsidRDefault="00FF44A8" w:rsidP="00C61AE8">
            <w:pPr>
              <w:jc w:val="left"/>
              <w:rPr>
                <w:rFonts w:cstheme="minorHAnsi"/>
                <w:szCs w:val="22"/>
                <w:lang w:val="en-US"/>
              </w:rPr>
            </w:pPr>
            <w:hyperlink r:id="rId50" w:history="1">
              <w:r w:rsidR="001E3E7D" w:rsidRPr="001264AA">
                <w:rPr>
                  <w:rStyle w:val="Hipercze"/>
                  <w:rFonts w:cstheme="minorHAnsi"/>
                  <w:szCs w:val="22"/>
                  <w:lang w:val="en-US"/>
                </w:rPr>
                <w:t>https://opensource.org/license/mit/</w:t>
              </w:r>
            </w:hyperlink>
          </w:p>
        </w:tc>
      </w:tr>
      <w:tr w:rsidR="001E3E7D" w:rsidRPr="001264AA" w14:paraId="34B728E4" w14:textId="77777777" w:rsidTr="00DA539D">
        <w:tc>
          <w:tcPr>
            <w:tcW w:w="557" w:type="dxa"/>
          </w:tcPr>
          <w:p w14:paraId="59ABF839" w14:textId="77777777" w:rsidR="001E3E7D" w:rsidRPr="001264AA" w:rsidRDefault="001E3E7D" w:rsidP="00C61AE8">
            <w:pPr>
              <w:pStyle w:val="Akapitzlist"/>
              <w:numPr>
                <w:ilvl w:val="0"/>
                <w:numId w:val="34"/>
              </w:numPr>
              <w:spacing w:after="0"/>
              <w:ind w:left="426"/>
              <w:jc w:val="left"/>
              <w:rPr>
                <w:rFonts w:cstheme="minorHAnsi"/>
                <w:szCs w:val="22"/>
                <w:lang w:val="en-US"/>
              </w:rPr>
            </w:pPr>
          </w:p>
        </w:tc>
        <w:tc>
          <w:tcPr>
            <w:tcW w:w="1843" w:type="dxa"/>
          </w:tcPr>
          <w:p w14:paraId="355E7E7F" w14:textId="77777777" w:rsidR="001E3E7D" w:rsidRPr="001264AA" w:rsidRDefault="001E3E7D" w:rsidP="00C61AE8">
            <w:pPr>
              <w:jc w:val="left"/>
              <w:rPr>
                <w:rFonts w:cstheme="minorHAnsi"/>
                <w:szCs w:val="22"/>
              </w:rPr>
            </w:pPr>
            <w:r w:rsidRPr="001264AA">
              <w:rPr>
                <w:rFonts w:cstheme="minorHAnsi"/>
                <w:szCs w:val="22"/>
              </w:rPr>
              <w:t>Biblioteki Pomocnicze</w:t>
            </w:r>
          </w:p>
        </w:tc>
        <w:tc>
          <w:tcPr>
            <w:tcW w:w="1276" w:type="dxa"/>
          </w:tcPr>
          <w:p w14:paraId="0527952C" w14:textId="77777777" w:rsidR="001E3E7D" w:rsidRPr="001264AA" w:rsidRDefault="001E3E7D" w:rsidP="00C61AE8">
            <w:pPr>
              <w:jc w:val="left"/>
              <w:rPr>
                <w:rFonts w:cstheme="minorHAnsi"/>
                <w:szCs w:val="22"/>
              </w:rPr>
            </w:pPr>
          </w:p>
        </w:tc>
        <w:tc>
          <w:tcPr>
            <w:tcW w:w="1559" w:type="dxa"/>
          </w:tcPr>
          <w:p w14:paraId="5A9273F4" w14:textId="77777777" w:rsidR="001E3E7D" w:rsidRPr="001264AA" w:rsidRDefault="001E3E7D" w:rsidP="00C61AE8">
            <w:pPr>
              <w:jc w:val="left"/>
              <w:rPr>
                <w:rFonts w:cstheme="minorHAnsi"/>
                <w:szCs w:val="22"/>
              </w:rPr>
            </w:pPr>
            <w:r w:rsidRPr="001264AA">
              <w:rPr>
                <w:rFonts w:cstheme="minorHAnsi"/>
                <w:szCs w:val="22"/>
              </w:rPr>
              <w:t xml:space="preserve">Apache License 2.0 </w:t>
            </w:r>
          </w:p>
          <w:p w14:paraId="3F772F9B" w14:textId="77777777" w:rsidR="001E3E7D" w:rsidRPr="001264AA" w:rsidRDefault="001E3E7D" w:rsidP="00C61AE8">
            <w:pPr>
              <w:jc w:val="left"/>
              <w:rPr>
                <w:rFonts w:cstheme="minorHAnsi"/>
                <w:szCs w:val="22"/>
              </w:rPr>
            </w:pPr>
            <w:r w:rsidRPr="001264AA">
              <w:rPr>
                <w:rFonts w:cstheme="minorHAnsi"/>
                <w:szCs w:val="22"/>
              </w:rPr>
              <w:t>MIT License</w:t>
            </w:r>
          </w:p>
        </w:tc>
        <w:tc>
          <w:tcPr>
            <w:tcW w:w="4253" w:type="dxa"/>
          </w:tcPr>
          <w:p w14:paraId="5A6A3096" w14:textId="77777777" w:rsidR="001E3E7D" w:rsidRPr="001264AA" w:rsidRDefault="001E3E7D" w:rsidP="00C61AE8">
            <w:pPr>
              <w:jc w:val="left"/>
              <w:rPr>
                <w:rFonts w:cstheme="minorHAnsi"/>
                <w:szCs w:val="22"/>
                <w:lang w:val="en-US"/>
              </w:rPr>
            </w:pPr>
            <w:r w:rsidRPr="001264AA">
              <w:rPr>
                <w:rFonts w:cstheme="minorHAnsi"/>
                <w:szCs w:val="22"/>
                <w:lang w:val="en-US"/>
              </w:rPr>
              <w:t>Open Source</w:t>
            </w:r>
          </w:p>
          <w:p w14:paraId="36D6DE2F" w14:textId="086CBFBD" w:rsidR="001E3E7D" w:rsidRPr="001264AA" w:rsidRDefault="00FF44A8" w:rsidP="00C61AE8">
            <w:pPr>
              <w:jc w:val="left"/>
              <w:rPr>
                <w:rStyle w:val="Hipercze"/>
                <w:rFonts w:cstheme="minorHAnsi"/>
                <w:szCs w:val="22"/>
                <w:lang w:val="en-US"/>
              </w:rPr>
            </w:pPr>
            <w:hyperlink r:id="rId51" w:history="1">
              <w:r w:rsidR="001E3E7D" w:rsidRPr="001264AA">
                <w:rPr>
                  <w:rStyle w:val="Hipercze"/>
                  <w:rFonts w:cstheme="minorHAnsi"/>
                  <w:szCs w:val="22"/>
                  <w:lang w:val="en-US"/>
                </w:rPr>
                <w:t>http://www.apache.org/licenses/LICENSE-2.0</w:t>
              </w:r>
            </w:hyperlink>
          </w:p>
          <w:p w14:paraId="6C1675EE" w14:textId="4F046038" w:rsidR="001E3E7D" w:rsidRPr="001264AA" w:rsidRDefault="00FF44A8" w:rsidP="00C61AE8">
            <w:pPr>
              <w:jc w:val="left"/>
              <w:rPr>
                <w:rFonts w:cstheme="minorHAnsi"/>
                <w:szCs w:val="22"/>
                <w:lang w:val="en-US"/>
              </w:rPr>
            </w:pPr>
            <w:hyperlink r:id="rId52" w:history="1">
              <w:r w:rsidR="001E3E7D" w:rsidRPr="001264AA">
                <w:rPr>
                  <w:rStyle w:val="Hipercze"/>
                  <w:rFonts w:cstheme="minorHAnsi"/>
                  <w:szCs w:val="22"/>
                  <w:lang w:val="en-US"/>
                </w:rPr>
                <w:t>https://opensource.org/license/mit/</w:t>
              </w:r>
            </w:hyperlink>
          </w:p>
        </w:tc>
      </w:tr>
      <w:bookmarkEnd w:id="445"/>
    </w:tbl>
    <w:p w14:paraId="2E0AE7BB" w14:textId="77777777" w:rsidR="00E4024D" w:rsidRPr="001264AA" w:rsidRDefault="00E4024D" w:rsidP="00C61AE8">
      <w:pPr>
        <w:spacing w:after="0"/>
        <w:jc w:val="left"/>
        <w:rPr>
          <w:rFonts w:eastAsia="Times New Roman" w:cstheme="minorHAnsi"/>
          <w:b/>
          <w:bCs/>
          <w:sz w:val="36"/>
          <w:szCs w:val="36"/>
          <w:lang w:val="en-US"/>
        </w:rPr>
      </w:pPr>
      <w:r w:rsidRPr="001264AA">
        <w:rPr>
          <w:rFonts w:cstheme="minorHAnsi"/>
          <w:lang w:val="en-US"/>
        </w:rPr>
        <w:br w:type="page"/>
      </w:r>
    </w:p>
    <w:p w14:paraId="0761E902" w14:textId="2959FE4E" w:rsidR="00C913CA" w:rsidRPr="001264AA" w:rsidRDefault="00C913CA" w:rsidP="00C61AE8">
      <w:pPr>
        <w:pStyle w:val="Nagwek1"/>
        <w:spacing w:before="360"/>
        <w:ind w:left="782" w:hanging="357"/>
        <w:rPr>
          <w:rFonts w:cstheme="minorHAnsi"/>
        </w:rPr>
      </w:pPr>
      <w:bookmarkStart w:id="446" w:name="_Toc167880516"/>
      <w:r w:rsidRPr="001264AA">
        <w:rPr>
          <w:rFonts w:cstheme="minorHAnsi"/>
        </w:rPr>
        <w:lastRenderedPageBreak/>
        <w:t>Awaryjność Systemu</w:t>
      </w:r>
      <w:bookmarkEnd w:id="446"/>
    </w:p>
    <w:p w14:paraId="293FC7A7" w14:textId="77C1B875" w:rsidR="00C913CA" w:rsidRPr="001264AA" w:rsidRDefault="00C913CA" w:rsidP="00C61AE8">
      <w:pPr>
        <w:pStyle w:val="Akapitzlist"/>
        <w:ind w:left="0"/>
        <w:contextualSpacing w:val="0"/>
        <w:jc w:val="left"/>
        <w:rPr>
          <w:rFonts w:cstheme="minorHAnsi"/>
          <w:szCs w:val="22"/>
        </w:rPr>
      </w:pPr>
      <w:r w:rsidRPr="001264AA">
        <w:rPr>
          <w:rFonts w:cstheme="minorHAnsi"/>
          <w:szCs w:val="22"/>
        </w:rPr>
        <w:t>Zamawiający  informuje, że w 2023 roku następująca liczba incydentów dotyczących Systemu została zgłoszona w ramach 3 linii wsparcia do Wykonawcy Systemu:</w:t>
      </w:r>
    </w:p>
    <w:p w14:paraId="0EDB1AA7" w14:textId="2642B6E5" w:rsidR="00C913CA" w:rsidRPr="001264AA" w:rsidRDefault="00AD23A8" w:rsidP="00C61AE8">
      <w:pPr>
        <w:pStyle w:val="Akapitzlist"/>
        <w:numPr>
          <w:ilvl w:val="0"/>
          <w:numId w:val="30"/>
        </w:numPr>
        <w:contextualSpacing w:val="0"/>
        <w:jc w:val="left"/>
        <w:rPr>
          <w:rFonts w:cstheme="minorHAnsi"/>
          <w:szCs w:val="22"/>
        </w:rPr>
      </w:pPr>
      <w:r w:rsidRPr="001264AA">
        <w:rPr>
          <w:rFonts w:cstheme="minorHAnsi"/>
          <w:szCs w:val="22"/>
        </w:rPr>
        <w:t>Awaria – 0 zgłoszeń,</w:t>
      </w:r>
    </w:p>
    <w:p w14:paraId="326FA6C5" w14:textId="686F4236" w:rsidR="00AD23A8" w:rsidRPr="001264AA" w:rsidRDefault="00AD23A8" w:rsidP="00C61AE8">
      <w:pPr>
        <w:pStyle w:val="Akapitzlist"/>
        <w:numPr>
          <w:ilvl w:val="0"/>
          <w:numId w:val="30"/>
        </w:numPr>
        <w:contextualSpacing w:val="0"/>
        <w:jc w:val="left"/>
        <w:rPr>
          <w:rFonts w:cstheme="minorHAnsi"/>
          <w:szCs w:val="22"/>
        </w:rPr>
      </w:pPr>
      <w:r w:rsidRPr="001264AA">
        <w:rPr>
          <w:rFonts w:cstheme="minorHAnsi"/>
          <w:szCs w:val="22"/>
        </w:rPr>
        <w:t>Błąd Blokujący - 3 zgłoszenia,</w:t>
      </w:r>
    </w:p>
    <w:p w14:paraId="069A2900" w14:textId="517A9F2C" w:rsidR="00C913CA" w:rsidRPr="001264AA" w:rsidRDefault="00C913CA" w:rsidP="00C61AE8">
      <w:pPr>
        <w:pStyle w:val="Akapitzlist"/>
        <w:numPr>
          <w:ilvl w:val="0"/>
          <w:numId w:val="30"/>
        </w:numPr>
        <w:contextualSpacing w:val="0"/>
        <w:jc w:val="left"/>
        <w:rPr>
          <w:rFonts w:cstheme="minorHAnsi"/>
          <w:szCs w:val="22"/>
        </w:rPr>
      </w:pPr>
      <w:r w:rsidRPr="001264AA">
        <w:rPr>
          <w:rFonts w:cstheme="minorHAnsi"/>
          <w:szCs w:val="22"/>
        </w:rPr>
        <w:t>Błąd Poważny -  6 zgłoszeń,</w:t>
      </w:r>
    </w:p>
    <w:p w14:paraId="63239E8B" w14:textId="594717FC" w:rsidR="00C913CA" w:rsidRPr="001264AA" w:rsidRDefault="00C913CA" w:rsidP="00C61AE8">
      <w:pPr>
        <w:pStyle w:val="Akapitzlist"/>
        <w:numPr>
          <w:ilvl w:val="0"/>
          <w:numId w:val="30"/>
        </w:numPr>
        <w:contextualSpacing w:val="0"/>
        <w:jc w:val="left"/>
        <w:rPr>
          <w:rFonts w:cstheme="minorHAnsi"/>
          <w:szCs w:val="22"/>
        </w:rPr>
      </w:pPr>
      <w:r w:rsidRPr="001264AA">
        <w:rPr>
          <w:rFonts w:cstheme="minorHAnsi"/>
          <w:szCs w:val="22"/>
        </w:rPr>
        <w:t>Błąd Średni -  20 zgłoszeń,</w:t>
      </w:r>
    </w:p>
    <w:p w14:paraId="3E6E3607" w14:textId="5BA7FB1D" w:rsidR="00C913CA" w:rsidRPr="001264AA" w:rsidRDefault="00C913CA" w:rsidP="00C61AE8">
      <w:pPr>
        <w:pStyle w:val="Akapitzlist"/>
        <w:numPr>
          <w:ilvl w:val="0"/>
          <w:numId w:val="30"/>
        </w:numPr>
        <w:contextualSpacing w:val="0"/>
        <w:jc w:val="left"/>
        <w:rPr>
          <w:rFonts w:cstheme="minorHAnsi"/>
          <w:szCs w:val="22"/>
        </w:rPr>
      </w:pPr>
      <w:r w:rsidRPr="001264AA">
        <w:rPr>
          <w:rFonts w:cstheme="minorHAnsi"/>
          <w:szCs w:val="22"/>
        </w:rPr>
        <w:t>Błąd Drobny – 11 zgłoszeń</w:t>
      </w:r>
      <w:r w:rsidR="00145EA0" w:rsidRPr="001264AA">
        <w:rPr>
          <w:rFonts w:cstheme="minorHAnsi"/>
          <w:szCs w:val="22"/>
        </w:rPr>
        <w:t>.</w:t>
      </w:r>
    </w:p>
    <w:p w14:paraId="256C0C8A" w14:textId="26A212F4" w:rsidR="00272BE8" w:rsidRPr="001264AA" w:rsidRDefault="00C913CA" w:rsidP="00C61AE8">
      <w:pPr>
        <w:pStyle w:val="Akapitzlist"/>
        <w:ind w:left="0"/>
        <w:contextualSpacing w:val="0"/>
        <w:jc w:val="left"/>
        <w:rPr>
          <w:rFonts w:cstheme="minorHAnsi"/>
          <w:szCs w:val="22"/>
        </w:rPr>
      </w:pPr>
      <w:r w:rsidRPr="001264AA">
        <w:rPr>
          <w:rFonts w:cstheme="minorHAnsi"/>
          <w:szCs w:val="22"/>
        </w:rPr>
        <w:t>Suma zgłoszeń</w:t>
      </w:r>
      <w:r w:rsidR="002D24CC" w:rsidRPr="001264AA">
        <w:rPr>
          <w:rFonts w:cstheme="minorHAnsi"/>
          <w:szCs w:val="22"/>
        </w:rPr>
        <w:t xml:space="preserve"> w 2023 roku</w:t>
      </w:r>
      <w:r w:rsidR="00DD61C0" w:rsidRPr="001264AA">
        <w:rPr>
          <w:rFonts w:cstheme="minorHAnsi"/>
          <w:szCs w:val="22"/>
        </w:rPr>
        <w:t xml:space="preserve"> -</w:t>
      </w:r>
      <w:r w:rsidRPr="001264AA">
        <w:rPr>
          <w:rFonts w:cstheme="minorHAnsi"/>
          <w:szCs w:val="22"/>
        </w:rPr>
        <w:t xml:space="preserve"> 4</w:t>
      </w:r>
      <w:r w:rsidR="00145EA0" w:rsidRPr="001264AA">
        <w:rPr>
          <w:rFonts w:cstheme="minorHAnsi"/>
          <w:szCs w:val="22"/>
        </w:rPr>
        <w:t>0</w:t>
      </w:r>
      <w:r w:rsidRPr="001264AA">
        <w:rPr>
          <w:rFonts w:cstheme="minorHAnsi"/>
          <w:szCs w:val="22"/>
        </w:rPr>
        <w:t>.</w:t>
      </w:r>
    </w:p>
    <w:p w14:paraId="150DCB4D" w14:textId="707D8131" w:rsidR="00145EA0" w:rsidRPr="001264AA" w:rsidRDefault="00AD23A8" w:rsidP="00C61AE8">
      <w:pPr>
        <w:pStyle w:val="Akapitzlist"/>
        <w:ind w:left="0"/>
        <w:contextualSpacing w:val="0"/>
        <w:jc w:val="left"/>
        <w:rPr>
          <w:rFonts w:cstheme="minorHAnsi"/>
          <w:szCs w:val="22"/>
        </w:rPr>
      </w:pPr>
      <w:r w:rsidRPr="001264AA">
        <w:rPr>
          <w:rFonts w:cstheme="minorHAnsi"/>
          <w:szCs w:val="22"/>
        </w:rPr>
        <w:t xml:space="preserve">Dwa błędy blokujące były rozwiązane poprzez </w:t>
      </w:r>
      <w:r w:rsidR="00272BE8" w:rsidRPr="001264AA">
        <w:rPr>
          <w:rFonts w:cstheme="minorHAnsi"/>
          <w:szCs w:val="22"/>
        </w:rPr>
        <w:t xml:space="preserve">wykonanie restartów niektórych komponentów Systemu. Natomiast trzeci błąd blokujący był spowodowany zwiększonym obciążeniem jednego z komponentów wynikającym z migracji danych związanej z </w:t>
      </w:r>
      <w:proofErr w:type="spellStart"/>
      <w:r w:rsidR="00272BE8" w:rsidRPr="001264AA">
        <w:rPr>
          <w:rFonts w:cstheme="minorHAnsi"/>
          <w:szCs w:val="22"/>
        </w:rPr>
        <w:t>upgrade’em</w:t>
      </w:r>
      <w:proofErr w:type="spellEnd"/>
      <w:r w:rsidR="00272BE8" w:rsidRPr="001264AA">
        <w:rPr>
          <w:rFonts w:cstheme="minorHAnsi"/>
          <w:szCs w:val="22"/>
        </w:rPr>
        <w:t xml:space="preserve"> tego komponentu – został on rozwiązany poprzez zmianę terminu migracji na porę nocną</w:t>
      </w:r>
      <w:r w:rsidR="00DD1C4E" w:rsidRPr="001264AA">
        <w:rPr>
          <w:rFonts w:cstheme="minorHAnsi"/>
          <w:szCs w:val="22"/>
        </w:rPr>
        <w:t>, w której</w:t>
      </w:r>
      <w:r w:rsidR="00272BE8" w:rsidRPr="001264AA">
        <w:rPr>
          <w:rFonts w:cstheme="minorHAnsi"/>
          <w:szCs w:val="22"/>
        </w:rPr>
        <w:t xml:space="preserve"> System jest najmniej obciążony</w:t>
      </w:r>
      <w:r w:rsidR="00DD1C4E" w:rsidRPr="001264AA">
        <w:rPr>
          <w:rFonts w:cstheme="minorHAnsi"/>
          <w:szCs w:val="22"/>
        </w:rPr>
        <w:t xml:space="preserve"> natywną pracą</w:t>
      </w:r>
      <w:r w:rsidR="00272BE8" w:rsidRPr="001264AA">
        <w:rPr>
          <w:rFonts w:cstheme="minorHAnsi"/>
          <w:szCs w:val="22"/>
        </w:rPr>
        <w:t>.</w:t>
      </w:r>
    </w:p>
    <w:sectPr w:rsidR="00145EA0" w:rsidRPr="001264AA" w:rsidSect="00C61AE8">
      <w:headerReference w:type="default" r:id="rId53"/>
      <w:footerReference w:type="default" r:id="rId54"/>
      <w:pgSz w:w="11906" w:h="16838" w:code="9"/>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BB09F" w14:textId="77777777" w:rsidR="00FF44A8" w:rsidRDefault="00FF44A8" w:rsidP="00486C01">
      <w:pPr>
        <w:spacing w:after="0" w:line="240" w:lineRule="auto"/>
      </w:pPr>
      <w:r>
        <w:separator/>
      </w:r>
    </w:p>
  </w:endnote>
  <w:endnote w:type="continuationSeparator" w:id="0">
    <w:p w14:paraId="33F67376" w14:textId="77777777" w:rsidR="00FF44A8" w:rsidRDefault="00FF44A8" w:rsidP="00486C01">
      <w:pPr>
        <w:spacing w:after="0" w:line="240" w:lineRule="auto"/>
      </w:pPr>
      <w:r>
        <w:continuationSeparator/>
      </w:r>
    </w:p>
  </w:endnote>
  <w:endnote w:type="continuationNotice" w:id="1">
    <w:p w14:paraId="09AE663D" w14:textId="77777777" w:rsidR="00FF44A8" w:rsidRDefault="00FF44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Gatineau">
    <w:panose1 w:val="00000000000000000000"/>
    <w:charset w:val="02"/>
    <w:family w:val="decorative"/>
    <w:notTrueType/>
    <w:pitch w:val="variable"/>
  </w:font>
  <w:font w:name="Time">
    <w:altName w:val="Courier New"/>
    <w:panose1 w:val="00000000000000000000"/>
    <w:charset w:val="02"/>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PalmSprings">
    <w:panose1 w:val="00000000000000000000"/>
    <w:charset w:val="02"/>
    <w:family w:val="decorative"/>
    <w:notTrueType/>
    <w:pitch w:val="variable"/>
  </w:font>
  <w:font w:name="Times">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 New (W1)">
    <w:altName w:val="Times New Roman"/>
    <w:charset w:val="EE"/>
    <w:family w:val="roman"/>
    <w:pitch w:val="variable"/>
    <w:sig w:usb0="20007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Arial"/>
    <w:charset w:val="00"/>
    <w:family w:val="swiss"/>
    <w:pitch w:val="variable"/>
    <w:sig w:usb0="00000003" w:usb1="00000000" w:usb2="00000000" w:usb3="00000000" w:csb0="00000001" w:csb1="00000000"/>
  </w:font>
  <w:font w:name="OpenSymbol">
    <w:panose1 w:val="05010000000000000000"/>
    <w:charset w:val="01"/>
    <w:family w:val="auto"/>
    <w:pitch w:val="variable"/>
    <w:sig w:usb0="800000AF" w:usb1="1001ECEA" w:usb2="00000000" w:usb3="00000000" w:csb0="8000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6273915"/>
      <w:docPartObj>
        <w:docPartGallery w:val="Page Numbers (Bottom of Page)"/>
        <w:docPartUnique/>
      </w:docPartObj>
    </w:sdtPr>
    <w:sdtEndPr/>
    <w:sdtContent>
      <w:p w14:paraId="71266BEA" w14:textId="25E6E8A0" w:rsidR="00CD4D70" w:rsidRDefault="00CD4D70">
        <w:pPr>
          <w:pStyle w:val="Stopka"/>
          <w:jc w:val="right"/>
        </w:pPr>
        <w:r>
          <w:fldChar w:fldCharType="begin"/>
        </w:r>
        <w:r>
          <w:instrText>PAGE   \* MERGEFORMAT</w:instrText>
        </w:r>
        <w:r>
          <w:fldChar w:fldCharType="separate"/>
        </w:r>
        <w:r>
          <w:t>2</w:t>
        </w:r>
        <w:r>
          <w:fldChar w:fldCharType="end"/>
        </w:r>
      </w:p>
    </w:sdtContent>
  </w:sdt>
  <w:p w14:paraId="7B4E2D17" w14:textId="77777777" w:rsidR="00CD4D70" w:rsidRDefault="00CD4D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34CBA" w14:textId="77777777" w:rsidR="00FF44A8" w:rsidRDefault="00FF44A8" w:rsidP="00486C01">
      <w:pPr>
        <w:spacing w:after="0" w:line="240" w:lineRule="auto"/>
      </w:pPr>
      <w:r>
        <w:separator/>
      </w:r>
    </w:p>
  </w:footnote>
  <w:footnote w:type="continuationSeparator" w:id="0">
    <w:p w14:paraId="4AAF14A3" w14:textId="77777777" w:rsidR="00FF44A8" w:rsidRDefault="00FF44A8" w:rsidP="00486C01">
      <w:pPr>
        <w:spacing w:after="0" w:line="240" w:lineRule="auto"/>
      </w:pPr>
      <w:r>
        <w:continuationSeparator/>
      </w:r>
    </w:p>
  </w:footnote>
  <w:footnote w:type="continuationNotice" w:id="1">
    <w:p w14:paraId="505BB565" w14:textId="77777777" w:rsidR="00FF44A8" w:rsidRDefault="00FF44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CEF1D" w14:textId="40DEDAE4" w:rsidR="006903DC" w:rsidRPr="003464DC" w:rsidRDefault="00C61AE8" w:rsidP="00366FBD">
    <w:pPr>
      <w:pStyle w:val="Nagwek"/>
      <w:pBdr>
        <w:bottom w:val="none" w:sz="0" w:space="0" w:color="auto"/>
      </w:pBdr>
      <w:jc w:val="left"/>
    </w:pPr>
    <w:r w:rsidRPr="00EF33B9">
      <w:rPr>
        <w:noProof/>
      </w:rPr>
      <w:drawing>
        <wp:inline distT="0" distB="0" distL="0" distR="0" wp14:anchorId="4080218A" wp14:editId="340B19DE">
          <wp:extent cx="1938704" cy="400050"/>
          <wp:effectExtent l="0" t="0" r="4445" b="0"/>
          <wp:docPr id="6" name="Obraz 6" descr="Obraz zawierający tekst, Czcionka, logo, Grafika&#10;&#10;Logo CI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tekst, Czcionka, logo, Grafika&#10;&#10;Logo CIR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8704" cy="400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0F6D866"/>
    <w:lvl w:ilvl="0">
      <w:start w:val="1"/>
      <w:numFmt w:val="decimal"/>
      <w:pStyle w:val="Listanumerowana5"/>
      <w:lvlText w:val="%1."/>
      <w:lvlJc w:val="left"/>
      <w:pPr>
        <w:tabs>
          <w:tab w:val="num" w:pos="360"/>
        </w:tabs>
        <w:ind w:left="360" w:hanging="360"/>
      </w:pPr>
      <w:rPr>
        <w:rFonts w:cs="Times New Roman"/>
      </w:rPr>
    </w:lvl>
  </w:abstractNum>
  <w:abstractNum w:abstractNumId="1" w15:restartNumberingAfterBreak="0">
    <w:nsid w:val="00000001"/>
    <w:multiLevelType w:val="singleLevel"/>
    <w:tmpl w:val="1EC005B6"/>
    <w:lvl w:ilvl="0">
      <w:start w:val="1"/>
      <w:numFmt w:val="decimal"/>
      <w:pStyle w:val="3SIWZ"/>
      <w:lvlText w:val="%1)"/>
      <w:lvlJc w:val="left"/>
      <w:pPr>
        <w:tabs>
          <w:tab w:val="num" w:pos="540"/>
        </w:tabs>
      </w:pPr>
      <w:rPr>
        <w:rFonts w:cs="Times New Roman"/>
      </w:rPr>
    </w:lvl>
  </w:abstractNum>
  <w:abstractNum w:abstractNumId="2" w15:restartNumberingAfterBreak="0">
    <w:nsid w:val="00000003"/>
    <w:multiLevelType w:val="singleLevel"/>
    <w:tmpl w:val="00000003"/>
    <w:lvl w:ilvl="0">
      <w:start w:val="1"/>
      <w:numFmt w:val="lowerLetter"/>
      <w:pStyle w:val="Uwagi1"/>
      <w:lvlText w:val="%1)"/>
      <w:lvlJc w:val="left"/>
      <w:pPr>
        <w:tabs>
          <w:tab w:val="num" w:pos="1494"/>
        </w:tabs>
      </w:pPr>
      <w:rPr>
        <w:rFonts w:ascii="Times New Roman" w:hAnsi="Times New Roman" w:cs="Times New Roman"/>
      </w:rPr>
    </w:lvl>
  </w:abstractNum>
  <w:abstractNum w:abstractNumId="3" w15:restartNumberingAfterBreak="0">
    <w:nsid w:val="00000006"/>
    <w:multiLevelType w:val="multilevel"/>
    <w:tmpl w:val="00000006"/>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00000018"/>
    <w:multiLevelType w:val="singleLevel"/>
    <w:tmpl w:val="00000018"/>
    <w:name w:val="WW8Num24"/>
    <w:lvl w:ilvl="0">
      <w:start w:val="1"/>
      <w:numFmt w:val="lowerLetter"/>
      <w:lvlText w:val="%1)"/>
      <w:lvlJc w:val="left"/>
      <w:pPr>
        <w:tabs>
          <w:tab w:val="num" w:pos="0"/>
        </w:tabs>
        <w:ind w:left="785" w:hanging="360"/>
      </w:pPr>
      <w:rPr>
        <w:rFonts w:ascii="Arial" w:eastAsia="Calibri" w:hAnsi="Arial" w:cs="Arial"/>
      </w:rPr>
    </w:lvl>
  </w:abstractNum>
  <w:abstractNum w:abstractNumId="5" w15:restartNumberingAfterBreak="0">
    <w:nsid w:val="0000001C"/>
    <w:multiLevelType w:val="singleLevel"/>
    <w:tmpl w:val="DEF4F2CE"/>
    <w:name w:val="WW8Num28"/>
    <w:lvl w:ilvl="0">
      <w:start w:val="1"/>
      <w:numFmt w:val="decimal"/>
      <w:lvlText w:val="%1."/>
      <w:lvlJc w:val="left"/>
      <w:pPr>
        <w:tabs>
          <w:tab w:val="num" w:pos="1440"/>
        </w:tabs>
        <w:ind w:left="1440" w:hanging="180"/>
      </w:pPr>
      <w:rPr>
        <w:rFonts w:ascii="Times New Roman" w:eastAsia="Times New Roman" w:hAnsi="Times New Roman" w:cs="Times New Roman"/>
      </w:rPr>
    </w:lvl>
  </w:abstractNum>
  <w:abstractNum w:abstractNumId="6" w15:restartNumberingAfterBreak="0">
    <w:nsid w:val="010F5662"/>
    <w:multiLevelType w:val="hybridMultilevel"/>
    <w:tmpl w:val="8ACC3016"/>
    <w:name w:val="WW8Num112"/>
    <w:lvl w:ilvl="0" w:tplc="668C93D6">
      <w:start w:val="1"/>
      <w:numFmt w:val="bullet"/>
      <w:lvlText w:val=""/>
      <w:lvlJc w:val="left"/>
      <w:pPr>
        <w:ind w:left="720" w:hanging="360"/>
      </w:pPr>
      <w:rPr>
        <w:rFonts w:ascii="Symbol" w:hAnsi="Symbol" w:hint="default"/>
      </w:rPr>
    </w:lvl>
    <w:lvl w:ilvl="1" w:tplc="DEB41E3A" w:tentative="1">
      <w:start w:val="1"/>
      <w:numFmt w:val="bullet"/>
      <w:lvlText w:val="o"/>
      <w:lvlJc w:val="left"/>
      <w:pPr>
        <w:ind w:left="1440" w:hanging="360"/>
      </w:pPr>
      <w:rPr>
        <w:rFonts w:ascii="Courier New" w:hAnsi="Courier New" w:cs="Courier New" w:hint="default"/>
      </w:rPr>
    </w:lvl>
    <w:lvl w:ilvl="2" w:tplc="E2988996" w:tentative="1">
      <w:start w:val="1"/>
      <w:numFmt w:val="bullet"/>
      <w:lvlText w:val=""/>
      <w:lvlJc w:val="left"/>
      <w:pPr>
        <w:ind w:left="2160" w:hanging="360"/>
      </w:pPr>
      <w:rPr>
        <w:rFonts w:ascii="Wingdings" w:hAnsi="Wingdings" w:hint="default"/>
      </w:rPr>
    </w:lvl>
    <w:lvl w:ilvl="3" w:tplc="B7D01D34" w:tentative="1">
      <w:start w:val="1"/>
      <w:numFmt w:val="bullet"/>
      <w:lvlText w:val=""/>
      <w:lvlJc w:val="left"/>
      <w:pPr>
        <w:ind w:left="2880" w:hanging="360"/>
      </w:pPr>
      <w:rPr>
        <w:rFonts w:ascii="Symbol" w:hAnsi="Symbol" w:hint="default"/>
      </w:rPr>
    </w:lvl>
    <w:lvl w:ilvl="4" w:tplc="B9E8B2C4" w:tentative="1">
      <w:start w:val="1"/>
      <w:numFmt w:val="bullet"/>
      <w:lvlText w:val="o"/>
      <w:lvlJc w:val="left"/>
      <w:pPr>
        <w:ind w:left="3600" w:hanging="360"/>
      </w:pPr>
      <w:rPr>
        <w:rFonts w:ascii="Courier New" w:hAnsi="Courier New" w:cs="Courier New" w:hint="default"/>
      </w:rPr>
    </w:lvl>
    <w:lvl w:ilvl="5" w:tplc="82A80942" w:tentative="1">
      <w:start w:val="1"/>
      <w:numFmt w:val="bullet"/>
      <w:lvlText w:val=""/>
      <w:lvlJc w:val="left"/>
      <w:pPr>
        <w:ind w:left="4320" w:hanging="360"/>
      </w:pPr>
      <w:rPr>
        <w:rFonts w:ascii="Wingdings" w:hAnsi="Wingdings" w:hint="default"/>
      </w:rPr>
    </w:lvl>
    <w:lvl w:ilvl="6" w:tplc="A230B100">
      <w:start w:val="1"/>
      <w:numFmt w:val="bullet"/>
      <w:lvlText w:val=""/>
      <w:lvlJc w:val="left"/>
      <w:pPr>
        <w:ind w:left="5040" w:hanging="360"/>
      </w:pPr>
      <w:rPr>
        <w:rFonts w:ascii="Symbol" w:hAnsi="Symbol" w:hint="default"/>
      </w:rPr>
    </w:lvl>
    <w:lvl w:ilvl="7" w:tplc="D416CA6E" w:tentative="1">
      <w:start w:val="1"/>
      <w:numFmt w:val="bullet"/>
      <w:lvlText w:val="o"/>
      <w:lvlJc w:val="left"/>
      <w:pPr>
        <w:ind w:left="5760" w:hanging="360"/>
      </w:pPr>
      <w:rPr>
        <w:rFonts w:ascii="Courier New" w:hAnsi="Courier New" w:cs="Courier New" w:hint="default"/>
      </w:rPr>
    </w:lvl>
    <w:lvl w:ilvl="8" w:tplc="80162A80" w:tentative="1">
      <w:start w:val="1"/>
      <w:numFmt w:val="bullet"/>
      <w:lvlText w:val=""/>
      <w:lvlJc w:val="left"/>
      <w:pPr>
        <w:ind w:left="6480" w:hanging="360"/>
      </w:pPr>
      <w:rPr>
        <w:rFonts w:ascii="Wingdings" w:hAnsi="Wingdings" w:hint="default"/>
      </w:rPr>
    </w:lvl>
  </w:abstractNum>
  <w:abstractNum w:abstractNumId="7" w15:restartNumberingAfterBreak="0">
    <w:nsid w:val="02373889"/>
    <w:multiLevelType w:val="hybridMultilevel"/>
    <w:tmpl w:val="BEFC3E40"/>
    <w:name w:val="HTML-List1"/>
    <w:lvl w:ilvl="0" w:tplc="41C6A360">
      <w:start w:val="1"/>
      <w:numFmt w:val="decimal"/>
      <w:lvlText w:val="%1."/>
      <w:lvlJc w:val="left"/>
      <w:pPr>
        <w:ind w:left="559" w:hanging="360"/>
      </w:pPr>
      <w:rPr>
        <w:b w:val="0"/>
      </w:rPr>
    </w:lvl>
    <w:lvl w:ilvl="1" w:tplc="0A50F93C">
      <w:start w:val="1"/>
      <w:numFmt w:val="decimal"/>
      <w:lvlText w:val="%2."/>
      <w:lvlJc w:val="left"/>
      <w:pPr>
        <w:tabs>
          <w:tab w:val="num" w:pos="1440"/>
        </w:tabs>
        <w:ind w:left="1440" w:hanging="360"/>
      </w:pPr>
    </w:lvl>
    <w:lvl w:ilvl="2" w:tplc="3C249784">
      <w:start w:val="1"/>
      <w:numFmt w:val="decimal"/>
      <w:lvlText w:val="%3."/>
      <w:lvlJc w:val="left"/>
      <w:pPr>
        <w:tabs>
          <w:tab w:val="num" w:pos="2160"/>
        </w:tabs>
        <w:ind w:left="2160" w:hanging="360"/>
      </w:pPr>
    </w:lvl>
    <w:lvl w:ilvl="3" w:tplc="513E47DA">
      <w:start w:val="1"/>
      <w:numFmt w:val="decimal"/>
      <w:lvlText w:val="%4."/>
      <w:lvlJc w:val="left"/>
      <w:pPr>
        <w:tabs>
          <w:tab w:val="num" w:pos="2880"/>
        </w:tabs>
        <w:ind w:left="2880" w:hanging="360"/>
      </w:pPr>
    </w:lvl>
    <w:lvl w:ilvl="4" w:tplc="D25C9536">
      <w:start w:val="1"/>
      <w:numFmt w:val="decimal"/>
      <w:lvlText w:val="%5."/>
      <w:lvlJc w:val="left"/>
      <w:pPr>
        <w:tabs>
          <w:tab w:val="num" w:pos="3600"/>
        </w:tabs>
        <w:ind w:left="3600" w:hanging="360"/>
      </w:pPr>
    </w:lvl>
    <w:lvl w:ilvl="5" w:tplc="CD888670">
      <w:start w:val="1"/>
      <w:numFmt w:val="decimal"/>
      <w:lvlText w:val="%6."/>
      <w:lvlJc w:val="left"/>
      <w:pPr>
        <w:tabs>
          <w:tab w:val="num" w:pos="4320"/>
        </w:tabs>
        <w:ind w:left="4320" w:hanging="360"/>
      </w:pPr>
    </w:lvl>
    <w:lvl w:ilvl="6" w:tplc="18A25E30">
      <w:start w:val="1"/>
      <w:numFmt w:val="decimal"/>
      <w:lvlText w:val="%7."/>
      <w:lvlJc w:val="left"/>
      <w:pPr>
        <w:tabs>
          <w:tab w:val="num" w:pos="5040"/>
        </w:tabs>
        <w:ind w:left="5040" w:hanging="360"/>
      </w:pPr>
    </w:lvl>
    <w:lvl w:ilvl="7" w:tplc="D42E7C70">
      <w:start w:val="1"/>
      <w:numFmt w:val="decimal"/>
      <w:lvlText w:val="%8."/>
      <w:lvlJc w:val="left"/>
      <w:pPr>
        <w:tabs>
          <w:tab w:val="num" w:pos="5760"/>
        </w:tabs>
        <w:ind w:left="5760" w:hanging="360"/>
      </w:pPr>
    </w:lvl>
    <w:lvl w:ilvl="8" w:tplc="3F1C8D16">
      <w:start w:val="1"/>
      <w:numFmt w:val="decimal"/>
      <w:lvlText w:val="%9."/>
      <w:lvlJc w:val="left"/>
      <w:pPr>
        <w:tabs>
          <w:tab w:val="num" w:pos="6480"/>
        </w:tabs>
        <w:ind w:left="6480" w:hanging="360"/>
      </w:pPr>
    </w:lvl>
  </w:abstractNum>
  <w:abstractNum w:abstractNumId="8" w15:restartNumberingAfterBreak="0">
    <w:nsid w:val="0273326E"/>
    <w:multiLevelType w:val="hybridMultilevel"/>
    <w:tmpl w:val="C8D2A738"/>
    <w:name w:val="WW8Num42"/>
    <w:lvl w:ilvl="0" w:tplc="380C7DC2">
      <w:start w:val="1"/>
      <w:numFmt w:val="lowerLetter"/>
      <w:pStyle w:val="Tiret1"/>
      <w:lvlText w:val="%1)"/>
      <w:lvlJc w:val="left"/>
      <w:pPr>
        <w:tabs>
          <w:tab w:val="num" w:pos="900"/>
        </w:tabs>
        <w:ind w:left="900" w:hanging="360"/>
      </w:pPr>
      <w:rPr>
        <w:rFonts w:cs="Times New Roman" w:hint="default"/>
        <w:strike w:val="0"/>
        <w:dstrike w:val="0"/>
      </w:rPr>
    </w:lvl>
    <w:lvl w:ilvl="1" w:tplc="EDAC5F8C">
      <w:start w:val="1"/>
      <w:numFmt w:val="lowerLetter"/>
      <w:pStyle w:val="SIWZ2"/>
      <w:lvlText w:val="%2."/>
      <w:lvlJc w:val="left"/>
      <w:pPr>
        <w:tabs>
          <w:tab w:val="num" w:pos="1620"/>
        </w:tabs>
        <w:ind w:left="1620" w:hanging="360"/>
      </w:pPr>
      <w:rPr>
        <w:rFonts w:cs="Times New Roman"/>
      </w:rPr>
    </w:lvl>
    <w:lvl w:ilvl="2" w:tplc="FE384F4C">
      <w:start w:val="1"/>
      <w:numFmt w:val="lowerRoman"/>
      <w:pStyle w:val="SIWZ3"/>
      <w:lvlText w:val="%3."/>
      <w:lvlJc w:val="right"/>
      <w:pPr>
        <w:tabs>
          <w:tab w:val="num" w:pos="2340"/>
        </w:tabs>
        <w:ind w:left="2340" w:hanging="180"/>
      </w:pPr>
      <w:rPr>
        <w:rFonts w:cs="Times New Roman"/>
      </w:rPr>
    </w:lvl>
    <w:lvl w:ilvl="3" w:tplc="75A6F126">
      <w:start w:val="1"/>
      <w:numFmt w:val="decimal"/>
      <w:pStyle w:val="SIWZ4"/>
      <w:lvlText w:val="%4."/>
      <w:lvlJc w:val="left"/>
      <w:pPr>
        <w:tabs>
          <w:tab w:val="num" w:pos="3060"/>
        </w:tabs>
        <w:ind w:left="3060" w:hanging="360"/>
      </w:pPr>
      <w:rPr>
        <w:rFonts w:cs="Times New Roman"/>
      </w:rPr>
    </w:lvl>
    <w:lvl w:ilvl="4" w:tplc="0504EC54">
      <w:start w:val="1"/>
      <w:numFmt w:val="lowerLetter"/>
      <w:pStyle w:val="SIWZ5"/>
      <w:lvlText w:val="%5."/>
      <w:lvlJc w:val="left"/>
      <w:pPr>
        <w:tabs>
          <w:tab w:val="num" w:pos="3780"/>
        </w:tabs>
        <w:ind w:left="3780" w:hanging="360"/>
      </w:pPr>
      <w:rPr>
        <w:rFonts w:cs="Times New Roman"/>
      </w:rPr>
    </w:lvl>
    <w:lvl w:ilvl="5" w:tplc="F7C4BE4E">
      <w:start w:val="1"/>
      <w:numFmt w:val="lowerRoman"/>
      <w:pStyle w:val="SIWZ6"/>
      <w:lvlText w:val="%6."/>
      <w:lvlJc w:val="right"/>
      <w:pPr>
        <w:tabs>
          <w:tab w:val="num" w:pos="4500"/>
        </w:tabs>
        <w:ind w:left="4500" w:hanging="180"/>
      </w:pPr>
      <w:rPr>
        <w:rFonts w:cs="Times New Roman"/>
      </w:rPr>
    </w:lvl>
    <w:lvl w:ilvl="6" w:tplc="2F08D078">
      <w:start w:val="1"/>
      <w:numFmt w:val="decimal"/>
      <w:pStyle w:val="SIWZ7"/>
      <w:lvlText w:val="%7."/>
      <w:lvlJc w:val="left"/>
      <w:pPr>
        <w:tabs>
          <w:tab w:val="num" w:pos="5220"/>
        </w:tabs>
        <w:ind w:left="5220" w:hanging="360"/>
      </w:pPr>
      <w:rPr>
        <w:rFonts w:cs="Times New Roman"/>
      </w:rPr>
    </w:lvl>
    <w:lvl w:ilvl="7" w:tplc="01463C6E">
      <w:start w:val="1"/>
      <w:numFmt w:val="lowerLetter"/>
      <w:pStyle w:val="SIWZ8"/>
      <w:lvlText w:val="%8."/>
      <w:lvlJc w:val="left"/>
      <w:pPr>
        <w:tabs>
          <w:tab w:val="num" w:pos="5940"/>
        </w:tabs>
        <w:ind w:left="5940" w:hanging="360"/>
      </w:pPr>
      <w:rPr>
        <w:rFonts w:cs="Times New Roman"/>
      </w:rPr>
    </w:lvl>
    <w:lvl w:ilvl="8" w:tplc="B5B67FD4">
      <w:start w:val="1"/>
      <w:numFmt w:val="lowerRoman"/>
      <w:pStyle w:val="SIWZ9"/>
      <w:lvlText w:val="%9."/>
      <w:lvlJc w:val="right"/>
      <w:pPr>
        <w:tabs>
          <w:tab w:val="num" w:pos="6660"/>
        </w:tabs>
        <w:ind w:left="6660" w:hanging="180"/>
      </w:pPr>
      <w:rPr>
        <w:rFonts w:cs="Times New Roman"/>
      </w:rPr>
    </w:lvl>
  </w:abstractNum>
  <w:abstractNum w:abstractNumId="9" w15:restartNumberingAfterBreak="0">
    <w:nsid w:val="0390632C"/>
    <w:multiLevelType w:val="hybridMultilevel"/>
    <w:tmpl w:val="AEE65E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AE541C"/>
    <w:multiLevelType w:val="multilevel"/>
    <w:tmpl w:val="E01AEEF2"/>
    <w:lvl w:ilvl="0">
      <w:start w:val="1"/>
      <w:numFmt w:val="bullet"/>
      <w:pStyle w:val="WTabelaWyliczenieKwadrat"/>
      <w:lvlText w:val=""/>
      <w:lvlJc w:val="left"/>
      <w:pPr>
        <w:tabs>
          <w:tab w:val="num" w:pos="432"/>
        </w:tabs>
        <w:ind w:left="432" w:hanging="360"/>
      </w:pPr>
      <w:rPr>
        <w:rFonts w:ascii="Wingdings" w:hAnsi="Wingdings" w:hint="default"/>
        <w:color w:val="auto"/>
        <w:sz w:val="16"/>
      </w:rPr>
    </w:lvl>
    <w:lvl w:ilvl="1">
      <w:start w:val="1"/>
      <w:numFmt w:val="bullet"/>
      <w:lvlText w:val=""/>
      <w:lvlJc w:val="left"/>
      <w:pPr>
        <w:tabs>
          <w:tab w:val="num" w:pos="792"/>
        </w:tabs>
        <w:ind w:left="792" w:hanging="360"/>
      </w:pPr>
      <w:rPr>
        <w:rFonts w:ascii="Wingdings" w:hAnsi="Wingdings" w:hint="default"/>
        <w:color w:val="auto"/>
      </w:rPr>
    </w:lvl>
    <w:lvl w:ilvl="2">
      <w:start w:val="1"/>
      <w:numFmt w:val="bullet"/>
      <w:lvlText w:val=""/>
      <w:lvlJc w:val="left"/>
      <w:pPr>
        <w:tabs>
          <w:tab w:val="num" w:pos="1152"/>
        </w:tabs>
        <w:ind w:left="1152" w:hanging="360"/>
      </w:pPr>
      <w:rPr>
        <w:rFonts w:ascii="Wingdings" w:hAnsi="Wingdings" w:hint="default"/>
        <w:color w:val="auto"/>
      </w:rPr>
    </w:lvl>
    <w:lvl w:ilvl="3">
      <w:start w:val="1"/>
      <w:numFmt w:val="decimal"/>
      <w:lvlText w:val="(%4)"/>
      <w:lvlJc w:val="left"/>
      <w:pPr>
        <w:tabs>
          <w:tab w:val="num" w:pos="1512"/>
        </w:tabs>
        <w:ind w:left="1512" w:hanging="360"/>
      </w:pPr>
      <w:rPr>
        <w:rFonts w:cs="Times New Roman" w:hint="default"/>
      </w:rPr>
    </w:lvl>
    <w:lvl w:ilvl="4">
      <w:start w:val="1"/>
      <w:numFmt w:val="lowerLetter"/>
      <w:lvlText w:val="(%5)"/>
      <w:lvlJc w:val="left"/>
      <w:pPr>
        <w:tabs>
          <w:tab w:val="num" w:pos="1872"/>
        </w:tabs>
        <w:ind w:left="1872" w:hanging="360"/>
      </w:pPr>
      <w:rPr>
        <w:rFonts w:cs="Times New Roman" w:hint="default"/>
      </w:rPr>
    </w:lvl>
    <w:lvl w:ilvl="5">
      <w:start w:val="1"/>
      <w:numFmt w:val="lowerRoman"/>
      <w:lvlText w:val="(%6)"/>
      <w:lvlJc w:val="left"/>
      <w:pPr>
        <w:tabs>
          <w:tab w:val="num" w:pos="2232"/>
        </w:tabs>
        <w:ind w:left="2232" w:hanging="360"/>
      </w:pPr>
      <w:rPr>
        <w:rFonts w:cs="Times New Roman" w:hint="default"/>
      </w:rPr>
    </w:lvl>
    <w:lvl w:ilvl="6">
      <w:start w:val="1"/>
      <w:numFmt w:val="decimal"/>
      <w:lvlText w:val="%7."/>
      <w:lvlJc w:val="left"/>
      <w:pPr>
        <w:tabs>
          <w:tab w:val="num" w:pos="2592"/>
        </w:tabs>
        <w:ind w:left="2592" w:hanging="360"/>
      </w:pPr>
      <w:rPr>
        <w:rFonts w:cs="Times New Roman" w:hint="default"/>
      </w:rPr>
    </w:lvl>
    <w:lvl w:ilvl="7">
      <w:start w:val="1"/>
      <w:numFmt w:val="lowerLetter"/>
      <w:lvlText w:val="%8."/>
      <w:lvlJc w:val="left"/>
      <w:pPr>
        <w:tabs>
          <w:tab w:val="num" w:pos="2952"/>
        </w:tabs>
        <w:ind w:left="2952" w:hanging="360"/>
      </w:pPr>
      <w:rPr>
        <w:rFonts w:cs="Times New Roman" w:hint="default"/>
      </w:rPr>
    </w:lvl>
    <w:lvl w:ilvl="8">
      <w:start w:val="1"/>
      <w:numFmt w:val="lowerRoman"/>
      <w:lvlText w:val="%9."/>
      <w:lvlJc w:val="left"/>
      <w:pPr>
        <w:tabs>
          <w:tab w:val="num" w:pos="3312"/>
        </w:tabs>
        <w:ind w:left="3312" w:hanging="360"/>
      </w:pPr>
      <w:rPr>
        <w:rFonts w:cs="Times New Roman" w:hint="default"/>
      </w:rPr>
    </w:lvl>
  </w:abstractNum>
  <w:abstractNum w:abstractNumId="11" w15:restartNumberingAfterBreak="0">
    <w:nsid w:val="05FD6CE4"/>
    <w:multiLevelType w:val="multilevel"/>
    <w:tmpl w:val="0BB8FA2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785" w:hanging="705"/>
      </w:pPr>
      <w:rPr>
        <w:rFonts w:ascii="Calibri" w:eastAsia="Calibri" w:hAnsi="Calibri" w:cs="Calibri"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2B34F2"/>
    <w:multiLevelType w:val="multilevel"/>
    <w:tmpl w:val="2F5AF132"/>
    <w:styleLink w:val="Styl5"/>
    <w:lvl w:ilvl="0">
      <w:start w:val="1"/>
      <w:numFmt w:val="bullet"/>
      <w:lvlText w:val="§"/>
      <w:lvlJc w:val="left"/>
      <w:pPr>
        <w:ind w:left="1080" w:hanging="360"/>
      </w:pPr>
      <w:rPr>
        <w:rFonts w:ascii="Times New Roman" w:hAnsi="Times New Roman" w:hint="default"/>
        <w:b/>
        <w:i w:val="0"/>
        <w:color w:val="auto"/>
        <w:sz w:val="24"/>
      </w:rPr>
    </w:lvl>
    <w:lvl w:ilvl="1">
      <w:start w:val="1"/>
      <w:numFmt w:val="ordinal"/>
      <w:lvlText w:val="%2"/>
      <w:lvlJc w:val="left"/>
      <w:pPr>
        <w:ind w:left="1440" w:hanging="360"/>
      </w:pPr>
      <w:rPr>
        <w:rFonts w:ascii="Times New Roman" w:hAnsi="Times New Roman" w:cs="Times New Roman" w:hint="default"/>
        <w:color w:val="auto"/>
        <w:sz w:val="24"/>
        <w:szCs w:val="24"/>
      </w:rPr>
    </w:lvl>
    <w:lvl w:ilvl="2">
      <w:start w:val="1"/>
      <w:numFmt w:val="ordinal"/>
      <w:lvlRestart w:val="0"/>
      <w:lvlText w:val="%31"/>
      <w:lvlJc w:val="left"/>
      <w:pPr>
        <w:ind w:left="1800" w:hanging="360"/>
      </w:pPr>
      <w:rPr>
        <w:rFonts w:ascii="Times New Roman" w:hAnsi="Times New Roman" w:cs="Times New Roman" w:hint="default"/>
        <w:color w:val="auto"/>
        <w:sz w:val="24"/>
        <w:szCs w:val="24"/>
      </w:rPr>
    </w:lvl>
    <w:lvl w:ilvl="3">
      <w:start w:val="1"/>
      <w:numFmt w:val="lowerLetter"/>
      <w:lvlText w:val="(%4)"/>
      <w:lvlJc w:val="left"/>
      <w:pPr>
        <w:ind w:left="2160" w:hanging="360"/>
      </w:pPr>
      <w:rPr>
        <w:rFonts w:cs="Times New Roman" w:hint="default"/>
      </w:rPr>
    </w:lvl>
    <w:lvl w:ilvl="4">
      <w:start w:val="1"/>
      <w:numFmt w:val="lowerLetter"/>
      <w:lvlText w:val="(%5)"/>
      <w:lvlJc w:val="left"/>
      <w:pPr>
        <w:ind w:left="2520" w:hanging="360"/>
      </w:pPr>
      <w:rPr>
        <w:rFonts w:cs="Times New Roman" w:hint="default"/>
      </w:rPr>
    </w:lvl>
    <w:lvl w:ilvl="5">
      <w:start w:val="1"/>
      <w:numFmt w:val="lowerRoman"/>
      <w:lvlText w:val="(%6)"/>
      <w:lvlJc w:val="left"/>
      <w:pPr>
        <w:ind w:left="2880" w:hanging="360"/>
      </w:pPr>
      <w:rPr>
        <w:rFonts w:cs="Times New Roman" w:hint="default"/>
      </w:rPr>
    </w:lvl>
    <w:lvl w:ilvl="6">
      <w:start w:val="1"/>
      <w:numFmt w:val="decimal"/>
      <w:lvlText w:val="%7."/>
      <w:lvlJc w:val="left"/>
      <w:pPr>
        <w:ind w:left="3240" w:hanging="360"/>
      </w:pPr>
      <w:rPr>
        <w:rFonts w:cs="Times New Roman" w:hint="default"/>
      </w:rPr>
    </w:lvl>
    <w:lvl w:ilvl="7">
      <w:start w:val="1"/>
      <w:numFmt w:val="lowerLetter"/>
      <w:lvlText w:val="%8."/>
      <w:lvlJc w:val="left"/>
      <w:pPr>
        <w:ind w:left="3600" w:hanging="360"/>
      </w:pPr>
      <w:rPr>
        <w:rFonts w:cs="Times New Roman" w:hint="default"/>
      </w:rPr>
    </w:lvl>
    <w:lvl w:ilvl="8">
      <w:start w:val="1"/>
      <w:numFmt w:val="lowerRoman"/>
      <w:lvlText w:val="%9."/>
      <w:lvlJc w:val="left"/>
      <w:pPr>
        <w:ind w:left="3960" w:hanging="360"/>
      </w:pPr>
      <w:rPr>
        <w:rFonts w:cs="Times New Roman" w:hint="default"/>
      </w:rPr>
    </w:lvl>
  </w:abstractNum>
  <w:abstractNum w:abstractNumId="13" w15:restartNumberingAfterBreak="0">
    <w:nsid w:val="08780EF8"/>
    <w:multiLevelType w:val="hybridMultilevel"/>
    <w:tmpl w:val="CC488A3C"/>
    <w:lvl w:ilvl="0" w:tplc="1FE86FB0">
      <w:start w:val="1"/>
      <w:numFmt w:val="lowerLetter"/>
      <w:pStyle w:val="Pytanie"/>
      <w:lvlText w:val="%1)"/>
      <w:lvlJc w:val="left"/>
      <w:pPr>
        <w:tabs>
          <w:tab w:val="num" w:pos="720"/>
        </w:tabs>
        <w:ind w:left="720" w:hanging="360"/>
      </w:pPr>
      <w:rPr>
        <w:rFonts w:cs="Times New Roman"/>
      </w:rPr>
    </w:lvl>
    <w:lvl w:ilvl="1" w:tplc="7CD46746">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08AA1100"/>
    <w:multiLevelType w:val="multilevel"/>
    <w:tmpl w:val="10C6E0A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pStyle w:val="tekstukryty"/>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5" w15:restartNumberingAfterBreak="0">
    <w:nsid w:val="098D2757"/>
    <w:multiLevelType w:val="hybridMultilevel"/>
    <w:tmpl w:val="CAEC69B8"/>
    <w:lvl w:ilvl="0" w:tplc="4D60CDA0">
      <w:start w:val="1"/>
      <w:numFmt w:val="upperLetter"/>
      <w:pStyle w:val="NadnagwekA"/>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6" w15:restartNumberingAfterBreak="0">
    <w:nsid w:val="0EB67C82"/>
    <w:multiLevelType w:val="hybridMultilevel"/>
    <w:tmpl w:val="3A902208"/>
    <w:lvl w:ilvl="0" w:tplc="A69AD522">
      <w:start w:val="1"/>
      <w:numFmt w:val="decimal"/>
      <w:pStyle w:val="Tektrepkt"/>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7">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188317C9"/>
    <w:multiLevelType w:val="hybridMultilevel"/>
    <w:tmpl w:val="4FA008CC"/>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8D26D8E"/>
    <w:multiLevelType w:val="hybridMultilevel"/>
    <w:tmpl w:val="8680439C"/>
    <w:lvl w:ilvl="0" w:tplc="04150001">
      <w:start w:val="1"/>
      <w:numFmt w:val="upperRoman"/>
      <w:pStyle w:val="NagwekUmowa"/>
      <w:lvlText w:val="%1."/>
      <w:lvlJc w:val="left"/>
      <w:pPr>
        <w:ind w:left="1080" w:hanging="720"/>
      </w:pPr>
      <w:rPr>
        <w:rFonts w:cs="Times New Roman" w:hint="default"/>
      </w:rPr>
    </w:lvl>
    <w:lvl w:ilvl="1" w:tplc="0415000D">
      <w:start w:val="1"/>
      <w:numFmt w:val="lowerLetter"/>
      <w:lvlText w:val="%2."/>
      <w:lvlJc w:val="left"/>
      <w:pPr>
        <w:ind w:left="1440" w:hanging="360"/>
      </w:pPr>
      <w:rPr>
        <w:rFonts w:cs="Times New Roman"/>
      </w:rPr>
    </w:lvl>
    <w:lvl w:ilvl="2" w:tplc="04150003">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19" w15:restartNumberingAfterBreak="0">
    <w:nsid w:val="1A2C414A"/>
    <w:multiLevelType w:val="multilevel"/>
    <w:tmpl w:val="D2A6CDA8"/>
    <w:lvl w:ilvl="0">
      <w:start w:val="1"/>
      <w:numFmt w:val="decimal"/>
      <w:pStyle w:val="WNagwek1"/>
      <w:lvlText w:val="%1."/>
      <w:lvlJc w:val="left"/>
      <w:pPr>
        <w:tabs>
          <w:tab w:val="num" w:pos="0"/>
        </w:tabs>
        <w:ind w:left="-360" w:hanging="360"/>
      </w:pPr>
      <w:rPr>
        <w:rFonts w:cs="Times New Roman" w:hint="default"/>
      </w:rPr>
    </w:lvl>
    <w:lvl w:ilvl="1">
      <w:start w:val="1"/>
      <w:numFmt w:val="decimal"/>
      <w:pStyle w:val="WNagwek2"/>
      <w:lvlText w:val="%1.%2."/>
      <w:lvlJc w:val="left"/>
      <w:pPr>
        <w:tabs>
          <w:tab w:val="num" w:pos="720"/>
        </w:tabs>
        <w:ind w:left="72" w:hanging="432"/>
      </w:pPr>
      <w:rPr>
        <w:rFonts w:cs="Times New Roman" w:hint="default"/>
      </w:rPr>
    </w:lvl>
    <w:lvl w:ilvl="2">
      <w:start w:val="1"/>
      <w:numFmt w:val="decimal"/>
      <w:pStyle w:val="WNagwek3"/>
      <w:lvlText w:val="%1.%2.%3."/>
      <w:lvlJc w:val="left"/>
      <w:pPr>
        <w:tabs>
          <w:tab w:val="num" w:pos="1440"/>
        </w:tabs>
        <w:ind w:left="504" w:hanging="504"/>
      </w:pPr>
      <w:rPr>
        <w:rFonts w:cs="Times New Roman" w:hint="default"/>
      </w:rPr>
    </w:lvl>
    <w:lvl w:ilvl="3">
      <w:start w:val="1"/>
      <w:numFmt w:val="decimal"/>
      <w:pStyle w:val="WNagwek4"/>
      <w:lvlText w:val="%1.%2.%3.%4."/>
      <w:lvlJc w:val="left"/>
      <w:pPr>
        <w:tabs>
          <w:tab w:val="num" w:pos="2520"/>
        </w:tabs>
        <w:ind w:left="1008" w:hanging="648"/>
      </w:pPr>
      <w:rPr>
        <w:rFonts w:cs="Times New Roman" w:hint="default"/>
      </w:rPr>
    </w:lvl>
    <w:lvl w:ilvl="4">
      <w:start w:val="1"/>
      <w:numFmt w:val="decimal"/>
      <w:pStyle w:val="WNagwek5"/>
      <w:lvlText w:val="%1.%2.%3.%4.%5."/>
      <w:lvlJc w:val="left"/>
      <w:pPr>
        <w:tabs>
          <w:tab w:val="num" w:pos="3240"/>
        </w:tabs>
        <w:ind w:left="1512" w:hanging="792"/>
      </w:pPr>
      <w:rPr>
        <w:rFonts w:cs="Times New Roman" w:hint="default"/>
      </w:rPr>
    </w:lvl>
    <w:lvl w:ilvl="5">
      <w:start w:val="1"/>
      <w:numFmt w:val="decimal"/>
      <w:pStyle w:val="Numberedlist"/>
      <w:lvlText w:val="%6."/>
      <w:lvlJc w:val="left"/>
      <w:pPr>
        <w:tabs>
          <w:tab w:val="num" w:pos="1440"/>
        </w:tabs>
        <w:ind w:left="1440" w:hanging="360"/>
      </w:pPr>
      <w:rPr>
        <w:rFonts w:cs="Times New Roman" w:hint="default"/>
      </w:rPr>
    </w:lvl>
    <w:lvl w:ilvl="6">
      <w:start w:val="1"/>
      <w:numFmt w:val="decimal"/>
      <w:lvlText w:val="%1.%2.%3.%4.%5.%6.%7."/>
      <w:lvlJc w:val="left"/>
      <w:pPr>
        <w:tabs>
          <w:tab w:val="num" w:pos="4680"/>
        </w:tabs>
        <w:ind w:left="2520" w:hanging="1080"/>
      </w:pPr>
      <w:rPr>
        <w:rFonts w:cs="Times New Roman" w:hint="default"/>
      </w:rPr>
    </w:lvl>
    <w:lvl w:ilvl="7">
      <w:start w:val="1"/>
      <w:numFmt w:val="decimal"/>
      <w:lvlText w:val="%1.%2.%3.%4.%5.%6.%7.%8."/>
      <w:lvlJc w:val="left"/>
      <w:pPr>
        <w:tabs>
          <w:tab w:val="num" w:pos="5760"/>
        </w:tabs>
        <w:ind w:left="3024" w:hanging="1224"/>
      </w:pPr>
      <w:rPr>
        <w:rFonts w:cs="Times New Roman" w:hint="default"/>
      </w:rPr>
    </w:lvl>
    <w:lvl w:ilvl="8">
      <w:start w:val="1"/>
      <w:numFmt w:val="decimal"/>
      <w:lvlText w:val="%1.%2.%3.%4.%5.%6.%7.%8.%9."/>
      <w:lvlJc w:val="left"/>
      <w:pPr>
        <w:tabs>
          <w:tab w:val="num" w:pos="6480"/>
        </w:tabs>
        <w:ind w:left="3600" w:hanging="1440"/>
      </w:pPr>
      <w:rPr>
        <w:rFonts w:cs="Times New Roman" w:hint="default"/>
      </w:rPr>
    </w:lvl>
  </w:abstractNum>
  <w:abstractNum w:abstractNumId="20" w15:restartNumberingAfterBreak="0">
    <w:nsid w:val="1D241CEE"/>
    <w:multiLevelType w:val="hybridMultilevel"/>
    <w:tmpl w:val="5B5C649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24772B63"/>
    <w:multiLevelType w:val="multilevel"/>
    <w:tmpl w:val="4C3AE024"/>
    <w:name w:val="WW8Num93"/>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2" w15:restartNumberingAfterBreak="0">
    <w:nsid w:val="24AA536E"/>
    <w:multiLevelType w:val="hybridMultilevel"/>
    <w:tmpl w:val="B036926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771617F"/>
    <w:multiLevelType w:val="hybridMultilevel"/>
    <w:tmpl w:val="154C6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AFC491D"/>
    <w:multiLevelType w:val="hybridMultilevel"/>
    <w:tmpl w:val="62BAF6F0"/>
    <w:lvl w:ilvl="0" w:tplc="61928ECA">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C492546"/>
    <w:multiLevelType w:val="singleLevel"/>
    <w:tmpl w:val="04150001"/>
    <w:lvl w:ilvl="0">
      <w:start w:val="1"/>
      <w:numFmt w:val="bullet"/>
      <w:pStyle w:val="4Umowa"/>
      <w:lvlText w:val=""/>
      <w:lvlJc w:val="left"/>
      <w:pPr>
        <w:tabs>
          <w:tab w:val="num" w:pos="360"/>
        </w:tabs>
        <w:ind w:left="360" w:hanging="360"/>
      </w:pPr>
      <w:rPr>
        <w:rFonts w:ascii="Symbol" w:hAnsi="Symbol" w:hint="default"/>
      </w:rPr>
    </w:lvl>
  </w:abstractNum>
  <w:abstractNum w:abstractNumId="26" w15:restartNumberingAfterBreak="0">
    <w:nsid w:val="2C5F72D7"/>
    <w:multiLevelType w:val="hybridMultilevel"/>
    <w:tmpl w:val="DDB058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C5F76F0"/>
    <w:multiLevelType w:val="hybridMultilevel"/>
    <w:tmpl w:val="D1564C44"/>
    <w:lvl w:ilvl="0" w:tplc="0415000F">
      <w:start w:val="1"/>
      <w:numFmt w:val="decimal"/>
      <w:pStyle w:val="Kryteria1"/>
      <w:lvlText w:val="%1."/>
      <w:lvlJc w:val="left"/>
      <w:pPr>
        <w:tabs>
          <w:tab w:val="num" w:pos="360"/>
        </w:tabs>
        <w:ind w:left="360" w:hanging="360"/>
      </w:pPr>
      <w:rPr>
        <w:rFonts w:cs="Times New Roman" w:hint="default"/>
      </w:rPr>
    </w:lvl>
    <w:lvl w:ilvl="1" w:tplc="04150019">
      <w:start w:val="1"/>
      <w:numFmt w:val="bullet"/>
      <w:lvlText w:val="•"/>
      <w:lvlJc w:val="left"/>
      <w:pPr>
        <w:tabs>
          <w:tab w:val="num" w:pos="1080"/>
        </w:tabs>
        <w:ind w:left="1080" w:hanging="360"/>
      </w:pPr>
      <w:rPr>
        <w:rFonts w:ascii="Times New Roman" w:hAnsi="Times New Roman" w:hint="default"/>
      </w:rPr>
    </w:lvl>
    <w:lvl w:ilvl="2" w:tplc="0415001B">
      <w:start w:val="1"/>
      <w:numFmt w:val="bullet"/>
      <w:lvlText w:val="•"/>
      <w:lvlJc w:val="left"/>
      <w:pPr>
        <w:tabs>
          <w:tab w:val="num" w:pos="1800"/>
        </w:tabs>
        <w:ind w:left="1800" w:hanging="360"/>
      </w:pPr>
      <w:rPr>
        <w:rFonts w:ascii="Times New Roman" w:hAnsi="Times New Roman" w:hint="default"/>
      </w:rPr>
    </w:lvl>
    <w:lvl w:ilvl="3" w:tplc="0415000F">
      <w:start w:val="1"/>
      <w:numFmt w:val="bullet"/>
      <w:lvlText w:val="•"/>
      <w:lvlJc w:val="left"/>
      <w:pPr>
        <w:tabs>
          <w:tab w:val="num" w:pos="2520"/>
        </w:tabs>
        <w:ind w:left="2520" w:hanging="360"/>
      </w:pPr>
      <w:rPr>
        <w:rFonts w:ascii="Times New Roman" w:hAnsi="Times New Roman" w:hint="default"/>
      </w:rPr>
    </w:lvl>
    <w:lvl w:ilvl="4" w:tplc="04150019">
      <w:start w:val="1"/>
      <w:numFmt w:val="bullet"/>
      <w:lvlText w:val="•"/>
      <w:lvlJc w:val="left"/>
      <w:pPr>
        <w:tabs>
          <w:tab w:val="num" w:pos="3240"/>
        </w:tabs>
        <w:ind w:left="3240" w:hanging="360"/>
      </w:pPr>
      <w:rPr>
        <w:rFonts w:ascii="Times New Roman" w:hAnsi="Times New Roman" w:hint="default"/>
      </w:rPr>
    </w:lvl>
    <w:lvl w:ilvl="5" w:tplc="0415001B">
      <w:start w:val="1"/>
      <w:numFmt w:val="bullet"/>
      <w:lvlText w:val="•"/>
      <w:lvlJc w:val="left"/>
      <w:pPr>
        <w:tabs>
          <w:tab w:val="num" w:pos="3960"/>
        </w:tabs>
        <w:ind w:left="3960" w:hanging="360"/>
      </w:pPr>
      <w:rPr>
        <w:rFonts w:ascii="Times New Roman" w:hAnsi="Times New Roman" w:hint="default"/>
      </w:rPr>
    </w:lvl>
    <w:lvl w:ilvl="6" w:tplc="0415000F">
      <w:start w:val="1"/>
      <w:numFmt w:val="bullet"/>
      <w:lvlText w:val="•"/>
      <w:lvlJc w:val="left"/>
      <w:pPr>
        <w:tabs>
          <w:tab w:val="num" w:pos="4680"/>
        </w:tabs>
        <w:ind w:left="4680" w:hanging="360"/>
      </w:pPr>
      <w:rPr>
        <w:rFonts w:ascii="Times New Roman" w:hAnsi="Times New Roman" w:hint="default"/>
      </w:rPr>
    </w:lvl>
    <w:lvl w:ilvl="7" w:tplc="04150019">
      <w:start w:val="1"/>
      <w:numFmt w:val="bullet"/>
      <w:lvlText w:val="•"/>
      <w:lvlJc w:val="left"/>
      <w:pPr>
        <w:tabs>
          <w:tab w:val="num" w:pos="5400"/>
        </w:tabs>
        <w:ind w:left="5400" w:hanging="360"/>
      </w:pPr>
      <w:rPr>
        <w:rFonts w:ascii="Times New Roman" w:hAnsi="Times New Roman" w:hint="default"/>
      </w:rPr>
    </w:lvl>
    <w:lvl w:ilvl="8" w:tplc="0415001B">
      <w:start w:val="1"/>
      <w:numFmt w:val="bullet"/>
      <w:lvlText w:val="•"/>
      <w:lvlJc w:val="left"/>
      <w:pPr>
        <w:tabs>
          <w:tab w:val="num" w:pos="6120"/>
        </w:tabs>
        <w:ind w:left="6120" w:hanging="360"/>
      </w:pPr>
      <w:rPr>
        <w:rFonts w:ascii="Times New Roman" w:hAnsi="Times New Roman" w:hint="default"/>
      </w:rPr>
    </w:lvl>
  </w:abstractNum>
  <w:abstractNum w:abstractNumId="28" w15:restartNumberingAfterBreak="0">
    <w:nsid w:val="32A344E7"/>
    <w:multiLevelType w:val="hybridMultilevel"/>
    <w:tmpl w:val="3F08A936"/>
    <w:lvl w:ilvl="0" w:tplc="04150001">
      <w:start w:val="1"/>
      <w:numFmt w:val="decimal"/>
      <w:pStyle w:val="Styl9"/>
      <w:lvlText w:val="%1)"/>
      <w:lvlJc w:val="left"/>
      <w:pPr>
        <w:ind w:left="1211" w:hanging="360"/>
      </w:pPr>
      <w:rPr>
        <w:rFonts w:cs="Times New Roman" w:hint="default"/>
      </w:rPr>
    </w:lvl>
    <w:lvl w:ilvl="1" w:tplc="04150003">
      <w:start w:val="1"/>
      <w:numFmt w:val="bullet"/>
      <w:lvlText w:val=""/>
      <w:lvlJc w:val="left"/>
      <w:pPr>
        <w:ind w:left="1800" w:hanging="360"/>
      </w:pPr>
      <w:rPr>
        <w:rFonts w:ascii="Symbol" w:hAnsi="Symbol" w:hint="default"/>
      </w:rPr>
    </w:lvl>
    <w:lvl w:ilvl="2" w:tplc="04150005">
      <w:start w:val="1"/>
      <w:numFmt w:val="lowerRoman"/>
      <w:lvlText w:val="%3."/>
      <w:lvlJc w:val="right"/>
      <w:pPr>
        <w:ind w:left="2520" w:hanging="180"/>
      </w:pPr>
      <w:rPr>
        <w:rFonts w:cs="Times New Roman"/>
      </w:rPr>
    </w:lvl>
    <w:lvl w:ilvl="3" w:tplc="04150001">
      <w:start w:val="1"/>
      <w:numFmt w:val="decimal"/>
      <w:lvlText w:val="%4."/>
      <w:lvlJc w:val="left"/>
      <w:pPr>
        <w:ind w:left="3240" w:hanging="360"/>
      </w:pPr>
      <w:rPr>
        <w:rFonts w:cs="Times New Roman"/>
      </w:rPr>
    </w:lvl>
    <w:lvl w:ilvl="4" w:tplc="04150003">
      <w:start w:val="1"/>
      <w:numFmt w:val="lowerLetter"/>
      <w:lvlText w:val="%5."/>
      <w:lvlJc w:val="left"/>
      <w:pPr>
        <w:ind w:left="3960" w:hanging="360"/>
      </w:pPr>
      <w:rPr>
        <w:rFonts w:cs="Times New Roman"/>
      </w:rPr>
    </w:lvl>
    <w:lvl w:ilvl="5" w:tplc="04150005">
      <w:start w:val="1"/>
      <w:numFmt w:val="lowerRoman"/>
      <w:lvlText w:val="%6."/>
      <w:lvlJc w:val="right"/>
      <w:pPr>
        <w:ind w:left="4680" w:hanging="180"/>
      </w:pPr>
      <w:rPr>
        <w:rFonts w:cs="Times New Roman"/>
      </w:rPr>
    </w:lvl>
    <w:lvl w:ilvl="6" w:tplc="04150001">
      <w:start w:val="1"/>
      <w:numFmt w:val="decimal"/>
      <w:lvlText w:val="%7."/>
      <w:lvlJc w:val="left"/>
      <w:pPr>
        <w:ind w:left="5400" w:hanging="360"/>
      </w:pPr>
      <w:rPr>
        <w:rFonts w:cs="Times New Roman"/>
      </w:rPr>
    </w:lvl>
    <w:lvl w:ilvl="7" w:tplc="04150003">
      <w:start w:val="1"/>
      <w:numFmt w:val="lowerLetter"/>
      <w:lvlText w:val="%8."/>
      <w:lvlJc w:val="left"/>
      <w:pPr>
        <w:ind w:left="6120" w:hanging="360"/>
      </w:pPr>
      <w:rPr>
        <w:rFonts w:cs="Times New Roman"/>
      </w:rPr>
    </w:lvl>
    <w:lvl w:ilvl="8" w:tplc="04150005">
      <w:start w:val="1"/>
      <w:numFmt w:val="lowerRoman"/>
      <w:lvlText w:val="%9."/>
      <w:lvlJc w:val="right"/>
      <w:pPr>
        <w:ind w:left="6840" w:hanging="180"/>
      </w:pPr>
      <w:rPr>
        <w:rFonts w:cs="Times New Roman"/>
      </w:rPr>
    </w:lvl>
  </w:abstractNum>
  <w:abstractNum w:abstractNumId="29" w15:restartNumberingAfterBreak="0">
    <w:nsid w:val="388033DA"/>
    <w:multiLevelType w:val="multilevel"/>
    <w:tmpl w:val="F7D06894"/>
    <w:styleLink w:val="MF"/>
    <w:lvl w:ilvl="0">
      <w:start w:val="1"/>
      <w:numFmt w:val="bullet"/>
      <w:suff w:val="space"/>
      <w:lvlText w:val="§"/>
      <w:lvlJc w:val="left"/>
      <w:pPr>
        <w:ind w:left="284" w:hanging="284"/>
      </w:pPr>
      <w:rPr>
        <w:rFonts w:ascii="Times New Roman" w:hAnsi="Times New Roman" w:hint="default"/>
        <w:b/>
        <w:color w:val="auto"/>
        <w:sz w:val="24"/>
      </w:rPr>
    </w:lvl>
    <w:lvl w:ilvl="1">
      <w:start w:val="1"/>
      <w:numFmt w:val="ordinal"/>
      <w:lvlText w:val="%2"/>
      <w:lvlJc w:val="left"/>
      <w:pPr>
        <w:ind w:left="568" w:hanging="284"/>
      </w:pPr>
      <w:rPr>
        <w:rFonts w:ascii="Times New Roman" w:hAnsi="Times New Roman" w:cs="Times New Roman" w:hint="default"/>
        <w:color w:val="auto"/>
        <w:sz w:val="24"/>
        <w:szCs w:val="24"/>
      </w:rPr>
    </w:lvl>
    <w:lvl w:ilvl="2">
      <w:start w:val="1"/>
      <w:numFmt w:val="ordinal"/>
      <w:suff w:val="space"/>
      <w:lvlText w:val="%2%3"/>
      <w:lvlJc w:val="left"/>
      <w:pPr>
        <w:ind w:left="852" w:hanging="284"/>
      </w:pPr>
      <w:rPr>
        <w:rFonts w:ascii="Times New Roman" w:hAnsi="Times New Roman" w:cs="Times New Roman" w:hint="default"/>
        <w:color w:val="auto"/>
        <w:sz w:val="24"/>
        <w:szCs w:val="24"/>
      </w:rPr>
    </w:lvl>
    <w:lvl w:ilvl="3">
      <w:start w:val="1"/>
      <w:numFmt w:val="none"/>
      <w:lvlText w:val="1.1.1"/>
      <w:lvlJc w:val="left"/>
      <w:pPr>
        <w:ind w:left="1136" w:hanging="284"/>
      </w:pPr>
      <w:rPr>
        <w:rFonts w:cs="Times New Roman" w:hint="default"/>
      </w:rPr>
    </w:lvl>
    <w:lvl w:ilvl="4">
      <w:start w:val="1"/>
      <w:numFmt w:val="none"/>
      <w:lvlText w:val="1.1.1.1"/>
      <w:lvlJc w:val="left"/>
      <w:pPr>
        <w:ind w:left="1420" w:hanging="284"/>
      </w:pPr>
      <w:rPr>
        <w:rFonts w:cs="Times New Roman" w:hint="default"/>
      </w:rPr>
    </w:lvl>
    <w:lvl w:ilvl="5">
      <w:start w:val="1"/>
      <w:numFmt w:val="lowerRoman"/>
      <w:lvlText w:val="(%6)"/>
      <w:lvlJc w:val="left"/>
      <w:pPr>
        <w:ind w:left="1704" w:hanging="284"/>
      </w:pPr>
      <w:rPr>
        <w:rFonts w:cs="Times New Roman" w:hint="default"/>
      </w:rPr>
    </w:lvl>
    <w:lvl w:ilvl="6">
      <w:start w:val="1"/>
      <w:numFmt w:val="decimal"/>
      <w:lvlText w:val="%7."/>
      <w:lvlJc w:val="left"/>
      <w:pPr>
        <w:ind w:left="1988" w:hanging="284"/>
      </w:pPr>
      <w:rPr>
        <w:rFonts w:cs="Times New Roman" w:hint="default"/>
      </w:rPr>
    </w:lvl>
    <w:lvl w:ilvl="7">
      <w:start w:val="1"/>
      <w:numFmt w:val="lowerLetter"/>
      <w:lvlText w:val="%8."/>
      <w:lvlJc w:val="left"/>
      <w:pPr>
        <w:ind w:left="1364" w:hanging="284"/>
      </w:pPr>
      <w:rPr>
        <w:rFonts w:cs="Times New Roman" w:hint="default"/>
      </w:rPr>
    </w:lvl>
    <w:lvl w:ilvl="8">
      <w:start w:val="1"/>
      <w:numFmt w:val="lowerRoman"/>
      <w:lvlText w:val="%9."/>
      <w:lvlJc w:val="left"/>
      <w:pPr>
        <w:ind w:left="2556" w:hanging="284"/>
      </w:pPr>
      <w:rPr>
        <w:rFonts w:cs="Times New Roman" w:hint="default"/>
      </w:rPr>
    </w:lvl>
  </w:abstractNum>
  <w:abstractNum w:abstractNumId="30" w15:restartNumberingAfterBreak="0">
    <w:nsid w:val="3AAF03AC"/>
    <w:multiLevelType w:val="multilevel"/>
    <w:tmpl w:val="9258A77A"/>
    <w:styleLink w:val="IberdrolaPL"/>
    <w:lvl w:ilvl="0">
      <w:start w:val="1"/>
      <w:numFmt w:val="decimal"/>
      <w:lvlText w:val="ARTYKUŁ %1 - "/>
      <w:lvlJc w:val="left"/>
      <w:pPr>
        <w:tabs>
          <w:tab w:val="num" w:pos="1701"/>
        </w:tabs>
      </w:pPr>
      <w:rPr>
        <w:rFonts w:ascii="Arial" w:hAnsi="Arial" w:cs="Times New Roman" w:hint="default"/>
        <w:b/>
        <w:i w:val="0"/>
        <w:sz w:val="24"/>
      </w:rPr>
    </w:lvl>
    <w:lvl w:ilvl="1">
      <w:start w:val="1"/>
      <w:numFmt w:val="decimal"/>
      <w:lvlText w:val="%1.%2."/>
      <w:lvlJc w:val="left"/>
      <w:pPr>
        <w:tabs>
          <w:tab w:val="num" w:pos="567"/>
        </w:tabs>
      </w:pPr>
      <w:rPr>
        <w:rFonts w:ascii="Arial" w:hAnsi="Arial" w:cs="Times New Roman" w:hint="default"/>
        <w:b w:val="0"/>
        <w:i w:val="0"/>
        <w:sz w:val="22"/>
      </w:rPr>
    </w:lvl>
    <w:lvl w:ilvl="2">
      <w:start w:val="1"/>
      <w:numFmt w:val="decimal"/>
      <w:lvlText w:val="%3."/>
      <w:lvlJc w:val="left"/>
      <w:pPr>
        <w:tabs>
          <w:tab w:val="num" w:pos="425"/>
        </w:tabs>
      </w:pPr>
      <w:rPr>
        <w:rFonts w:cs="Times New Roman" w:hint="default"/>
      </w:rPr>
    </w:lvl>
    <w:lvl w:ilvl="3">
      <w:start w:val="1"/>
      <w:numFmt w:val="decimal"/>
      <w:lvlText w:val="%1.%2.%3.%4."/>
      <w:lvlJc w:val="left"/>
      <w:pPr>
        <w:tabs>
          <w:tab w:val="num" w:pos="1134"/>
        </w:tabs>
      </w:pPr>
      <w:rPr>
        <w:rFonts w:ascii="Arial" w:hAnsi="Arial" w:cs="Times New Roman" w:hint="default"/>
        <w:b w:val="0"/>
        <w:i w:val="0"/>
        <w:sz w:val="22"/>
      </w:rPr>
    </w:lvl>
    <w:lvl w:ilvl="4">
      <w:start w:val="1"/>
      <w:numFmt w:val="lowerLetter"/>
      <w:lvlText w:val="%5)"/>
      <w:lvlJc w:val="left"/>
      <w:pPr>
        <w:tabs>
          <w:tab w:val="num" w:pos="357"/>
        </w:tabs>
        <w:ind w:left="357" w:hanging="357"/>
      </w:pPr>
      <w:rPr>
        <w:rFonts w:ascii="Arial" w:hAnsi="Arial" w:cs="Times New Roman" w:hint="default"/>
        <w:sz w:val="22"/>
      </w:rPr>
    </w:lvl>
    <w:lvl w:ilvl="5">
      <w:start w:val="1"/>
      <w:numFmt w:val="lowerRoman"/>
      <w:lvlText w:val="(%6)"/>
      <w:lvlJc w:val="left"/>
      <w:pPr>
        <w:tabs>
          <w:tab w:val="num" w:pos="720"/>
        </w:tabs>
        <w:ind w:left="720" w:hanging="363"/>
      </w:pPr>
      <w:rPr>
        <w:rFonts w:cs="Times New Roman" w:hint="default"/>
      </w:rPr>
    </w:lvl>
    <w:lvl w:ilvl="6">
      <w:start w:val="1"/>
      <w:numFmt w:val="lowerLetter"/>
      <w:lvlText w:val="%7)"/>
      <w:lvlJc w:val="left"/>
      <w:pPr>
        <w:tabs>
          <w:tab w:val="num" w:pos="357"/>
        </w:tabs>
        <w:ind w:left="357" w:hanging="357"/>
      </w:pPr>
      <w:rPr>
        <w:rFonts w:ascii="Arial" w:hAnsi="Arial" w:cs="Times New Roman" w:hint="default"/>
        <w:b w:val="0"/>
        <w:i w:val="0"/>
        <w:sz w:val="22"/>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3EF040AB"/>
    <w:multiLevelType w:val="hybridMultilevel"/>
    <w:tmpl w:val="2940E5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00A08B6"/>
    <w:multiLevelType w:val="multilevel"/>
    <w:tmpl w:val="988CD0B6"/>
    <w:name w:val="Umowa MF222322"/>
    <w:lvl w:ilvl="0">
      <w:start w:val="1"/>
      <w:numFmt w:val="decimal"/>
      <w:pStyle w:val="WWyliczenieCyfraTPodstaw"/>
      <w:lvlText w:val="%1."/>
      <w:lvlJc w:val="left"/>
      <w:pPr>
        <w:tabs>
          <w:tab w:val="num" w:pos="216"/>
        </w:tabs>
        <w:ind w:left="216" w:hanging="216"/>
      </w:pPr>
      <w:rPr>
        <w:rFonts w:cs="Times New Roman" w:hint="default"/>
        <w:color w:val="auto"/>
      </w:rPr>
    </w:lvl>
    <w:lvl w:ilvl="1">
      <w:start w:val="1"/>
      <w:numFmt w:val="decimal"/>
      <w:lvlText w:val="%1.%2."/>
      <w:lvlJc w:val="left"/>
      <w:pPr>
        <w:tabs>
          <w:tab w:val="num" w:pos="768"/>
        </w:tabs>
        <w:ind w:left="656" w:hanging="320"/>
      </w:pPr>
      <w:rPr>
        <w:rFonts w:cs="Times New Roman" w:hint="default"/>
      </w:rPr>
    </w:lvl>
    <w:lvl w:ilvl="2">
      <w:start w:val="1"/>
      <w:numFmt w:val="decimal"/>
      <w:lvlText w:val="%1.%2.%3."/>
      <w:lvlJc w:val="left"/>
      <w:pPr>
        <w:tabs>
          <w:tab w:val="num" w:pos="1416"/>
        </w:tabs>
        <w:ind w:left="1200" w:hanging="504"/>
      </w:pPr>
      <w:rPr>
        <w:rFonts w:cs="Times New Roman" w:hint="default"/>
      </w:rPr>
    </w:lvl>
    <w:lvl w:ilvl="3">
      <w:start w:val="1"/>
      <w:numFmt w:val="lowerLetter"/>
      <w:lvlText w:val="%4)"/>
      <w:lvlJc w:val="left"/>
      <w:pPr>
        <w:tabs>
          <w:tab w:val="num" w:pos="2136"/>
        </w:tabs>
        <w:ind w:left="1704" w:hanging="648"/>
      </w:pPr>
      <w:rPr>
        <w:rFonts w:cs="Times New Roman" w:hint="default"/>
      </w:rPr>
    </w:lvl>
    <w:lvl w:ilvl="4">
      <w:start w:val="1"/>
      <w:numFmt w:val="decimal"/>
      <w:lvlText w:val="%4."/>
      <w:lvlJc w:val="left"/>
      <w:pPr>
        <w:tabs>
          <w:tab w:val="num" w:pos="2496"/>
        </w:tabs>
        <w:ind w:left="2208" w:hanging="792"/>
      </w:pPr>
      <w:rPr>
        <w:rFonts w:cs="Times New Roman" w:hint="default"/>
      </w:rPr>
    </w:lvl>
    <w:lvl w:ilvl="5">
      <w:start w:val="1"/>
      <w:numFmt w:val="decimal"/>
      <w:lvlText w:val="%1.%2.%3.%4.%5.%6."/>
      <w:lvlJc w:val="left"/>
      <w:pPr>
        <w:tabs>
          <w:tab w:val="num" w:pos="3216"/>
        </w:tabs>
        <w:ind w:left="2712" w:hanging="936"/>
      </w:pPr>
      <w:rPr>
        <w:rFonts w:cs="Times New Roman" w:hint="default"/>
      </w:rPr>
    </w:lvl>
    <w:lvl w:ilvl="6">
      <w:start w:val="1"/>
      <w:numFmt w:val="decimal"/>
      <w:lvlText w:val="%1.%2.%3.%4.%5.%6.%7."/>
      <w:lvlJc w:val="left"/>
      <w:pPr>
        <w:tabs>
          <w:tab w:val="num" w:pos="3576"/>
        </w:tabs>
        <w:ind w:left="3216" w:hanging="1080"/>
      </w:pPr>
      <w:rPr>
        <w:rFonts w:cs="Times New Roman" w:hint="default"/>
      </w:rPr>
    </w:lvl>
    <w:lvl w:ilvl="7">
      <w:start w:val="1"/>
      <w:numFmt w:val="decimal"/>
      <w:lvlText w:val="%1.%2.%3.%4.%5.%6.%7.%8."/>
      <w:lvlJc w:val="left"/>
      <w:pPr>
        <w:tabs>
          <w:tab w:val="num" w:pos="4296"/>
        </w:tabs>
        <w:ind w:left="3720" w:hanging="1224"/>
      </w:pPr>
      <w:rPr>
        <w:rFonts w:cs="Times New Roman" w:hint="default"/>
      </w:rPr>
    </w:lvl>
    <w:lvl w:ilvl="8">
      <w:start w:val="1"/>
      <w:numFmt w:val="decimal"/>
      <w:lvlText w:val="%1.%2.%3.%4.%5.%6.%7.%8.%9."/>
      <w:lvlJc w:val="left"/>
      <w:pPr>
        <w:tabs>
          <w:tab w:val="num" w:pos="4656"/>
        </w:tabs>
        <w:ind w:left="4296" w:hanging="1440"/>
      </w:pPr>
      <w:rPr>
        <w:rFonts w:cs="Times New Roman" w:hint="default"/>
      </w:rPr>
    </w:lvl>
  </w:abstractNum>
  <w:abstractNum w:abstractNumId="33" w15:restartNumberingAfterBreak="0">
    <w:nsid w:val="41325FFB"/>
    <w:multiLevelType w:val="multilevel"/>
    <w:tmpl w:val="EED02C20"/>
    <w:styleLink w:val="m"/>
    <w:lvl w:ilvl="0">
      <w:start w:val="1"/>
      <w:numFmt w:val="bullet"/>
      <w:suff w:val="space"/>
      <w:lvlText w:val="§"/>
      <w:lvlJc w:val="left"/>
      <w:pPr>
        <w:ind w:left="1080" w:hanging="360"/>
      </w:pPr>
      <w:rPr>
        <w:rFonts w:ascii="Times New Roman" w:hAnsi="Times New Roman" w:hint="default"/>
        <w:b/>
        <w:i w:val="0"/>
        <w:color w:val="auto"/>
        <w:sz w:val="24"/>
      </w:rPr>
    </w:lvl>
    <w:lvl w:ilvl="1">
      <w:start w:val="1"/>
      <w:numFmt w:val="ordinal"/>
      <w:lvlRestart w:val="0"/>
      <w:lvlText w:val="%2"/>
      <w:lvlJc w:val="left"/>
      <w:pPr>
        <w:ind w:left="1440" w:hanging="360"/>
      </w:pPr>
      <w:rPr>
        <w:rFonts w:ascii="Times New Roman" w:hAnsi="Times New Roman" w:cs="Times New Roman" w:hint="default"/>
      </w:rPr>
    </w:lvl>
    <w:lvl w:ilvl="2">
      <w:start w:val="1"/>
      <w:numFmt w:val="none"/>
      <w:lvlText w:val="1.1"/>
      <w:lvlJc w:val="left"/>
      <w:pPr>
        <w:ind w:left="1800" w:hanging="360"/>
      </w:pPr>
      <w:rPr>
        <w:rFonts w:cs="Times New Roman" w:hint="default"/>
      </w:rPr>
    </w:lvl>
    <w:lvl w:ilvl="3">
      <w:start w:val="1"/>
      <w:numFmt w:val="none"/>
      <w:lvlText w:val="1.1.1"/>
      <w:lvlJc w:val="left"/>
      <w:pPr>
        <w:ind w:left="2160" w:hanging="360"/>
      </w:pPr>
      <w:rPr>
        <w:rFonts w:cs="Times New Roman" w:hint="default"/>
      </w:rPr>
    </w:lvl>
    <w:lvl w:ilvl="4">
      <w:start w:val="1"/>
      <w:numFmt w:val="lowerLetter"/>
      <w:lvlText w:val="(%5)"/>
      <w:lvlJc w:val="left"/>
      <w:pPr>
        <w:ind w:left="2520" w:hanging="360"/>
      </w:pPr>
      <w:rPr>
        <w:rFonts w:cs="Times New Roman" w:hint="default"/>
      </w:rPr>
    </w:lvl>
    <w:lvl w:ilvl="5">
      <w:start w:val="1"/>
      <w:numFmt w:val="lowerRoman"/>
      <w:lvlText w:val="(%6)"/>
      <w:lvlJc w:val="left"/>
      <w:pPr>
        <w:ind w:left="2880" w:hanging="360"/>
      </w:pPr>
      <w:rPr>
        <w:rFonts w:cs="Times New Roman" w:hint="default"/>
      </w:rPr>
    </w:lvl>
    <w:lvl w:ilvl="6">
      <w:start w:val="1"/>
      <w:numFmt w:val="decimal"/>
      <w:lvlText w:val="%7."/>
      <w:lvlJc w:val="left"/>
      <w:pPr>
        <w:ind w:left="3240" w:hanging="360"/>
      </w:pPr>
      <w:rPr>
        <w:rFonts w:cs="Times New Roman" w:hint="default"/>
      </w:rPr>
    </w:lvl>
    <w:lvl w:ilvl="7">
      <w:start w:val="1"/>
      <w:numFmt w:val="lowerLetter"/>
      <w:lvlText w:val="%8."/>
      <w:lvlJc w:val="left"/>
      <w:pPr>
        <w:ind w:left="3600" w:hanging="360"/>
      </w:pPr>
      <w:rPr>
        <w:rFonts w:cs="Times New Roman" w:hint="default"/>
      </w:rPr>
    </w:lvl>
    <w:lvl w:ilvl="8">
      <w:start w:val="1"/>
      <w:numFmt w:val="lowerRoman"/>
      <w:lvlText w:val="%9."/>
      <w:lvlJc w:val="left"/>
      <w:pPr>
        <w:ind w:left="3960" w:hanging="360"/>
      </w:pPr>
      <w:rPr>
        <w:rFonts w:cs="Times New Roman" w:hint="default"/>
      </w:rPr>
    </w:lvl>
  </w:abstractNum>
  <w:abstractNum w:abstractNumId="34" w15:restartNumberingAfterBreak="0">
    <w:nsid w:val="47E315D9"/>
    <w:multiLevelType w:val="hybridMultilevel"/>
    <w:tmpl w:val="B0321598"/>
    <w:name w:val="Punkty2"/>
    <w:lvl w:ilvl="0" w:tplc="9F62DD28">
      <w:start w:val="1"/>
      <w:numFmt w:val="bullet"/>
      <w:lvlText w:val=""/>
      <w:lvlJc w:val="left"/>
      <w:pPr>
        <w:ind w:left="720" w:hanging="360"/>
      </w:pPr>
      <w:rPr>
        <w:rFonts w:ascii="Symbol" w:hAnsi="Symbol" w:hint="default"/>
      </w:rPr>
    </w:lvl>
    <w:lvl w:ilvl="1" w:tplc="FD3EDF58" w:tentative="1">
      <w:start w:val="1"/>
      <w:numFmt w:val="bullet"/>
      <w:lvlText w:val="o"/>
      <w:lvlJc w:val="left"/>
      <w:pPr>
        <w:ind w:left="1440" w:hanging="360"/>
      </w:pPr>
      <w:rPr>
        <w:rFonts w:ascii="Courier New" w:hAnsi="Courier New" w:cs="Courier New" w:hint="default"/>
      </w:rPr>
    </w:lvl>
    <w:lvl w:ilvl="2" w:tplc="F3B8A548" w:tentative="1">
      <w:start w:val="1"/>
      <w:numFmt w:val="bullet"/>
      <w:lvlText w:val=""/>
      <w:lvlJc w:val="left"/>
      <w:pPr>
        <w:ind w:left="2160" w:hanging="360"/>
      </w:pPr>
      <w:rPr>
        <w:rFonts w:ascii="Wingdings" w:hAnsi="Wingdings" w:hint="default"/>
      </w:rPr>
    </w:lvl>
    <w:lvl w:ilvl="3" w:tplc="524A52D0" w:tentative="1">
      <w:start w:val="1"/>
      <w:numFmt w:val="bullet"/>
      <w:lvlText w:val=""/>
      <w:lvlJc w:val="left"/>
      <w:pPr>
        <w:ind w:left="2880" w:hanging="360"/>
      </w:pPr>
      <w:rPr>
        <w:rFonts w:ascii="Symbol" w:hAnsi="Symbol" w:hint="default"/>
      </w:rPr>
    </w:lvl>
    <w:lvl w:ilvl="4" w:tplc="5DEC9164" w:tentative="1">
      <w:start w:val="1"/>
      <w:numFmt w:val="bullet"/>
      <w:lvlText w:val="o"/>
      <w:lvlJc w:val="left"/>
      <w:pPr>
        <w:ind w:left="3600" w:hanging="360"/>
      </w:pPr>
      <w:rPr>
        <w:rFonts w:ascii="Courier New" w:hAnsi="Courier New" w:cs="Courier New" w:hint="default"/>
      </w:rPr>
    </w:lvl>
    <w:lvl w:ilvl="5" w:tplc="34062B94" w:tentative="1">
      <w:start w:val="1"/>
      <w:numFmt w:val="bullet"/>
      <w:lvlText w:val=""/>
      <w:lvlJc w:val="left"/>
      <w:pPr>
        <w:ind w:left="4320" w:hanging="360"/>
      </w:pPr>
      <w:rPr>
        <w:rFonts w:ascii="Wingdings" w:hAnsi="Wingdings" w:hint="default"/>
      </w:rPr>
    </w:lvl>
    <w:lvl w:ilvl="6" w:tplc="1AC452CE" w:tentative="1">
      <w:start w:val="1"/>
      <w:numFmt w:val="bullet"/>
      <w:lvlText w:val=""/>
      <w:lvlJc w:val="left"/>
      <w:pPr>
        <w:ind w:left="5040" w:hanging="360"/>
      </w:pPr>
      <w:rPr>
        <w:rFonts w:ascii="Symbol" w:hAnsi="Symbol" w:hint="default"/>
      </w:rPr>
    </w:lvl>
    <w:lvl w:ilvl="7" w:tplc="0C905B8E" w:tentative="1">
      <w:start w:val="1"/>
      <w:numFmt w:val="bullet"/>
      <w:lvlText w:val="o"/>
      <w:lvlJc w:val="left"/>
      <w:pPr>
        <w:ind w:left="5760" w:hanging="360"/>
      </w:pPr>
      <w:rPr>
        <w:rFonts w:ascii="Courier New" w:hAnsi="Courier New" w:cs="Courier New" w:hint="default"/>
      </w:rPr>
    </w:lvl>
    <w:lvl w:ilvl="8" w:tplc="CE402CE2" w:tentative="1">
      <w:start w:val="1"/>
      <w:numFmt w:val="bullet"/>
      <w:lvlText w:val=""/>
      <w:lvlJc w:val="left"/>
      <w:pPr>
        <w:ind w:left="6480" w:hanging="360"/>
      </w:pPr>
      <w:rPr>
        <w:rFonts w:ascii="Wingdings" w:hAnsi="Wingdings" w:hint="default"/>
      </w:rPr>
    </w:lvl>
  </w:abstractNum>
  <w:abstractNum w:abstractNumId="35" w15:restartNumberingAfterBreak="0">
    <w:nsid w:val="485C24E8"/>
    <w:multiLevelType w:val="multilevel"/>
    <w:tmpl w:val="000C2D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785" w:hanging="705"/>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88F6207"/>
    <w:multiLevelType w:val="hybridMultilevel"/>
    <w:tmpl w:val="6544479A"/>
    <w:name w:val="WW8Num92"/>
    <w:lvl w:ilvl="0" w:tplc="39EA0DB6">
      <w:start w:val="3"/>
      <w:numFmt w:val="decimal"/>
      <w:lvlText w:val="%1"/>
      <w:lvlJc w:val="left"/>
      <w:pPr>
        <w:ind w:left="720" w:hanging="360"/>
      </w:pPr>
      <w:rPr>
        <w:rFonts w:hint="default"/>
      </w:rPr>
    </w:lvl>
    <w:lvl w:ilvl="1" w:tplc="44700768" w:tentative="1">
      <w:start w:val="1"/>
      <w:numFmt w:val="lowerLetter"/>
      <w:lvlText w:val="%2."/>
      <w:lvlJc w:val="left"/>
      <w:pPr>
        <w:ind w:left="1440" w:hanging="360"/>
      </w:pPr>
    </w:lvl>
    <w:lvl w:ilvl="2" w:tplc="8490EAE6" w:tentative="1">
      <w:start w:val="1"/>
      <w:numFmt w:val="lowerRoman"/>
      <w:lvlText w:val="%3."/>
      <w:lvlJc w:val="right"/>
      <w:pPr>
        <w:ind w:left="2160" w:hanging="180"/>
      </w:pPr>
    </w:lvl>
    <w:lvl w:ilvl="3" w:tplc="29D2E3BC" w:tentative="1">
      <w:start w:val="1"/>
      <w:numFmt w:val="decimal"/>
      <w:lvlText w:val="%4."/>
      <w:lvlJc w:val="left"/>
      <w:pPr>
        <w:ind w:left="2880" w:hanging="360"/>
      </w:pPr>
    </w:lvl>
    <w:lvl w:ilvl="4" w:tplc="295CF230" w:tentative="1">
      <w:start w:val="1"/>
      <w:numFmt w:val="lowerLetter"/>
      <w:lvlText w:val="%5."/>
      <w:lvlJc w:val="left"/>
      <w:pPr>
        <w:ind w:left="3600" w:hanging="360"/>
      </w:pPr>
    </w:lvl>
    <w:lvl w:ilvl="5" w:tplc="E0E8D6CC" w:tentative="1">
      <w:start w:val="1"/>
      <w:numFmt w:val="lowerRoman"/>
      <w:lvlText w:val="%6."/>
      <w:lvlJc w:val="right"/>
      <w:pPr>
        <w:ind w:left="4320" w:hanging="180"/>
      </w:pPr>
    </w:lvl>
    <w:lvl w:ilvl="6" w:tplc="08981B62" w:tentative="1">
      <w:start w:val="1"/>
      <w:numFmt w:val="decimal"/>
      <w:lvlText w:val="%7."/>
      <w:lvlJc w:val="left"/>
      <w:pPr>
        <w:ind w:left="5040" w:hanging="360"/>
      </w:pPr>
    </w:lvl>
    <w:lvl w:ilvl="7" w:tplc="C8BA45D2" w:tentative="1">
      <w:start w:val="1"/>
      <w:numFmt w:val="lowerLetter"/>
      <w:lvlText w:val="%8."/>
      <w:lvlJc w:val="left"/>
      <w:pPr>
        <w:ind w:left="5760" w:hanging="360"/>
      </w:pPr>
    </w:lvl>
    <w:lvl w:ilvl="8" w:tplc="0834005A" w:tentative="1">
      <w:start w:val="1"/>
      <w:numFmt w:val="lowerRoman"/>
      <w:lvlText w:val="%9."/>
      <w:lvlJc w:val="right"/>
      <w:pPr>
        <w:ind w:left="6480" w:hanging="180"/>
      </w:pPr>
    </w:lvl>
  </w:abstractNum>
  <w:abstractNum w:abstractNumId="37" w15:restartNumberingAfterBreak="0">
    <w:nsid w:val="4AC94B31"/>
    <w:multiLevelType w:val="multilevel"/>
    <w:tmpl w:val="CB3693C6"/>
    <w:lvl w:ilvl="0">
      <w:start w:val="1"/>
      <w:numFmt w:val="decimal"/>
      <w:pStyle w:val="Nagwek1"/>
      <w:lvlText w:val="%1."/>
      <w:lvlJc w:val="left"/>
      <w:pPr>
        <w:ind w:left="786" w:hanging="360"/>
      </w:pPr>
      <w:rPr>
        <w:rFonts w:hint="default"/>
        <w:b/>
        <w:bCs/>
      </w:rPr>
    </w:lvl>
    <w:lvl w:ilvl="1">
      <w:start w:val="1"/>
      <w:numFmt w:val="decimal"/>
      <w:pStyle w:val="Nagwek2"/>
      <w:isLgl/>
      <w:lvlText w:val="%1.%2."/>
      <w:lvlJc w:val="left"/>
      <w:pPr>
        <w:ind w:left="720" w:hanging="720"/>
      </w:pPr>
      <w:rPr>
        <w:rFonts w:hint="default"/>
      </w:rPr>
    </w:lvl>
    <w:lvl w:ilvl="2">
      <w:start w:val="1"/>
      <w:numFmt w:val="decimal"/>
      <w:pStyle w:val="Nagwek3"/>
      <w:isLgl/>
      <w:lvlText w:val="%1.%2.%3."/>
      <w:lvlJc w:val="left"/>
      <w:pPr>
        <w:ind w:left="1146" w:hanging="720"/>
      </w:pPr>
      <w:rPr>
        <w:rFonts w:asciiTheme="minorHAnsi" w:hAnsiTheme="minorHAnsi" w:cstheme="minorHAnsi" w:hint="default"/>
        <w:sz w:val="28"/>
        <w:szCs w:val="28"/>
      </w:rPr>
    </w:lvl>
    <w:lvl w:ilvl="3">
      <w:start w:val="1"/>
      <w:numFmt w:val="decimal"/>
      <w:pStyle w:val="Nagwek4"/>
      <w:isLgl/>
      <w:lvlText w:val="%1.%2.%3.%4."/>
      <w:lvlJc w:val="left"/>
      <w:pPr>
        <w:ind w:left="1290" w:hanging="1080"/>
      </w:pPr>
      <w:rPr>
        <w:rFonts w:hint="default"/>
      </w:rPr>
    </w:lvl>
    <w:lvl w:ilvl="4">
      <w:start w:val="1"/>
      <w:numFmt w:val="decimal"/>
      <w:isLgl/>
      <w:lvlText w:val="%1.%2.%3.%4.%5."/>
      <w:lvlJc w:val="left"/>
      <w:pPr>
        <w:ind w:left="1650" w:hanging="1440"/>
      </w:pPr>
      <w:rPr>
        <w:rFonts w:hint="default"/>
      </w:rPr>
    </w:lvl>
    <w:lvl w:ilvl="5">
      <w:start w:val="1"/>
      <w:numFmt w:val="decimal"/>
      <w:isLgl/>
      <w:lvlText w:val="%1.%2.%3.%4.%5.%6."/>
      <w:lvlJc w:val="left"/>
      <w:pPr>
        <w:ind w:left="1650" w:hanging="1440"/>
      </w:pPr>
      <w:rPr>
        <w:rFonts w:hint="default"/>
      </w:rPr>
    </w:lvl>
    <w:lvl w:ilvl="6">
      <w:start w:val="1"/>
      <w:numFmt w:val="decimal"/>
      <w:isLgl/>
      <w:lvlText w:val="%1.%2.%3.%4.%5.%6.%7."/>
      <w:lvlJc w:val="left"/>
      <w:pPr>
        <w:ind w:left="2010" w:hanging="1800"/>
      </w:pPr>
      <w:rPr>
        <w:rFonts w:hint="default"/>
      </w:rPr>
    </w:lvl>
    <w:lvl w:ilvl="7">
      <w:start w:val="1"/>
      <w:numFmt w:val="decimal"/>
      <w:isLgl/>
      <w:lvlText w:val="%1.%2.%3.%4.%5.%6.%7.%8."/>
      <w:lvlJc w:val="left"/>
      <w:pPr>
        <w:ind w:left="2010" w:hanging="1800"/>
      </w:pPr>
      <w:rPr>
        <w:rFonts w:hint="default"/>
      </w:rPr>
    </w:lvl>
    <w:lvl w:ilvl="8">
      <w:start w:val="1"/>
      <w:numFmt w:val="decimal"/>
      <w:isLgl/>
      <w:lvlText w:val="%1.%2.%3.%4.%5.%6.%7.%8.%9."/>
      <w:lvlJc w:val="left"/>
      <w:pPr>
        <w:ind w:left="2370" w:hanging="2160"/>
      </w:pPr>
      <w:rPr>
        <w:rFonts w:hint="default"/>
      </w:rPr>
    </w:lvl>
  </w:abstractNum>
  <w:abstractNum w:abstractNumId="38" w15:restartNumberingAfterBreak="0">
    <w:nsid w:val="4CF2323B"/>
    <w:multiLevelType w:val="multilevel"/>
    <w:tmpl w:val="63F404E0"/>
    <w:lvl w:ilvl="0">
      <w:start w:val="1"/>
      <w:numFmt w:val="decimal"/>
      <w:pStyle w:val="Umowa1"/>
      <w:suff w:val="space"/>
      <w:lvlText w:val="§ %1."/>
      <w:lvlJc w:val="center"/>
      <w:pPr>
        <w:ind w:left="360" w:hanging="76"/>
      </w:pPr>
      <w:rPr>
        <w:rFonts w:ascii="Times New Roman" w:hAnsi="Times New Roman" w:cs="Times New Roman" w:hint="default"/>
        <w:b/>
        <w:i w:val="0"/>
        <w:caps w:val="0"/>
        <w:strike w:val="0"/>
        <w:dstrike w:val="0"/>
        <w:vanish w:val="0"/>
        <w:sz w:val="32"/>
        <w:szCs w:val="32"/>
        <w:vertAlign w:val="baseline"/>
      </w:rPr>
    </w:lvl>
    <w:lvl w:ilvl="1">
      <w:start w:val="1"/>
      <w:numFmt w:val="decimal"/>
      <w:pStyle w:val="Umowa2"/>
      <w:lvlText w:val="%2."/>
      <w:lvlJc w:val="left"/>
      <w:pPr>
        <w:tabs>
          <w:tab w:val="num" w:pos="397"/>
        </w:tabs>
        <w:ind w:left="397" w:hanging="397"/>
      </w:pPr>
      <w:rPr>
        <w:rFonts w:ascii="Times New Roman" w:hAnsi="Times New Roman" w:cs="Times New Roman" w:hint="default"/>
        <w:b w:val="0"/>
        <w:i w:val="0"/>
        <w:caps w:val="0"/>
        <w:strike w:val="0"/>
        <w:dstrike w:val="0"/>
        <w:vanish w:val="0"/>
        <w:sz w:val="24"/>
        <w:szCs w:val="24"/>
        <w:vertAlign w:val="baseline"/>
      </w:rPr>
    </w:lvl>
    <w:lvl w:ilvl="2">
      <w:start w:val="1"/>
      <w:numFmt w:val="decimal"/>
      <w:pStyle w:val="Umowa3"/>
      <w:lvlText w:val="%3)"/>
      <w:lvlJc w:val="left"/>
      <w:pPr>
        <w:tabs>
          <w:tab w:val="num" w:pos="794"/>
        </w:tabs>
        <w:ind w:left="794" w:hanging="397"/>
      </w:pPr>
      <w:rPr>
        <w:rFonts w:ascii="Times New Roman" w:hAnsi="Times New Roman" w:cs="Times New Roman" w:hint="default"/>
        <w:b w:val="0"/>
        <w:i w:val="0"/>
        <w:caps w:val="0"/>
        <w:strike w:val="0"/>
        <w:dstrike w:val="0"/>
        <w:vanish w:val="0"/>
        <w:sz w:val="24"/>
        <w:szCs w:val="24"/>
        <w:vertAlign w:val="baseline"/>
      </w:rPr>
    </w:lvl>
    <w:lvl w:ilvl="3">
      <w:start w:val="1"/>
      <w:numFmt w:val="lowerLetter"/>
      <w:lvlText w:val="%4)"/>
      <w:lvlJc w:val="left"/>
      <w:pPr>
        <w:tabs>
          <w:tab w:val="num" w:pos="1191"/>
        </w:tabs>
        <w:ind w:left="1191" w:hanging="397"/>
      </w:pPr>
      <w:rPr>
        <w:rFonts w:ascii="Times New Roman" w:hAnsi="Times New Roman" w:cs="Times New Roman" w:hint="default"/>
        <w:b w:val="0"/>
        <w:i w:val="0"/>
        <w:caps w:val="0"/>
        <w:strike w:val="0"/>
        <w:dstrike w:val="0"/>
        <w:vanish w:val="0"/>
        <w:sz w:val="24"/>
        <w:szCs w:val="24"/>
        <w:vertAlign w:val="baseline"/>
      </w:rPr>
    </w:lvl>
    <w:lvl w:ilvl="4">
      <w:start w:val="1"/>
      <w:numFmt w:val="none"/>
      <w:pStyle w:val="5Umowa"/>
      <w:lvlText w:val="-"/>
      <w:lvlJc w:val="left"/>
      <w:pPr>
        <w:tabs>
          <w:tab w:val="num" w:pos="1588"/>
        </w:tabs>
        <w:ind w:left="1588" w:hanging="397"/>
      </w:pPr>
      <w:rPr>
        <w:rFonts w:ascii="Times New Roman" w:hAnsi="Times New Roman" w:cs="Times New Roman" w:hint="default"/>
        <w:b/>
        <w:i w:val="0"/>
        <w:caps w:val="0"/>
        <w:strike w:val="0"/>
        <w:dstrike w:val="0"/>
        <w:vanish w:val="0"/>
        <w:sz w:val="24"/>
        <w:szCs w:val="24"/>
        <w:vertAlign w:val="baseline"/>
      </w:rPr>
    </w:lvl>
    <w:lvl w:ilvl="5">
      <w:start w:val="1"/>
      <w:numFmt w:val="none"/>
      <w:lvlText w:val="--"/>
      <w:lvlJc w:val="left"/>
      <w:pPr>
        <w:tabs>
          <w:tab w:val="num" w:pos="1985"/>
        </w:tabs>
        <w:ind w:left="1985" w:hanging="397"/>
      </w:pPr>
      <w:rPr>
        <w:rFonts w:ascii="Times New Roman" w:hAnsi="Times New Roman" w:cs="Times New Roman" w:hint="default"/>
        <w:b w:val="0"/>
        <w:i w:val="0"/>
        <w:caps w:val="0"/>
        <w:strike w:val="0"/>
        <w:dstrike w:val="0"/>
        <w:vanish w:val="0"/>
        <w:sz w:val="24"/>
        <w:szCs w:val="24"/>
        <w:vertAlign w:val="baseline"/>
      </w:rPr>
    </w:lvl>
    <w:lvl w:ilvl="6">
      <w:start w:val="1"/>
      <w:numFmt w:val="none"/>
      <w:lvlText w:val="---"/>
      <w:lvlJc w:val="left"/>
      <w:pPr>
        <w:tabs>
          <w:tab w:val="num" w:pos="2381"/>
        </w:tabs>
        <w:ind w:left="2381" w:hanging="396"/>
      </w:pPr>
      <w:rPr>
        <w:rFonts w:ascii="Times New Roman" w:hAnsi="Times New Roman" w:cs="Times New Roman" w:hint="default"/>
        <w:b w:val="0"/>
        <w:i w:val="0"/>
        <w:caps w:val="0"/>
        <w:strike w:val="0"/>
        <w:dstrike w:val="0"/>
        <w:vanish w:val="0"/>
        <w:sz w:val="24"/>
        <w:szCs w:val="24"/>
        <w:vertAlign w:val="baseline"/>
      </w:rPr>
    </w:lvl>
    <w:lvl w:ilvl="7">
      <w:start w:val="1"/>
      <w:numFmt w:val="none"/>
      <w:lvlText w:val="----"/>
      <w:lvlJc w:val="left"/>
      <w:pPr>
        <w:tabs>
          <w:tab w:val="num" w:pos="2778"/>
        </w:tabs>
        <w:ind w:left="2778" w:hanging="397"/>
      </w:pPr>
      <w:rPr>
        <w:rFonts w:ascii="Times New Roman" w:hAnsi="Times New Roman" w:cs="Times New Roman" w:hint="default"/>
        <w:b w:val="0"/>
        <w:i w:val="0"/>
        <w:caps w:val="0"/>
        <w:strike w:val="0"/>
        <w:dstrike w:val="0"/>
        <w:vanish w:val="0"/>
        <w:sz w:val="24"/>
        <w:szCs w:val="24"/>
        <w:vertAlign w:val="baseline"/>
      </w:rPr>
    </w:lvl>
    <w:lvl w:ilvl="8">
      <w:start w:val="1"/>
      <w:numFmt w:val="lowerRoman"/>
      <w:lvlText w:val="%9."/>
      <w:lvlJc w:val="left"/>
      <w:pPr>
        <w:tabs>
          <w:tab w:val="num" w:pos="3240"/>
        </w:tabs>
        <w:ind w:left="3240" w:hanging="360"/>
      </w:pPr>
      <w:rPr>
        <w:rFonts w:cs="Times New Roman" w:hint="default"/>
      </w:rPr>
    </w:lvl>
  </w:abstractNum>
  <w:abstractNum w:abstractNumId="39" w15:restartNumberingAfterBreak="0">
    <w:nsid w:val="4D6A23EE"/>
    <w:multiLevelType w:val="hybridMultilevel"/>
    <w:tmpl w:val="EB084E9A"/>
    <w:lvl w:ilvl="0" w:tplc="04150013">
      <w:start w:val="1"/>
      <w:numFmt w:val="upperRoman"/>
      <w:lvlText w:val="%1."/>
      <w:lvlJc w:val="right"/>
      <w:pPr>
        <w:ind w:left="720" w:hanging="360"/>
      </w:pPr>
      <w:rPr>
        <w:rFonts w:hint="default"/>
      </w:rPr>
    </w:lvl>
    <w:lvl w:ilvl="1" w:tplc="04150003">
      <w:start w:val="1"/>
      <w:numFmt w:val="bullet"/>
      <w:lvlText w:val=""/>
      <w:lvlJc w:val="left"/>
      <w:pPr>
        <w:tabs>
          <w:tab w:val="num" w:pos="1440"/>
        </w:tabs>
        <w:ind w:left="1440" w:hanging="360"/>
      </w:pPr>
      <w:rPr>
        <w:rFonts w:ascii="Symbol" w:hAnsi="Symbol" w:hint="default"/>
      </w:r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0" w15:restartNumberingAfterBreak="0">
    <w:nsid w:val="4D9F03D9"/>
    <w:multiLevelType w:val="hybridMultilevel"/>
    <w:tmpl w:val="B93CBB1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52071F29"/>
    <w:multiLevelType w:val="hybridMultilevel"/>
    <w:tmpl w:val="CF40838E"/>
    <w:lvl w:ilvl="0" w:tplc="04150001">
      <w:start w:val="1"/>
      <w:numFmt w:val="decimal"/>
      <w:pStyle w:val="NagwekC"/>
      <w:lvlText w:val="%1."/>
      <w:lvlJc w:val="left"/>
      <w:pPr>
        <w:ind w:left="720" w:hanging="360"/>
      </w:pPr>
      <w:rPr>
        <w:rFonts w:cs="Times New Roman"/>
        <w:color w:val="auto"/>
      </w:rPr>
    </w:lvl>
    <w:lvl w:ilvl="1" w:tplc="04150003">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2" w15:restartNumberingAfterBreak="0">
    <w:nsid w:val="55240905"/>
    <w:multiLevelType w:val="hybridMultilevel"/>
    <w:tmpl w:val="E836F0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55451BB"/>
    <w:multiLevelType w:val="hybridMultilevel"/>
    <w:tmpl w:val="5D62D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FD06C8F"/>
    <w:multiLevelType w:val="hybridMultilevel"/>
    <w:tmpl w:val="3D8C9710"/>
    <w:lvl w:ilvl="0" w:tplc="5844904C">
      <w:start w:val="1"/>
      <w:numFmt w:val="bullet"/>
      <w:lvlText w:val="o"/>
      <w:lvlJc w:val="left"/>
      <w:pPr>
        <w:tabs>
          <w:tab w:val="num" w:pos="1440"/>
        </w:tabs>
        <w:ind w:left="1440" w:hanging="360"/>
      </w:pPr>
      <w:rPr>
        <w:rFonts w:ascii="Courier New" w:hAnsi="Courier New" w:hint="default"/>
        <w:sz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60740BA0"/>
    <w:multiLevelType w:val="singleLevel"/>
    <w:tmpl w:val="C250322A"/>
    <w:lvl w:ilvl="0">
      <w:numFmt w:val="bullet"/>
      <w:pStyle w:val="Tekst4poziom"/>
      <w:lvlText w:val=""/>
      <w:lvlJc w:val="left"/>
      <w:pPr>
        <w:tabs>
          <w:tab w:val="num" w:pos="680"/>
        </w:tabs>
        <w:ind w:left="680" w:hanging="396"/>
      </w:pPr>
      <w:rPr>
        <w:rFonts w:ascii="Symbol" w:hAnsi="Symbol" w:hint="default"/>
      </w:rPr>
    </w:lvl>
  </w:abstractNum>
  <w:abstractNum w:abstractNumId="46" w15:restartNumberingAfterBreak="0">
    <w:nsid w:val="635205BF"/>
    <w:multiLevelType w:val="hybridMultilevel"/>
    <w:tmpl w:val="4B0A34EA"/>
    <w:name w:val="C1H Bullet 2A"/>
    <w:lvl w:ilvl="0" w:tplc="77160C0A">
      <w:start w:val="1"/>
      <w:numFmt w:val="bullet"/>
      <w:lvlText w:val="o"/>
      <w:lvlJc w:val="left"/>
      <w:pPr>
        <w:ind w:left="2160" w:hanging="360"/>
      </w:pPr>
      <w:rPr>
        <w:rFonts w:ascii="Courier New" w:hAnsi="Courier New" w:cs="Courier New" w:hint="default"/>
      </w:rPr>
    </w:lvl>
    <w:lvl w:ilvl="1" w:tplc="286AD400" w:tentative="1">
      <w:start w:val="1"/>
      <w:numFmt w:val="bullet"/>
      <w:lvlText w:val="o"/>
      <w:lvlJc w:val="left"/>
      <w:pPr>
        <w:ind w:left="2880" w:hanging="360"/>
      </w:pPr>
      <w:rPr>
        <w:rFonts w:ascii="Courier New" w:hAnsi="Courier New" w:cs="Courier New" w:hint="default"/>
      </w:rPr>
    </w:lvl>
    <w:lvl w:ilvl="2" w:tplc="9B5234D0" w:tentative="1">
      <w:start w:val="1"/>
      <w:numFmt w:val="bullet"/>
      <w:lvlText w:val=""/>
      <w:lvlJc w:val="left"/>
      <w:pPr>
        <w:ind w:left="3600" w:hanging="360"/>
      </w:pPr>
      <w:rPr>
        <w:rFonts w:ascii="Wingdings" w:hAnsi="Wingdings" w:hint="default"/>
      </w:rPr>
    </w:lvl>
    <w:lvl w:ilvl="3" w:tplc="9E98D87E" w:tentative="1">
      <w:start w:val="1"/>
      <w:numFmt w:val="bullet"/>
      <w:lvlText w:val=""/>
      <w:lvlJc w:val="left"/>
      <w:pPr>
        <w:ind w:left="4320" w:hanging="360"/>
      </w:pPr>
      <w:rPr>
        <w:rFonts w:ascii="Symbol" w:hAnsi="Symbol" w:hint="default"/>
      </w:rPr>
    </w:lvl>
    <w:lvl w:ilvl="4" w:tplc="D0DE8B18" w:tentative="1">
      <w:start w:val="1"/>
      <w:numFmt w:val="bullet"/>
      <w:lvlText w:val="o"/>
      <w:lvlJc w:val="left"/>
      <w:pPr>
        <w:ind w:left="5040" w:hanging="360"/>
      </w:pPr>
      <w:rPr>
        <w:rFonts w:ascii="Courier New" w:hAnsi="Courier New" w:cs="Courier New" w:hint="default"/>
      </w:rPr>
    </w:lvl>
    <w:lvl w:ilvl="5" w:tplc="8AE6231A" w:tentative="1">
      <w:start w:val="1"/>
      <w:numFmt w:val="bullet"/>
      <w:lvlText w:val=""/>
      <w:lvlJc w:val="left"/>
      <w:pPr>
        <w:ind w:left="5760" w:hanging="360"/>
      </w:pPr>
      <w:rPr>
        <w:rFonts w:ascii="Wingdings" w:hAnsi="Wingdings" w:hint="default"/>
      </w:rPr>
    </w:lvl>
    <w:lvl w:ilvl="6" w:tplc="2182E65E" w:tentative="1">
      <w:start w:val="1"/>
      <w:numFmt w:val="bullet"/>
      <w:lvlText w:val=""/>
      <w:lvlJc w:val="left"/>
      <w:pPr>
        <w:ind w:left="6480" w:hanging="360"/>
      </w:pPr>
      <w:rPr>
        <w:rFonts w:ascii="Symbol" w:hAnsi="Symbol" w:hint="default"/>
      </w:rPr>
    </w:lvl>
    <w:lvl w:ilvl="7" w:tplc="546A005C" w:tentative="1">
      <w:start w:val="1"/>
      <w:numFmt w:val="bullet"/>
      <w:lvlText w:val="o"/>
      <w:lvlJc w:val="left"/>
      <w:pPr>
        <w:ind w:left="7200" w:hanging="360"/>
      </w:pPr>
      <w:rPr>
        <w:rFonts w:ascii="Courier New" w:hAnsi="Courier New" w:cs="Courier New" w:hint="default"/>
      </w:rPr>
    </w:lvl>
    <w:lvl w:ilvl="8" w:tplc="2DFECA46" w:tentative="1">
      <w:start w:val="1"/>
      <w:numFmt w:val="bullet"/>
      <w:lvlText w:val=""/>
      <w:lvlJc w:val="left"/>
      <w:pPr>
        <w:ind w:left="7920" w:hanging="360"/>
      </w:pPr>
      <w:rPr>
        <w:rFonts w:ascii="Wingdings" w:hAnsi="Wingdings" w:hint="default"/>
      </w:rPr>
    </w:lvl>
  </w:abstractNum>
  <w:abstractNum w:abstractNumId="47" w15:restartNumberingAfterBreak="0">
    <w:nsid w:val="6711433A"/>
    <w:multiLevelType w:val="multilevel"/>
    <w:tmpl w:val="72CEAB12"/>
    <w:lvl w:ilvl="0">
      <w:start w:val="1"/>
      <w:numFmt w:val="decimal"/>
      <w:pStyle w:val="heading10"/>
      <w:lvlText w:val="%1."/>
      <w:lvlJc w:val="left"/>
      <w:pPr>
        <w:tabs>
          <w:tab w:val="num" w:pos="360"/>
        </w:tabs>
        <w:ind w:left="360" w:hanging="360"/>
      </w:pPr>
      <w:rPr>
        <w:rFonts w:cs="Times New Roman" w:hint="default"/>
      </w:rPr>
    </w:lvl>
    <w:lvl w:ilvl="1">
      <w:start w:val="1"/>
      <w:numFmt w:val="decimal"/>
      <w:pStyle w:val="Heading11"/>
      <w:isLgl/>
      <w:lvlText w:val="%1.%2."/>
      <w:lvlJc w:val="left"/>
      <w:pPr>
        <w:tabs>
          <w:tab w:val="num" w:pos="1350"/>
        </w:tabs>
        <w:ind w:left="1350" w:hanging="450"/>
      </w:pPr>
      <w:rPr>
        <w:rFonts w:cs="Times New Roman" w:hint="default"/>
      </w:rPr>
    </w:lvl>
    <w:lvl w:ilvl="2">
      <w:start w:val="1"/>
      <w:numFmt w:val="decimal"/>
      <w:pStyle w:val="Heading111"/>
      <w:isLgl/>
      <w:lvlText w:val="%1.%2.%3."/>
      <w:lvlJc w:val="left"/>
      <w:pPr>
        <w:tabs>
          <w:tab w:val="num" w:pos="1854"/>
        </w:tabs>
        <w:ind w:left="1854" w:hanging="720"/>
      </w:pPr>
      <w:rPr>
        <w:rFonts w:cs="Times New Roman" w:hint="default"/>
      </w:rPr>
    </w:lvl>
    <w:lvl w:ilvl="3">
      <w:start w:val="1"/>
      <w:numFmt w:val="decimal"/>
      <w:pStyle w:val="Heading1111"/>
      <w:isLgl/>
      <w:lvlText w:val="%1.%2.%3.%4."/>
      <w:lvlJc w:val="left"/>
      <w:pPr>
        <w:tabs>
          <w:tab w:val="num" w:pos="2421"/>
        </w:tabs>
        <w:ind w:left="2421" w:hanging="720"/>
      </w:pPr>
      <w:rPr>
        <w:rFonts w:cs="Times New Roman" w:hint="default"/>
      </w:rPr>
    </w:lvl>
    <w:lvl w:ilvl="4">
      <w:start w:val="1"/>
      <w:numFmt w:val="lowerLetter"/>
      <w:lvlText w:val="%5)"/>
      <w:lvlJc w:val="left"/>
      <w:pPr>
        <w:tabs>
          <w:tab w:val="num" w:pos="3348"/>
        </w:tabs>
        <w:ind w:left="3348" w:hanging="1080"/>
      </w:pPr>
      <w:rPr>
        <w:rFonts w:cs="Times New Roman" w:hint="default"/>
      </w:rPr>
    </w:lvl>
    <w:lvl w:ilvl="5">
      <w:start w:val="1"/>
      <w:numFmt w:val="decimal"/>
      <w:isLgl/>
      <w:lvlText w:val="%1.%2.%3.%4.%5.%6."/>
      <w:lvlJc w:val="left"/>
      <w:pPr>
        <w:tabs>
          <w:tab w:val="num" w:pos="3915"/>
        </w:tabs>
        <w:ind w:left="3915" w:hanging="1080"/>
      </w:pPr>
      <w:rPr>
        <w:rFonts w:cs="Times New Roman" w:hint="default"/>
      </w:rPr>
    </w:lvl>
    <w:lvl w:ilvl="6">
      <w:start w:val="1"/>
      <w:numFmt w:val="decimal"/>
      <w:isLgl/>
      <w:lvlText w:val="%1.%2.%3.%4.%5.%6.%7."/>
      <w:lvlJc w:val="left"/>
      <w:pPr>
        <w:tabs>
          <w:tab w:val="num" w:pos="4842"/>
        </w:tabs>
        <w:ind w:left="4842" w:hanging="1440"/>
      </w:pPr>
      <w:rPr>
        <w:rFonts w:cs="Times New Roman" w:hint="default"/>
      </w:rPr>
    </w:lvl>
    <w:lvl w:ilvl="7">
      <w:start w:val="1"/>
      <w:numFmt w:val="decimal"/>
      <w:isLgl/>
      <w:lvlText w:val="%1.%2.%3.%4.%5.%6.%7.%8."/>
      <w:lvlJc w:val="left"/>
      <w:pPr>
        <w:tabs>
          <w:tab w:val="num" w:pos="5409"/>
        </w:tabs>
        <w:ind w:left="5409" w:hanging="1440"/>
      </w:pPr>
      <w:rPr>
        <w:rFonts w:cs="Times New Roman" w:hint="default"/>
      </w:rPr>
    </w:lvl>
    <w:lvl w:ilvl="8">
      <w:start w:val="1"/>
      <w:numFmt w:val="decimal"/>
      <w:isLgl/>
      <w:lvlText w:val="%1.%2.%3.%4.%5.%6.%7.%8.%9."/>
      <w:lvlJc w:val="left"/>
      <w:pPr>
        <w:tabs>
          <w:tab w:val="num" w:pos="6336"/>
        </w:tabs>
        <w:ind w:left="6336" w:hanging="1800"/>
      </w:pPr>
      <w:rPr>
        <w:rFonts w:cs="Times New Roman" w:hint="default"/>
      </w:rPr>
    </w:lvl>
  </w:abstractNum>
  <w:abstractNum w:abstractNumId="48" w15:restartNumberingAfterBreak="0">
    <w:nsid w:val="693A27D4"/>
    <w:multiLevelType w:val="hybridMultilevel"/>
    <w:tmpl w:val="5E1272C2"/>
    <w:name w:val="Punkty"/>
    <w:lvl w:ilvl="0" w:tplc="EDC43112">
      <w:start w:val="1"/>
      <w:numFmt w:val="bullet"/>
      <w:lvlText w:val="o"/>
      <w:lvlJc w:val="left"/>
      <w:pPr>
        <w:ind w:left="720" w:hanging="360"/>
      </w:pPr>
      <w:rPr>
        <w:rFonts w:ascii="Courier New" w:hAnsi="Courier New" w:hint="default"/>
      </w:rPr>
    </w:lvl>
    <w:lvl w:ilvl="1" w:tplc="F7ECCE5E">
      <w:start w:val="1"/>
      <w:numFmt w:val="bullet"/>
      <w:lvlText w:val="o"/>
      <w:lvlJc w:val="left"/>
      <w:pPr>
        <w:ind w:left="1440" w:hanging="360"/>
      </w:pPr>
      <w:rPr>
        <w:rFonts w:ascii="Courier New" w:hAnsi="Courier New" w:hint="default"/>
      </w:rPr>
    </w:lvl>
    <w:lvl w:ilvl="2" w:tplc="7A72DF34">
      <w:start w:val="1"/>
      <w:numFmt w:val="bullet"/>
      <w:lvlText w:val=""/>
      <w:lvlJc w:val="left"/>
      <w:pPr>
        <w:ind w:left="2160" w:hanging="360"/>
      </w:pPr>
      <w:rPr>
        <w:rFonts w:ascii="Wingdings" w:hAnsi="Wingdings" w:hint="default"/>
      </w:rPr>
    </w:lvl>
    <w:lvl w:ilvl="3" w:tplc="470AD21E">
      <w:start w:val="1"/>
      <w:numFmt w:val="bullet"/>
      <w:lvlText w:val=""/>
      <w:lvlJc w:val="left"/>
      <w:pPr>
        <w:ind w:left="2880" w:hanging="360"/>
      </w:pPr>
      <w:rPr>
        <w:rFonts w:ascii="Symbol" w:hAnsi="Symbol" w:hint="default"/>
      </w:rPr>
    </w:lvl>
    <w:lvl w:ilvl="4" w:tplc="752EE960">
      <w:start w:val="1"/>
      <w:numFmt w:val="bullet"/>
      <w:lvlText w:val="o"/>
      <w:lvlJc w:val="left"/>
      <w:pPr>
        <w:ind w:left="3600" w:hanging="360"/>
      </w:pPr>
      <w:rPr>
        <w:rFonts w:ascii="Courier New" w:hAnsi="Courier New" w:hint="default"/>
      </w:rPr>
    </w:lvl>
    <w:lvl w:ilvl="5" w:tplc="934441DA">
      <w:start w:val="1"/>
      <w:numFmt w:val="bullet"/>
      <w:lvlText w:val=""/>
      <w:lvlJc w:val="left"/>
      <w:pPr>
        <w:ind w:left="4320" w:hanging="360"/>
      </w:pPr>
      <w:rPr>
        <w:rFonts w:ascii="Wingdings" w:hAnsi="Wingdings" w:hint="default"/>
      </w:rPr>
    </w:lvl>
    <w:lvl w:ilvl="6" w:tplc="9FD2B84A">
      <w:start w:val="1"/>
      <w:numFmt w:val="bullet"/>
      <w:lvlText w:val=""/>
      <w:lvlJc w:val="left"/>
      <w:pPr>
        <w:ind w:left="5040" w:hanging="360"/>
      </w:pPr>
      <w:rPr>
        <w:rFonts w:ascii="Symbol" w:hAnsi="Symbol" w:hint="default"/>
      </w:rPr>
    </w:lvl>
    <w:lvl w:ilvl="7" w:tplc="9026AE66">
      <w:start w:val="1"/>
      <w:numFmt w:val="bullet"/>
      <w:lvlText w:val="o"/>
      <w:lvlJc w:val="left"/>
      <w:pPr>
        <w:ind w:left="5760" w:hanging="360"/>
      </w:pPr>
      <w:rPr>
        <w:rFonts w:ascii="Courier New" w:hAnsi="Courier New" w:hint="default"/>
      </w:rPr>
    </w:lvl>
    <w:lvl w:ilvl="8" w:tplc="F5F0A02C">
      <w:start w:val="1"/>
      <w:numFmt w:val="bullet"/>
      <w:lvlText w:val=""/>
      <w:lvlJc w:val="left"/>
      <w:pPr>
        <w:ind w:left="6480" w:hanging="360"/>
      </w:pPr>
      <w:rPr>
        <w:rFonts w:ascii="Wingdings" w:hAnsi="Wingdings" w:hint="default"/>
      </w:rPr>
    </w:lvl>
  </w:abstractNum>
  <w:abstractNum w:abstractNumId="49" w15:restartNumberingAfterBreak="0">
    <w:nsid w:val="6B073776"/>
    <w:multiLevelType w:val="hybridMultilevel"/>
    <w:tmpl w:val="D19007D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FB42439"/>
    <w:multiLevelType w:val="multilevel"/>
    <w:tmpl w:val="0BB8FA2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785" w:hanging="705"/>
      </w:pPr>
      <w:rPr>
        <w:rFonts w:ascii="Calibri" w:eastAsia="Calibr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92B3932"/>
    <w:multiLevelType w:val="hybridMultilevel"/>
    <w:tmpl w:val="C228026E"/>
    <w:lvl w:ilvl="0" w:tplc="04150001">
      <w:start w:val="1"/>
      <w:numFmt w:val="bullet"/>
      <w:pStyle w:val="kropkawtabelce"/>
      <w:lvlText w:val=""/>
      <w:lvlJc w:val="left"/>
      <w:pPr>
        <w:ind w:left="360" w:hanging="360"/>
      </w:pPr>
      <w:rPr>
        <w:rFonts w:ascii="Symbol" w:hAnsi="Symbol" w:hint="default"/>
        <w:spacing w:val="20"/>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7CBC0108"/>
    <w:multiLevelType w:val="hybridMultilevel"/>
    <w:tmpl w:val="10ECA0A0"/>
    <w:lvl w:ilvl="0" w:tplc="C2304BDE">
      <w:start w:val="1"/>
      <w:numFmt w:val="upperLetter"/>
      <w:pStyle w:val="Zacznik"/>
      <w:lvlText w:val="Załącznik %1 do SIWZ"/>
      <w:lvlJc w:val="right"/>
      <w:pPr>
        <w:tabs>
          <w:tab w:val="num" w:pos="-118"/>
        </w:tabs>
        <w:ind w:left="72" w:hanging="72"/>
      </w:pPr>
      <w:rPr>
        <w:rFonts w:cs="Times New Roman" w:hint="default"/>
      </w:rPr>
    </w:lvl>
    <w:lvl w:ilvl="1" w:tplc="E1947AAA">
      <w:start w:val="1"/>
      <w:numFmt w:val="lowerLetter"/>
      <w:lvlText w:val="%2."/>
      <w:lvlJc w:val="left"/>
      <w:pPr>
        <w:tabs>
          <w:tab w:val="num" w:pos="1440"/>
        </w:tabs>
        <w:ind w:left="1440" w:hanging="360"/>
      </w:pPr>
      <w:rPr>
        <w:rFonts w:cs="Times New Roman"/>
      </w:rPr>
    </w:lvl>
    <w:lvl w:ilvl="2" w:tplc="68F02B4E">
      <w:start w:val="1"/>
      <w:numFmt w:val="lowerRoman"/>
      <w:lvlText w:val="%3."/>
      <w:lvlJc w:val="right"/>
      <w:pPr>
        <w:tabs>
          <w:tab w:val="num" w:pos="2160"/>
        </w:tabs>
        <w:ind w:left="2160" w:hanging="180"/>
      </w:pPr>
      <w:rPr>
        <w:rFonts w:cs="Times New Roman"/>
      </w:rPr>
    </w:lvl>
    <w:lvl w:ilvl="3" w:tplc="DB02741E">
      <w:start w:val="1"/>
      <w:numFmt w:val="decimal"/>
      <w:lvlText w:val="%4."/>
      <w:lvlJc w:val="left"/>
      <w:pPr>
        <w:tabs>
          <w:tab w:val="num" w:pos="2880"/>
        </w:tabs>
        <w:ind w:left="2880" w:hanging="360"/>
      </w:pPr>
      <w:rPr>
        <w:rFonts w:cs="Times New Roman"/>
      </w:rPr>
    </w:lvl>
    <w:lvl w:ilvl="4" w:tplc="184C6A04">
      <w:start w:val="1"/>
      <w:numFmt w:val="lowerLetter"/>
      <w:lvlText w:val="%5."/>
      <w:lvlJc w:val="left"/>
      <w:pPr>
        <w:tabs>
          <w:tab w:val="num" w:pos="3600"/>
        </w:tabs>
        <w:ind w:left="3600" w:hanging="360"/>
      </w:pPr>
      <w:rPr>
        <w:rFonts w:cs="Times New Roman"/>
      </w:rPr>
    </w:lvl>
    <w:lvl w:ilvl="5" w:tplc="A242355C">
      <w:start w:val="1"/>
      <w:numFmt w:val="lowerRoman"/>
      <w:lvlText w:val="%6."/>
      <w:lvlJc w:val="right"/>
      <w:pPr>
        <w:tabs>
          <w:tab w:val="num" w:pos="4320"/>
        </w:tabs>
        <w:ind w:left="4320" w:hanging="180"/>
      </w:pPr>
      <w:rPr>
        <w:rFonts w:cs="Times New Roman"/>
      </w:rPr>
    </w:lvl>
    <w:lvl w:ilvl="6" w:tplc="5C581A94">
      <w:start w:val="1"/>
      <w:numFmt w:val="decimal"/>
      <w:lvlText w:val="%7."/>
      <w:lvlJc w:val="left"/>
      <w:pPr>
        <w:tabs>
          <w:tab w:val="num" w:pos="5040"/>
        </w:tabs>
        <w:ind w:left="5040" w:hanging="360"/>
      </w:pPr>
      <w:rPr>
        <w:rFonts w:cs="Times New Roman"/>
      </w:rPr>
    </w:lvl>
    <w:lvl w:ilvl="7" w:tplc="E6282EB6">
      <w:start w:val="1"/>
      <w:numFmt w:val="lowerLetter"/>
      <w:lvlText w:val="%8."/>
      <w:lvlJc w:val="left"/>
      <w:pPr>
        <w:tabs>
          <w:tab w:val="num" w:pos="5760"/>
        </w:tabs>
        <w:ind w:left="5760" w:hanging="360"/>
      </w:pPr>
      <w:rPr>
        <w:rFonts w:cs="Times New Roman"/>
      </w:rPr>
    </w:lvl>
    <w:lvl w:ilvl="8" w:tplc="6A523FC4">
      <w:start w:val="1"/>
      <w:numFmt w:val="lowerRoman"/>
      <w:lvlText w:val="%9."/>
      <w:lvlJc w:val="right"/>
      <w:pPr>
        <w:tabs>
          <w:tab w:val="num" w:pos="6480"/>
        </w:tabs>
        <w:ind w:left="6480" w:hanging="180"/>
      </w:pPr>
      <w:rPr>
        <w:rFonts w:cs="Times New Roman"/>
      </w:rPr>
    </w:lvl>
  </w:abstractNum>
  <w:abstractNum w:abstractNumId="53" w15:restartNumberingAfterBreak="0">
    <w:nsid w:val="7D987576"/>
    <w:multiLevelType w:val="hybridMultilevel"/>
    <w:tmpl w:val="EDD22042"/>
    <w:lvl w:ilvl="0" w:tplc="04150001">
      <w:start w:val="1"/>
      <w:numFmt w:val="bullet"/>
      <w:lvlText w:val="o"/>
      <w:lvlJc w:val="left"/>
      <w:pPr>
        <w:ind w:left="1287" w:hanging="360"/>
      </w:pPr>
      <w:rPr>
        <w:rFonts w:ascii="Courier New" w:hAnsi="Courier New" w:cs="Courier Ne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4" w15:restartNumberingAfterBreak="0">
    <w:nsid w:val="7F1F28E8"/>
    <w:multiLevelType w:val="hybridMultilevel"/>
    <w:tmpl w:val="EB76B8CE"/>
    <w:lvl w:ilvl="0" w:tplc="04150001">
      <w:start w:val="1"/>
      <w:numFmt w:val="bullet"/>
      <w:lvlText w:val=""/>
      <w:lvlJc w:val="left"/>
      <w:pPr>
        <w:ind w:left="720" w:hanging="360"/>
      </w:pPr>
      <w:rPr>
        <w:rFonts w:ascii="Symbol" w:hAnsi="Symbol" w:hint="default"/>
      </w:rPr>
    </w:lvl>
    <w:lvl w:ilvl="1" w:tplc="2A6CEEAA">
      <w:start w:val="1"/>
      <w:numFmt w:val="bullet"/>
      <w:lvlText w:val="o"/>
      <w:lvlJc w:val="left"/>
      <w:pPr>
        <w:ind w:left="1440" w:hanging="360"/>
      </w:pPr>
      <w:rPr>
        <w:rFonts w:ascii="Courier New" w:hAnsi="Courier New" w:cs="Courier New" w:hint="default"/>
      </w:rPr>
    </w:lvl>
    <w:lvl w:ilvl="2" w:tplc="7C3C762C">
      <w:start w:val="1"/>
      <w:numFmt w:val="bullet"/>
      <w:lvlText w:val=""/>
      <w:lvlJc w:val="left"/>
      <w:pPr>
        <w:ind w:left="2160" w:hanging="360"/>
      </w:pPr>
      <w:rPr>
        <w:rFonts w:ascii="Wingdings" w:hAnsi="Wingdings" w:hint="default"/>
      </w:rPr>
    </w:lvl>
    <w:lvl w:ilvl="3" w:tplc="0EE4BC06" w:tentative="1">
      <w:start w:val="1"/>
      <w:numFmt w:val="bullet"/>
      <w:lvlText w:val=""/>
      <w:lvlJc w:val="left"/>
      <w:pPr>
        <w:ind w:left="2880" w:hanging="360"/>
      </w:pPr>
      <w:rPr>
        <w:rFonts w:ascii="Symbol" w:hAnsi="Symbol" w:hint="default"/>
      </w:rPr>
    </w:lvl>
    <w:lvl w:ilvl="4" w:tplc="B696138A" w:tentative="1">
      <w:start w:val="1"/>
      <w:numFmt w:val="bullet"/>
      <w:lvlText w:val="o"/>
      <w:lvlJc w:val="left"/>
      <w:pPr>
        <w:ind w:left="3600" w:hanging="360"/>
      </w:pPr>
      <w:rPr>
        <w:rFonts w:ascii="Courier New" w:hAnsi="Courier New" w:cs="Courier New" w:hint="default"/>
      </w:rPr>
    </w:lvl>
    <w:lvl w:ilvl="5" w:tplc="0784CA1C" w:tentative="1">
      <w:start w:val="1"/>
      <w:numFmt w:val="bullet"/>
      <w:lvlText w:val=""/>
      <w:lvlJc w:val="left"/>
      <w:pPr>
        <w:ind w:left="4320" w:hanging="360"/>
      </w:pPr>
      <w:rPr>
        <w:rFonts w:ascii="Wingdings" w:hAnsi="Wingdings" w:hint="default"/>
      </w:rPr>
    </w:lvl>
    <w:lvl w:ilvl="6" w:tplc="3CECA678" w:tentative="1">
      <w:start w:val="1"/>
      <w:numFmt w:val="bullet"/>
      <w:lvlText w:val=""/>
      <w:lvlJc w:val="left"/>
      <w:pPr>
        <w:ind w:left="5040" w:hanging="360"/>
      </w:pPr>
      <w:rPr>
        <w:rFonts w:ascii="Symbol" w:hAnsi="Symbol" w:hint="default"/>
      </w:rPr>
    </w:lvl>
    <w:lvl w:ilvl="7" w:tplc="C616D440" w:tentative="1">
      <w:start w:val="1"/>
      <w:numFmt w:val="bullet"/>
      <w:lvlText w:val="o"/>
      <w:lvlJc w:val="left"/>
      <w:pPr>
        <w:ind w:left="5760" w:hanging="360"/>
      </w:pPr>
      <w:rPr>
        <w:rFonts w:ascii="Courier New" w:hAnsi="Courier New" w:cs="Courier New" w:hint="default"/>
      </w:rPr>
    </w:lvl>
    <w:lvl w:ilvl="8" w:tplc="58E6F67C" w:tentative="1">
      <w:start w:val="1"/>
      <w:numFmt w:val="bullet"/>
      <w:lvlText w:val=""/>
      <w:lvlJc w:val="left"/>
      <w:pPr>
        <w:ind w:left="6480" w:hanging="360"/>
      </w:pPr>
      <w:rPr>
        <w:rFonts w:ascii="Wingdings" w:hAnsi="Wingdings" w:hint="default"/>
      </w:rPr>
    </w:lvl>
  </w:abstractNum>
  <w:num w:numId="1">
    <w:abstractNumId w:val="37"/>
  </w:num>
  <w:num w:numId="2">
    <w:abstractNumId w:val="0"/>
  </w:num>
  <w:num w:numId="3">
    <w:abstractNumId w:val="54"/>
  </w:num>
  <w:num w:numId="4">
    <w:abstractNumId w:val="39"/>
  </w:num>
  <w:num w:numId="5">
    <w:abstractNumId w:val="38"/>
  </w:num>
  <w:num w:numId="6">
    <w:abstractNumId w:val="16"/>
  </w:num>
  <w:num w:numId="7">
    <w:abstractNumId w:val="8"/>
  </w:num>
  <w:num w:numId="8">
    <w:abstractNumId w:val="13"/>
  </w:num>
  <w:num w:numId="9">
    <w:abstractNumId w:val="14"/>
  </w:num>
  <w:num w:numId="10">
    <w:abstractNumId w:val="52"/>
    <w:lvlOverride w:ilvl="0">
      <w:startOverride w:val="1"/>
    </w:lvlOverride>
  </w:num>
  <w:num w:numId="11">
    <w:abstractNumId w:val="25"/>
  </w:num>
  <w:num w:numId="12">
    <w:abstractNumId w:val="1"/>
  </w:num>
  <w:num w:numId="13">
    <w:abstractNumId w:val="2"/>
  </w:num>
  <w:num w:numId="14">
    <w:abstractNumId w:val="45"/>
  </w:num>
  <w:num w:numId="15">
    <w:abstractNumId w:val="19"/>
  </w:num>
  <w:num w:numId="16">
    <w:abstractNumId w:val="10"/>
  </w:num>
  <w:num w:numId="17">
    <w:abstractNumId w:val="32"/>
  </w:num>
  <w:num w:numId="18">
    <w:abstractNumId w:val="27"/>
  </w:num>
  <w:num w:numId="19">
    <w:abstractNumId w:val="47"/>
  </w:num>
  <w:num w:numId="20">
    <w:abstractNumId w:val="29"/>
  </w:num>
  <w:num w:numId="21">
    <w:abstractNumId w:val="33"/>
  </w:num>
  <w:num w:numId="22">
    <w:abstractNumId w:val="12"/>
  </w:num>
  <w:num w:numId="23">
    <w:abstractNumId w:val="30"/>
  </w:num>
  <w:num w:numId="24">
    <w:abstractNumId w:val="15"/>
  </w:num>
  <w:num w:numId="25">
    <w:abstractNumId w:val="41"/>
  </w:num>
  <w:num w:numId="26">
    <w:abstractNumId w:val="18"/>
  </w:num>
  <w:num w:numId="27">
    <w:abstractNumId w:val="28"/>
  </w:num>
  <w:num w:numId="28">
    <w:abstractNumId w:val="53"/>
  </w:num>
  <w:num w:numId="29">
    <w:abstractNumId w:val="51"/>
  </w:num>
  <w:num w:numId="30">
    <w:abstractNumId w:val="20"/>
  </w:num>
  <w:num w:numId="31">
    <w:abstractNumId w:val="42"/>
  </w:num>
  <w:num w:numId="32">
    <w:abstractNumId w:val="44"/>
  </w:num>
  <w:num w:numId="33">
    <w:abstractNumId w:val="17"/>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9"/>
  </w:num>
  <w:num w:numId="37">
    <w:abstractNumId w:val="26"/>
  </w:num>
  <w:num w:numId="38">
    <w:abstractNumId w:val="43"/>
  </w:num>
  <w:num w:numId="39">
    <w:abstractNumId w:val="23"/>
  </w:num>
  <w:num w:numId="40">
    <w:abstractNumId w:val="23"/>
  </w:num>
  <w:num w:numId="41">
    <w:abstractNumId w:val="43"/>
  </w:num>
  <w:num w:numId="42">
    <w:abstractNumId w:val="50"/>
  </w:num>
  <w:num w:numId="43">
    <w:abstractNumId w:val="35"/>
  </w:num>
  <w:num w:numId="44">
    <w:abstractNumId w:val="40"/>
  </w:num>
  <w:num w:numId="45">
    <w:abstractNumId w:val="22"/>
  </w:num>
  <w:num w:numId="46">
    <w:abstractNumId w:val="49"/>
  </w:num>
  <w:num w:numId="47">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9E7"/>
    <w:rsid w:val="000001FF"/>
    <w:rsid w:val="000004EB"/>
    <w:rsid w:val="00000656"/>
    <w:rsid w:val="00001172"/>
    <w:rsid w:val="00001318"/>
    <w:rsid w:val="0000174A"/>
    <w:rsid w:val="0000306B"/>
    <w:rsid w:val="00003180"/>
    <w:rsid w:val="00003E15"/>
    <w:rsid w:val="0000415D"/>
    <w:rsid w:val="00004375"/>
    <w:rsid w:val="00004FF6"/>
    <w:rsid w:val="000115E0"/>
    <w:rsid w:val="0001196F"/>
    <w:rsid w:val="00011E2E"/>
    <w:rsid w:val="000120F7"/>
    <w:rsid w:val="00013045"/>
    <w:rsid w:val="000130D5"/>
    <w:rsid w:val="00014955"/>
    <w:rsid w:val="00015500"/>
    <w:rsid w:val="00015A41"/>
    <w:rsid w:val="00017556"/>
    <w:rsid w:val="000177FC"/>
    <w:rsid w:val="00021383"/>
    <w:rsid w:val="0002178A"/>
    <w:rsid w:val="00023040"/>
    <w:rsid w:val="00023E4F"/>
    <w:rsid w:val="00023FE7"/>
    <w:rsid w:val="00023FE9"/>
    <w:rsid w:val="000240BE"/>
    <w:rsid w:val="0002471B"/>
    <w:rsid w:val="00025021"/>
    <w:rsid w:val="000253DB"/>
    <w:rsid w:val="00025BF2"/>
    <w:rsid w:val="000263D9"/>
    <w:rsid w:val="0002751E"/>
    <w:rsid w:val="00031219"/>
    <w:rsid w:val="0003151B"/>
    <w:rsid w:val="000321B4"/>
    <w:rsid w:val="000321EE"/>
    <w:rsid w:val="00032D3D"/>
    <w:rsid w:val="00033AEF"/>
    <w:rsid w:val="0003489E"/>
    <w:rsid w:val="000352A0"/>
    <w:rsid w:val="0003716F"/>
    <w:rsid w:val="000379C2"/>
    <w:rsid w:val="0004009B"/>
    <w:rsid w:val="000401E5"/>
    <w:rsid w:val="00041004"/>
    <w:rsid w:val="00041562"/>
    <w:rsid w:val="00041AD8"/>
    <w:rsid w:val="000422B5"/>
    <w:rsid w:val="000443FF"/>
    <w:rsid w:val="00044E53"/>
    <w:rsid w:val="000450B9"/>
    <w:rsid w:val="00046BA7"/>
    <w:rsid w:val="00047EFB"/>
    <w:rsid w:val="00050C98"/>
    <w:rsid w:val="000523B1"/>
    <w:rsid w:val="00052510"/>
    <w:rsid w:val="0005256F"/>
    <w:rsid w:val="000538D9"/>
    <w:rsid w:val="0005492E"/>
    <w:rsid w:val="00055AAC"/>
    <w:rsid w:val="00057E0D"/>
    <w:rsid w:val="000608F5"/>
    <w:rsid w:val="00060AEA"/>
    <w:rsid w:val="00061467"/>
    <w:rsid w:val="00061828"/>
    <w:rsid w:val="0006199E"/>
    <w:rsid w:val="00062BC3"/>
    <w:rsid w:val="000633A6"/>
    <w:rsid w:val="00065808"/>
    <w:rsid w:val="0006637B"/>
    <w:rsid w:val="0006680F"/>
    <w:rsid w:val="000672BA"/>
    <w:rsid w:val="000702B5"/>
    <w:rsid w:val="00070690"/>
    <w:rsid w:val="00071B2B"/>
    <w:rsid w:val="00071F04"/>
    <w:rsid w:val="00072168"/>
    <w:rsid w:val="00072ABF"/>
    <w:rsid w:val="00073819"/>
    <w:rsid w:val="000739D9"/>
    <w:rsid w:val="00073C91"/>
    <w:rsid w:val="000754E4"/>
    <w:rsid w:val="0008011D"/>
    <w:rsid w:val="00081A29"/>
    <w:rsid w:val="00082227"/>
    <w:rsid w:val="0008300D"/>
    <w:rsid w:val="000836D2"/>
    <w:rsid w:val="00083DE9"/>
    <w:rsid w:val="000849B9"/>
    <w:rsid w:val="00085B4B"/>
    <w:rsid w:val="0008684E"/>
    <w:rsid w:val="0008685C"/>
    <w:rsid w:val="00086B1D"/>
    <w:rsid w:val="000918B1"/>
    <w:rsid w:val="00092660"/>
    <w:rsid w:val="00092EB8"/>
    <w:rsid w:val="0009390B"/>
    <w:rsid w:val="00096D78"/>
    <w:rsid w:val="00096E84"/>
    <w:rsid w:val="000A0597"/>
    <w:rsid w:val="000A0A28"/>
    <w:rsid w:val="000A0C29"/>
    <w:rsid w:val="000A2251"/>
    <w:rsid w:val="000A3999"/>
    <w:rsid w:val="000A59CF"/>
    <w:rsid w:val="000A5B71"/>
    <w:rsid w:val="000A666E"/>
    <w:rsid w:val="000A7044"/>
    <w:rsid w:val="000A760C"/>
    <w:rsid w:val="000A7DCF"/>
    <w:rsid w:val="000A7EEA"/>
    <w:rsid w:val="000B0B67"/>
    <w:rsid w:val="000B0CFA"/>
    <w:rsid w:val="000B1240"/>
    <w:rsid w:val="000B2084"/>
    <w:rsid w:val="000B2E15"/>
    <w:rsid w:val="000B36DF"/>
    <w:rsid w:val="000B40FE"/>
    <w:rsid w:val="000B44E0"/>
    <w:rsid w:val="000B5622"/>
    <w:rsid w:val="000B5ECB"/>
    <w:rsid w:val="000B672C"/>
    <w:rsid w:val="000B7D6F"/>
    <w:rsid w:val="000C2112"/>
    <w:rsid w:val="000C3682"/>
    <w:rsid w:val="000C371F"/>
    <w:rsid w:val="000C3764"/>
    <w:rsid w:val="000C3A06"/>
    <w:rsid w:val="000C3AE9"/>
    <w:rsid w:val="000C4A75"/>
    <w:rsid w:val="000C4A9F"/>
    <w:rsid w:val="000C50C6"/>
    <w:rsid w:val="000C56AB"/>
    <w:rsid w:val="000C6A71"/>
    <w:rsid w:val="000C7CAD"/>
    <w:rsid w:val="000D00BB"/>
    <w:rsid w:val="000D0104"/>
    <w:rsid w:val="000D0198"/>
    <w:rsid w:val="000D0247"/>
    <w:rsid w:val="000D024A"/>
    <w:rsid w:val="000D03A8"/>
    <w:rsid w:val="000D12C5"/>
    <w:rsid w:val="000D1FCF"/>
    <w:rsid w:val="000D287D"/>
    <w:rsid w:val="000D3063"/>
    <w:rsid w:val="000D47DE"/>
    <w:rsid w:val="000D48CA"/>
    <w:rsid w:val="000D543D"/>
    <w:rsid w:val="000D58E1"/>
    <w:rsid w:val="000D59D4"/>
    <w:rsid w:val="000D5C7F"/>
    <w:rsid w:val="000D5D1C"/>
    <w:rsid w:val="000D5DFA"/>
    <w:rsid w:val="000E04DA"/>
    <w:rsid w:val="000E07FC"/>
    <w:rsid w:val="000E1951"/>
    <w:rsid w:val="000E1B69"/>
    <w:rsid w:val="000E215A"/>
    <w:rsid w:val="000E2BFE"/>
    <w:rsid w:val="000E36A0"/>
    <w:rsid w:val="000E47F9"/>
    <w:rsid w:val="000E51B5"/>
    <w:rsid w:val="000E65BB"/>
    <w:rsid w:val="000E7438"/>
    <w:rsid w:val="000E7E38"/>
    <w:rsid w:val="000F02AE"/>
    <w:rsid w:val="000F0CCC"/>
    <w:rsid w:val="000F0E29"/>
    <w:rsid w:val="000F2629"/>
    <w:rsid w:val="000F2805"/>
    <w:rsid w:val="000F2AD2"/>
    <w:rsid w:val="000F3278"/>
    <w:rsid w:val="000F3735"/>
    <w:rsid w:val="000F38AD"/>
    <w:rsid w:val="000F6DEB"/>
    <w:rsid w:val="000F7A94"/>
    <w:rsid w:val="00101FF1"/>
    <w:rsid w:val="00102351"/>
    <w:rsid w:val="001039AB"/>
    <w:rsid w:val="00104179"/>
    <w:rsid w:val="001045F3"/>
    <w:rsid w:val="00106363"/>
    <w:rsid w:val="00106DBF"/>
    <w:rsid w:val="0010714A"/>
    <w:rsid w:val="001110CB"/>
    <w:rsid w:val="00111BA6"/>
    <w:rsid w:val="00111D61"/>
    <w:rsid w:val="0011385E"/>
    <w:rsid w:val="00114578"/>
    <w:rsid w:val="001154C3"/>
    <w:rsid w:val="00115F44"/>
    <w:rsid w:val="001171C1"/>
    <w:rsid w:val="00117B42"/>
    <w:rsid w:val="00117EBB"/>
    <w:rsid w:val="00120194"/>
    <w:rsid w:val="00120424"/>
    <w:rsid w:val="001206F5"/>
    <w:rsid w:val="00121349"/>
    <w:rsid w:val="001225A9"/>
    <w:rsid w:val="00122BD2"/>
    <w:rsid w:val="001264AA"/>
    <w:rsid w:val="00130160"/>
    <w:rsid w:val="001305CD"/>
    <w:rsid w:val="00130DD3"/>
    <w:rsid w:val="00131219"/>
    <w:rsid w:val="00131C9A"/>
    <w:rsid w:val="00133822"/>
    <w:rsid w:val="001350C1"/>
    <w:rsid w:val="0013564F"/>
    <w:rsid w:val="00136239"/>
    <w:rsid w:val="0013657D"/>
    <w:rsid w:val="00136E96"/>
    <w:rsid w:val="0013701D"/>
    <w:rsid w:val="001403C7"/>
    <w:rsid w:val="001409BD"/>
    <w:rsid w:val="0014221C"/>
    <w:rsid w:val="00142967"/>
    <w:rsid w:val="00143BCC"/>
    <w:rsid w:val="00143DB9"/>
    <w:rsid w:val="001456D7"/>
    <w:rsid w:val="00145AD9"/>
    <w:rsid w:val="00145EA0"/>
    <w:rsid w:val="00145FED"/>
    <w:rsid w:val="00146B29"/>
    <w:rsid w:val="001476EB"/>
    <w:rsid w:val="001501E2"/>
    <w:rsid w:val="0015041B"/>
    <w:rsid w:val="00150CD0"/>
    <w:rsid w:val="0015144C"/>
    <w:rsid w:val="00152120"/>
    <w:rsid w:val="0015278E"/>
    <w:rsid w:val="00152EBF"/>
    <w:rsid w:val="0015361A"/>
    <w:rsid w:val="00153828"/>
    <w:rsid w:val="00153C44"/>
    <w:rsid w:val="0015455D"/>
    <w:rsid w:val="001547EE"/>
    <w:rsid w:val="00154E74"/>
    <w:rsid w:val="0015625B"/>
    <w:rsid w:val="00156DB9"/>
    <w:rsid w:val="00157476"/>
    <w:rsid w:val="00160C02"/>
    <w:rsid w:val="001615AA"/>
    <w:rsid w:val="00162BB3"/>
    <w:rsid w:val="00164234"/>
    <w:rsid w:val="00164872"/>
    <w:rsid w:val="001671E1"/>
    <w:rsid w:val="0017059B"/>
    <w:rsid w:val="0017246B"/>
    <w:rsid w:val="00172AFC"/>
    <w:rsid w:val="0017397B"/>
    <w:rsid w:val="00173E35"/>
    <w:rsid w:val="00174747"/>
    <w:rsid w:val="00174BD8"/>
    <w:rsid w:val="00174C49"/>
    <w:rsid w:val="00175438"/>
    <w:rsid w:val="00175564"/>
    <w:rsid w:val="001759A4"/>
    <w:rsid w:val="00176706"/>
    <w:rsid w:val="00182807"/>
    <w:rsid w:val="00183A79"/>
    <w:rsid w:val="00185B07"/>
    <w:rsid w:val="00186F68"/>
    <w:rsid w:val="001900A7"/>
    <w:rsid w:val="001900FE"/>
    <w:rsid w:val="001908A2"/>
    <w:rsid w:val="00190BF2"/>
    <w:rsid w:val="001916B8"/>
    <w:rsid w:val="00191DEE"/>
    <w:rsid w:val="001922F9"/>
    <w:rsid w:val="001926A9"/>
    <w:rsid w:val="0019406E"/>
    <w:rsid w:val="00194B43"/>
    <w:rsid w:val="00195609"/>
    <w:rsid w:val="0019648A"/>
    <w:rsid w:val="001976CB"/>
    <w:rsid w:val="00197A03"/>
    <w:rsid w:val="001A02E4"/>
    <w:rsid w:val="001A051F"/>
    <w:rsid w:val="001A2E12"/>
    <w:rsid w:val="001A314A"/>
    <w:rsid w:val="001A334A"/>
    <w:rsid w:val="001A35CC"/>
    <w:rsid w:val="001A3CBA"/>
    <w:rsid w:val="001A3E3F"/>
    <w:rsid w:val="001A463F"/>
    <w:rsid w:val="001A491F"/>
    <w:rsid w:val="001A5750"/>
    <w:rsid w:val="001A7BA1"/>
    <w:rsid w:val="001B1324"/>
    <w:rsid w:val="001B242F"/>
    <w:rsid w:val="001B24B3"/>
    <w:rsid w:val="001B259F"/>
    <w:rsid w:val="001B38D7"/>
    <w:rsid w:val="001B44E1"/>
    <w:rsid w:val="001B5E35"/>
    <w:rsid w:val="001B61FC"/>
    <w:rsid w:val="001B6C12"/>
    <w:rsid w:val="001B7A20"/>
    <w:rsid w:val="001B7B01"/>
    <w:rsid w:val="001C0D7B"/>
    <w:rsid w:val="001C1F5B"/>
    <w:rsid w:val="001C21CB"/>
    <w:rsid w:val="001C2AB4"/>
    <w:rsid w:val="001C3C4F"/>
    <w:rsid w:val="001C4527"/>
    <w:rsid w:val="001C5718"/>
    <w:rsid w:val="001C68D0"/>
    <w:rsid w:val="001C6B7D"/>
    <w:rsid w:val="001C7081"/>
    <w:rsid w:val="001C776D"/>
    <w:rsid w:val="001D0178"/>
    <w:rsid w:val="001D0831"/>
    <w:rsid w:val="001D09F8"/>
    <w:rsid w:val="001D0A3A"/>
    <w:rsid w:val="001D4575"/>
    <w:rsid w:val="001D4C54"/>
    <w:rsid w:val="001D4CC2"/>
    <w:rsid w:val="001D6178"/>
    <w:rsid w:val="001D640D"/>
    <w:rsid w:val="001D6447"/>
    <w:rsid w:val="001D6C5F"/>
    <w:rsid w:val="001D6EF3"/>
    <w:rsid w:val="001D7356"/>
    <w:rsid w:val="001E215C"/>
    <w:rsid w:val="001E24EE"/>
    <w:rsid w:val="001E358D"/>
    <w:rsid w:val="001E3AEA"/>
    <w:rsid w:val="001E3E7D"/>
    <w:rsid w:val="001E4460"/>
    <w:rsid w:val="001E4F1F"/>
    <w:rsid w:val="001E66F5"/>
    <w:rsid w:val="001E6715"/>
    <w:rsid w:val="001E705B"/>
    <w:rsid w:val="001F0FE0"/>
    <w:rsid w:val="001F1678"/>
    <w:rsid w:val="001F1687"/>
    <w:rsid w:val="001F24A0"/>
    <w:rsid w:val="001F43B8"/>
    <w:rsid w:val="001F4DC2"/>
    <w:rsid w:val="001F5964"/>
    <w:rsid w:val="001F62B6"/>
    <w:rsid w:val="001F7A33"/>
    <w:rsid w:val="00203BD3"/>
    <w:rsid w:val="00203CA3"/>
    <w:rsid w:val="00203FD9"/>
    <w:rsid w:val="00206225"/>
    <w:rsid w:val="002062B6"/>
    <w:rsid w:val="00206825"/>
    <w:rsid w:val="002073E9"/>
    <w:rsid w:val="00207585"/>
    <w:rsid w:val="00211709"/>
    <w:rsid w:val="0021259C"/>
    <w:rsid w:val="00212DFD"/>
    <w:rsid w:val="002139B8"/>
    <w:rsid w:val="00213C3E"/>
    <w:rsid w:val="0021457F"/>
    <w:rsid w:val="00215922"/>
    <w:rsid w:val="00216744"/>
    <w:rsid w:val="00216A95"/>
    <w:rsid w:val="00216ECB"/>
    <w:rsid w:val="00217140"/>
    <w:rsid w:val="00217C0A"/>
    <w:rsid w:val="00221E09"/>
    <w:rsid w:val="0022314C"/>
    <w:rsid w:val="002244B2"/>
    <w:rsid w:val="00224649"/>
    <w:rsid w:val="00224BB5"/>
    <w:rsid w:val="00226B14"/>
    <w:rsid w:val="002271BF"/>
    <w:rsid w:val="002307E6"/>
    <w:rsid w:val="00232614"/>
    <w:rsid w:val="0023276C"/>
    <w:rsid w:val="0023366D"/>
    <w:rsid w:val="00234326"/>
    <w:rsid w:val="002348DA"/>
    <w:rsid w:val="0023498F"/>
    <w:rsid w:val="00235205"/>
    <w:rsid w:val="00235627"/>
    <w:rsid w:val="00235ACB"/>
    <w:rsid w:val="00240371"/>
    <w:rsid w:val="002417D9"/>
    <w:rsid w:val="00242126"/>
    <w:rsid w:val="00242448"/>
    <w:rsid w:val="00242DD0"/>
    <w:rsid w:val="00243216"/>
    <w:rsid w:val="00245564"/>
    <w:rsid w:val="002458B3"/>
    <w:rsid w:val="00245A11"/>
    <w:rsid w:val="002461F9"/>
    <w:rsid w:val="00246858"/>
    <w:rsid w:val="002471A7"/>
    <w:rsid w:val="00247465"/>
    <w:rsid w:val="002477D8"/>
    <w:rsid w:val="00247F79"/>
    <w:rsid w:val="002503BE"/>
    <w:rsid w:val="0025162D"/>
    <w:rsid w:val="0025254D"/>
    <w:rsid w:val="00253323"/>
    <w:rsid w:val="0025399E"/>
    <w:rsid w:val="0025596D"/>
    <w:rsid w:val="00257ADF"/>
    <w:rsid w:val="00260556"/>
    <w:rsid w:val="00260C77"/>
    <w:rsid w:val="00261FDE"/>
    <w:rsid w:val="00264414"/>
    <w:rsid w:val="0026472D"/>
    <w:rsid w:val="002648E0"/>
    <w:rsid w:val="00264D7B"/>
    <w:rsid w:val="002654E9"/>
    <w:rsid w:val="00267DBF"/>
    <w:rsid w:val="00270B62"/>
    <w:rsid w:val="00270C2F"/>
    <w:rsid w:val="00271BD4"/>
    <w:rsid w:val="00272616"/>
    <w:rsid w:val="00272BE8"/>
    <w:rsid w:val="0027314F"/>
    <w:rsid w:val="00275BD5"/>
    <w:rsid w:val="002774C8"/>
    <w:rsid w:val="00277A2C"/>
    <w:rsid w:val="00277AD9"/>
    <w:rsid w:val="00277FD6"/>
    <w:rsid w:val="0028042A"/>
    <w:rsid w:val="00280803"/>
    <w:rsid w:val="00282066"/>
    <w:rsid w:val="00282617"/>
    <w:rsid w:val="0028327D"/>
    <w:rsid w:val="00283CF2"/>
    <w:rsid w:val="0028509B"/>
    <w:rsid w:val="00285216"/>
    <w:rsid w:val="00285696"/>
    <w:rsid w:val="00286379"/>
    <w:rsid w:val="00290527"/>
    <w:rsid w:val="00291684"/>
    <w:rsid w:val="00292F37"/>
    <w:rsid w:val="00293431"/>
    <w:rsid w:val="00293620"/>
    <w:rsid w:val="00293D74"/>
    <w:rsid w:val="00293D83"/>
    <w:rsid w:val="002946D7"/>
    <w:rsid w:val="00295120"/>
    <w:rsid w:val="0029568F"/>
    <w:rsid w:val="002957B5"/>
    <w:rsid w:val="002A0612"/>
    <w:rsid w:val="002A11DA"/>
    <w:rsid w:val="002A2D26"/>
    <w:rsid w:val="002A373F"/>
    <w:rsid w:val="002A3A23"/>
    <w:rsid w:val="002A451E"/>
    <w:rsid w:val="002A534B"/>
    <w:rsid w:val="002A6D40"/>
    <w:rsid w:val="002A6F56"/>
    <w:rsid w:val="002A7E44"/>
    <w:rsid w:val="002B07E7"/>
    <w:rsid w:val="002B3838"/>
    <w:rsid w:val="002B4715"/>
    <w:rsid w:val="002B4827"/>
    <w:rsid w:val="002B49A0"/>
    <w:rsid w:val="002B4C86"/>
    <w:rsid w:val="002B554B"/>
    <w:rsid w:val="002B6EA1"/>
    <w:rsid w:val="002B7226"/>
    <w:rsid w:val="002C1D26"/>
    <w:rsid w:val="002C2B9C"/>
    <w:rsid w:val="002C54A4"/>
    <w:rsid w:val="002C5727"/>
    <w:rsid w:val="002C5FFE"/>
    <w:rsid w:val="002C616D"/>
    <w:rsid w:val="002C76EF"/>
    <w:rsid w:val="002D02A9"/>
    <w:rsid w:val="002D0548"/>
    <w:rsid w:val="002D0AF9"/>
    <w:rsid w:val="002D1167"/>
    <w:rsid w:val="002D1719"/>
    <w:rsid w:val="002D20C7"/>
    <w:rsid w:val="002D21E3"/>
    <w:rsid w:val="002D24CC"/>
    <w:rsid w:val="002D3B21"/>
    <w:rsid w:val="002D3BA3"/>
    <w:rsid w:val="002D3D70"/>
    <w:rsid w:val="002D3F47"/>
    <w:rsid w:val="002D419E"/>
    <w:rsid w:val="002D697D"/>
    <w:rsid w:val="002D767A"/>
    <w:rsid w:val="002E151B"/>
    <w:rsid w:val="002E1E47"/>
    <w:rsid w:val="002E248C"/>
    <w:rsid w:val="002E3131"/>
    <w:rsid w:val="002E393B"/>
    <w:rsid w:val="002E3A0F"/>
    <w:rsid w:val="002E4882"/>
    <w:rsid w:val="002E4AB7"/>
    <w:rsid w:val="002E5C01"/>
    <w:rsid w:val="002E643F"/>
    <w:rsid w:val="002E79E6"/>
    <w:rsid w:val="002E7B52"/>
    <w:rsid w:val="002F081F"/>
    <w:rsid w:val="002F1770"/>
    <w:rsid w:val="002F2007"/>
    <w:rsid w:val="002F2449"/>
    <w:rsid w:val="002F2DA8"/>
    <w:rsid w:val="002F55E3"/>
    <w:rsid w:val="002F6643"/>
    <w:rsid w:val="002F70BB"/>
    <w:rsid w:val="002F73CA"/>
    <w:rsid w:val="002F7430"/>
    <w:rsid w:val="002F79FD"/>
    <w:rsid w:val="002F7F06"/>
    <w:rsid w:val="0030047E"/>
    <w:rsid w:val="00300974"/>
    <w:rsid w:val="00303657"/>
    <w:rsid w:val="0030580B"/>
    <w:rsid w:val="003063E9"/>
    <w:rsid w:val="00306DF5"/>
    <w:rsid w:val="00306EE5"/>
    <w:rsid w:val="00307A1E"/>
    <w:rsid w:val="00307F8B"/>
    <w:rsid w:val="003104E6"/>
    <w:rsid w:val="003112DC"/>
    <w:rsid w:val="00311B21"/>
    <w:rsid w:val="00313440"/>
    <w:rsid w:val="00313743"/>
    <w:rsid w:val="00313C56"/>
    <w:rsid w:val="003141B4"/>
    <w:rsid w:val="003149B2"/>
    <w:rsid w:val="003151F5"/>
    <w:rsid w:val="003167F6"/>
    <w:rsid w:val="003202FF"/>
    <w:rsid w:val="00320443"/>
    <w:rsid w:val="00320B05"/>
    <w:rsid w:val="00321841"/>
    <w:rsid w:val="003218BD"/>
    <w:rsid w:val="00321D42"/>
    <w:rsid w:val="00321EE6"/>
    <w:rsid w:val="00322769"/>
    <w:rsid w:val="003228B7"/>
    <w:rsid w:val="00322B4E"/>
    <w:rsid w:val="00322B59"/>
    <w:rsid w:val="00323BFE"/>
    <w:rsid w:val="003240E1"/>
    <w:rsid w:val="003252C9"/>
    <w:rsid w:val="0032567D"/>
    <w:rsid w:val="00325DFB"/>
    <w:rsid w:val="0032767D"/>
    <w:rsid w:val="00330512"/>
    <w:rsid w:val="00330639"/>
    <w:rsid w:val="0033162E"/>
    <w:rsid w:val="003318FC"/>
    <w:rsid w:val="003331DD"/>
    <w:rsid w:val="00333BFD"/>
    <w:rsid w:val="00333E66"/>
    <w:rsid w:val="003346D1"/>
    <w:rsid w:val="00334C78"/>
    <w:rsid w:val="00335339"/>
    <w:rsid w:val="0033553E"/>
    <w:rsid w:val="00337615"/>
    <w:rsid w:val="003378F1"/>
    <w:rsid w:val="00337D28"/>
    <w:rsid w:val="00340820"/>
    <w:rsid w:val="00340D6E"/>
    <w:rsid w:val="003417A7"/>
    <w:rsid w:val="00342793"/>
    <w:rsid w:val="0034311D"/>
    <w:rsid w:val="0034420B"/>
    <w:rsid w:val="00344EEC"/>
    <w:rsid w:val="003464DC"/>
    <w:rsid w:val="00347462"/>
    <w:rsid w:val="00347FD8"/>
    <w:rsid w:val="003505B9"/>
    <w:rsid w:val="00350EC7"/>
    <w:rsid w:val="003517BF"/>
    <w:rsid w:val="00352E8A"/>
    <w:rsid w:val="003551A4"/>
    <w:rsid w:val="00355F78"/>
    <w:rsid w:val="00357BEA"/>
    <w:rsid w:val="00357DA2"/>
    <w:rsid w:val="00357E2D"/>
    <w:rsid w:val="00360206"/>
    <w:rsid w:val="00360773"/>
    <w:rsid w:val="0036137F"/>
    <w:rsid w:val="003638C7"/>
    <w:rsid w:val="00363CD9"/>
    <w:rsid w:val="00363D78"/>
    <w:rsid w:val="00364C8E"/>
    <w:rsid w:val="00364E33"/>
    <w:rsid w:val="00365118"/>
    <w:rsid w:val="003660F8"/>
    <w:rsid w:val="0036669B"/>
    <w:rsid w:val="00366811"/>
    <w:rsid w:val="00366FBD"/>
    <w:rsid w:val="00367D67"/>
    <w:rsid w:val="00367EF0"/>
    <w:rsid w:val="00367F95"/>
    <w:rsid w:val="003700CA"/>
    <w:rsid w:val="003724FA"/>
    <w:rsid w:val="0037386F"/>
    <w:rsid w:val="00373C6C"/>
    <w:rsid w:val="00374353"/>
    <w:rsid w:val="00374FD5"/>
    <w:rsid w:val="00375711"/>
    <w:rsid w:val="00376001"/>
    <w:rsid w:val="003771DC"/>
    <w:rsid w:val="00377C48"/>
    <w:rsid w:val="003809ED"/>
    <w:rsid w:val="00380E1C"/>
    <w:rsid w:val="00381EFB"/>
    <w:rsid w:val="003823ED"/>
    <w:rsid w:val="00382430"/>
    <w:rsid w:val="003827CE"/>
    <w:rsid w:val="00385BA4"/>
    <w:rsid w:val="0038737F"/>
    <w:rsid w:val="00390412"/>
    <w:rsid w:val="00392D65"/>
    <w:rsid w:val="00394D45"/>
    <w:rsid w:val="00395BA0"/>
    <w:rsid w:val="00395D26"/>
    <w:rsid w:val="00396016"/>
    <w:rsid w:val="00397BD2"/>
    <w:rsid w:val="003A0134"/>
    <w:rsid w:val="003A2D8C"/>
    <w:rsid w:val="003A2FAC"/>
    <w:rsid w:val="003A3B42"/>
    <w:rsid w:val="003A3C70"/>
    <w:rsid w:val="003A52FA"/>
    <w:rsid w:val="003A6172"/>
    <w:rsid w:val="003A71DA"/>
    <w:rsid w:val="003A72FB"/>
    <w:rsid w:val="003A74D1"/>
    <w:rsid w:val="003B0D05"/>
    <w:rsid w:val="003B21A8"/>
    <w:rsid w:val="003B2741"/>
    <w:rsid w:val="003B3119"/>
    <w:rsid w:val="003B3BDC"/>
    <w:rsid w:val="003B4CA6"/>
    <w:rsid w:val="003B5204"/>
    <w:rsid w:val="003B7D86"/>
    <w:rsid w:val="003C1BCA"/>
    <w:rsid w:val="003C29DF"/>
    <w:rsid w:val="003C2AAA"/>
    <w:rsid w:val="003C2CC7"/>
    <w:rsid w:val="003C31EE"/>
    <w:rsid w:val="003C32D5"/>
    <w:rsid w:val="003C33E3"/>
    <w:rsid w:val="003C34EF"/>
    <w:rsid w:val="003C3B69"/>
    <w:rsid w:val="003C5F4E"/>
    <w:rsid w:val="003C5F9F"/>
    <w:rsid w:val="003D0922"/>
    <w:rsid w:val="003D1F49"/>
    <w:rsid w:val="003D21C3"/>
    <w:rsid w:val="003D2EBB"/>
    <w:rsid w:val="003D3ED2"/>
    <w:rsid w:val="003D4350"/>
    <w:rsid w:val="003D4518"/>
    <w:rsid w:val="003D453F"/>
    <w:rsid w:val="003D53F1"/>
    <w:rsid w:val="003D7DBF"/>
    <w:rsid w:val="003E05AF"/>
    <w:rsid w:val="003E10BE"/>
    <w:rsid w:val="003E23F9"/>
    <w:rsid w:val="003E31AF"/>
    <w:rsid w:val="003E47A4"/>
    <w:rsid w:val="003E5C7E"/>
    <w:rsid w:val="003E72B9"/>
    <w:rsid w:val="003E746B"/>
    <w:rsid w:val="003E7A0B"/>
    <w:rsid w:val="003F263F"/>
    <w:rsid w:val="003F2BEC"/>
    <w:rsid w:val="003F2EC3"/>
    <w:rsid w:val="003F378F"/>
    <w:rsid w:val="003F600B"/>
    <w:rsid w:val="003F7582"/>
    <w:rsid w:val="003F7892"/>
    <w:rsid w:val="00401539"/>
    <w:rsid w:val="004018E2"/>
    <w:rsid w:val="00402BBA"/>
    <w:rsid w:val="00403AA9"/>
    <w:rsid w:val="004043CD"/>
    <w:rsid w:val="0040498F"/>
    <w:rsid w:val="0040537E"/>
    <w:rsid w:val="004069A0"/>
    <w:rsid w:val="004078DD"/>
    <w:rsid w:val="004120D7"/>
    <w:rsid w:val="00412954"/>
    <w:rsid w:val="00412984"/>
    <w:rsid w:val="00413533"/>
    <w:rsid w:val="00413F46"/>
    <w:rsid w:val="00414551"/>
    <w:rsid w:val="00414860"/>
    <w:rsid w:val="004149FC"/>
    <w:rsid w:val="00414EE1"/>
    <w:rsid w:val="004151DA"/>
    <w:rsid w:val="004159BA"/>
    <w:rsid w:val="004159CE"/>
    <w:rsid w:val="00417498"/>
    <w:rsid w:val="0042115C"/>
    <w:rsid w:val="00421490"/>
    <w:rsid w:val="00421979"/>
    <w:rsid w:val="004239D4"/>
    <w:rsid w:val="004241C0"/>
    <w:rsid w:val="0042428C"/>
    <w:rsid w:val="004248A4"/>
    <w:rsid w:val="00425C9E"/>
    <w:rsid w:val="004278B6"/>
    <w:rsid w:val="004305E6"/>
    <w:rsid w:val="004317B3"/>
    <w:rsid w:val="00431ABC"/>
    <w:rsid w:val="00431CD8"/>
    <w:rsid w:val="00431DE1"/>
    <w:rsid w:val="00433454"/>
    <w:rsid w:val="0043378D"/>
    <w:rsid w:val="00434228"/>
    <w:rsid w:val="00434262"/>
    <w:rsid w:val="0043479E"/>
    <w:rsid w:val="00434DEF"/>
    <w:rsid w:val="00434FA0"/>
    <w:rsid w:val="0043539A"/>
    <w:rsid w:val="00435CBB"/>
    <w:rsid w:val="00437092"/>
    <w:rsid w:val="004406D9"/>
    <w:rsid w:val="00440D8E"/>
    <w:rsid w:val="0044102B"/>
    <w:rsid w:val="00444D28"/>
    <w:rsid w:val="00446118"/>
    <w:rsid w:val="004470A3"/>
    <w:rsid w:val="00447B85"/>
    <w:rsid w:val="0045028D"/>
    <w:rsid w:val="004506AA"/>
    <w:rsid w:val="00450CC3"/>
    <w:rsid w:val="00450D4E"/>
    <w:rsid w:val="00450DF6"/>
    <w:rsid w:val="0045298E"/>
    <w:rsid w:val="00453CA7"/>
    <w:rsid w:val="00453CB8"/>
    <w:rsid w:val="0045588E"/>
    <w:rsid w:val="004563F1"/>
    <w:rsid w:val="00456B52"/>
    <w:rsid w:val="00460449"/>
    <w:rsid w:val="00460866"/>
    <w:rsid w:val="00463876"/>
    <w:rsid w:val="00463939"/>
    <w:rsid w:val="004647FF"/>
    <w:rsid w:val="00466AC4"/>
    <w:rsid w:val="00466E4B"/>
    <w:rsid w:val="0046720B"/>
    <w:rsid w:val="00467463"/>
    <w:rsid w:val="00471173"/>
    <w:rsid w:val="00471E5B"/>
    <w:rsid w:val="00471FC6"/>
    <w:rsid w:val="00473C0B"/>
    <w:rsid w:val="00474FA4"/>
    <w:rsid w:val="00476186"/>
    <w:rsid w:val="004761FD"/>
    <w:rsid w:val="004763DA"/>
    <w:rsid w:val="00476F64"/>
    <w:rsid w:val="004779E5"/>
    <w:rsid w:val="0048005A"/>
    <w:rsid w:val="00480B65"/>
    <w:rsid w:val="00480C49"/>
    <w:rsid w:val="00481250"/>
    <w:rsid w:val="00482C56"/>
    <w:rsid w:val="00482F10"/>
    <w:rsid w:val="004840A4"/>
    <w:rsid w:val="004840E6"/>
    <w:rsid w:val="00484781"/>
    <w:rsid w:val="004847E0"/>
    <w:rsid w:val="004853FF"/>
    <w:rsid w:val="00485759"/>
    <w:rsid w:val="00486C01"/>
    <w:rsid w:val="00487029"/>
    <w:rsid w:val="0049091E"/>
    <w:rsid w:val="00491801"/>
    <w:rsid w:val="00491949"/>
    <w:rsid w:val="0049331A"/>
    <w:rsid w:val="00493C0C"/>
    <w:rsid w:val="00493EB6"/>
    <w:rsid w:val="0049456D"/>
    <w:rsid w:val="004945A6"/>
    <w:rsid w:val="0049742E"/>
    <w:rsid w:val="00497E22"/>
    <w:rsid w:val="004A1106"/>
    <w:rsid w:val="004A24E3"/>
    <w:rsid w:val="004A3196"/>
    <w:rsid w:val="004A32DF"/>
    <w:rsid w:val="004A3ACE"/>
    <w:rsid w:val="004A4D83"/>
    <w:rsid w:val="004A5431"/>
    <w:rsid w:val="004A6365"/>
    <w:rsid w:val="004A7C0D"/>
    <w:rsid w:val="004B05BF"/>
    <w:rsid w:val="004B0A4B"/>
    <w:rsid w:val="004B1816"/>
    <w:rsid w:val="004B212D"/>
    <w:rsid w:val="004B4683"/>
    <w:rsid w:val="004B4C66"/>
    <w:rsid w:val="004B53A3"/>
    <w:rsid w:val="004B5EA2"/>
    <w:rsid w:val="004B601A"/>
    <w:rsid w:val="004B6090"/>
    <w:rsid w:val="004B6607"/>
    <w:rsid w:val="004B7E1F"/>
    <w:rsid w:val="004C060A"/>
    <w:rsid w:val="004C1188"/>
    <w:rsid w:val="004C1578"/>
    <w:rsid w:val="004C315A"/>
    <w:rsid w:val="004C3369"/>
    <w:rsid w:val="004C3644"/>
    <w:rsid w:val="004C5A88"/>
    <w:rsid w:val="004C765F"/>
    <w:rsid w:val="004D0A11"/>
    <w:rsid w:val="004D168B"/>
    <w:rsid w:val="004D1729"/>
    <w:rsid w:val="004D1900"/>
    <w:rsid w:val="004D1A44"/>
    <w:rsid w:val="004D1FE1"/>
    <w:rsid w:val="004D23C5"/>
    <w:rsid w:val="004D245F"/>
    <w:rsid w:val="004D3E15"/>
    <w:rsid w:val="004D40B2"/>
    <w:rsid w:val="004D5291"/>
    <w:rsid w:val="004D62A5"/>
    <w:rsid w:val="004D680B"/>
    <w:rsid w:val="004D6CA2"/>
    <w:rsid w:val="004D6DA3"/>
    <w:rsid w:val="004E1FEF"/>
    <w:rsid w:val="004E20DF"/>
    <w:rsid w:val="004E3707"/>
    <w:rsid w:val="004E3BAC"/>
    <w:rsid w:val="004E4696"/>
    <w:rsid w:val="004E5434"/>
    <w:rsid w:val="004E552A"/>
    <w:rsid w:val="004E5D76"/>
    <w:rsid w:val="004E6194"/>
    <w:rsid w:val="004E6476"/>
    <w:rsid w:val="004E7B60"/>
    <w:rsid w:val="004F0443"/>
    <w:rsid w:val="004F0B9A"/>
    <w:rsid w:val="004F1B5D"/>
    <w:rsid w:val="004F1B76"/>
    <w:rsid w:val="004F1FDB"/>
    <w:rsid w:val="004F3860"/>
    <w:rsid w:val="004F3E56"/>
    <w:rsid w:val="004F3EDC"/>
    <w:rsid w:val="004F42B3"/>
    <w:rsid w:val="004F4656"/>
    <w:rsid w:val="004F48E6"/>
    <w:rsid w:val="004F4989"/>
    <w:rsid w:val="004F49C2"/>
    <w:rsid w:val="004F514E"/>
    <w:rsid w:val="004F58E9"/>
    <w:rsid w:val="004F6BD3"/>
    <w:rsid w:val="004F6F13"/>
    <w:rsid w:val="00501167"/>
    <w:rsid w:val="005027CF"/>
    <w:rsid w:val="00502FCA"/>
    <w:rsid w:val="00503A99"/>
    <w:rsid w:val="00503B03"/>
    <w:rsid w:val="0050527D"/>
    <w:rsid w:val="00507711"/>
    <w:rsid w:val="005102D8"/>
    <w:rsid w:val="005106B5"/>
    <w:rsid w:val="00510BA4"/>
    <w:rsid w:val="0051206C"/>
    <w:rsid w:val="00513979"/>
    <w:rsid w:val="00513A1D"/>
    <w:rsid w:val="005148CB"/>
    <w:rsid w:val="00520145"/>
    <w:rsid w:val="00521447"/>
    <w:rsid w:val="0052237C"/>
    <w:rsid w:val="00522CE5"/>
    <w:rsid w:val="00522DC7"/>
    <w:rsid w:val="00523611"/>
    <w:rsid w:val="005236DB"/>
    <w:rsid w:val="00523827"/>
    <w:rsid w:val="00523870"/>
    <w:rsid w:val="005241A2"/>
    <w:rsid w:val="005258C1"/>
    <w:rsid w:val="0052642E"/>
    <w:rsid w:val="00526C92"/>
    <w:rsid w:val="00527DAA"/>
    <w:rsid w:val="0053015A"/>
    <w:rsid w:val="00530BC1"/>
    <w:rsid w:val="005313D8"/>
    <w:rsid w:val="00531A6E"/>
    <w:rsid w:val="00532115"/>
    <w:rsid w:val="00532D64"/>
    <w:rsid w:val="0053365A"/>
    <w:rsid w:val="00536137"/>
    <w:rsid w:val="005361E1"/>
    <w:rsid w:val="005370DC"/>
    <w:rsid w:val="0054017E"/>
    <w:rsid w:val="005401E1"/>
    <w:rsid w:val="00540AD8"/>
    <w:rsid w:val="00541473"/>
    <w:rsid w:val="005421BD"/>
    <w:rsid w:val="0054292B"/>
    <w:rsid w:val="00542B63"/>
    <w:rsid w:val="00544B8C"/>
    <w:rsid w:val="00544E2E"/>
    <w:rsid w:val="00545EF8"/>
    <w:rsid w:val="005464B4"/>
    <w:rsid w:val="005471E6"/>
    <w:rsid w:val="00547B63"/>
    <w:rsid w:val="00550478"/>
    <w:rsid w:val="005526DA"/>
    <w:rsid w:val="0055411F"/>
    <w:rsid w:val="00554534"/>
    <w:rsid w:val="0055565E"/>
    <w:rsid w:val="005556F1"/>
    <w:rsid w:val="00555839"/>
    <w:rsid w:val="00556125"/>
    <w:rsid w:val="00556425"/>
    <w:rsid w:val="005572EA"/>
    <w:rsid w:val="0055794C"/>
    <w:rsid w:val="00557A53"/>
    <w:rsid w:val="00557ABB"/>
    <w:rsid w:val="00560B6D"/>
    <w:rsid w:val="00561C4B"/>
    <w:rsid w:val="00561D5A"/>
    <w:rsid w:val="0056237E"/>
    <w:rsid w:val="005628AB"/>
    <w:rsid w:val="00563047"/>
    <w:rsid w:val="00564831"/>
    <w:rsid w:val="00564F95"/>
    <w:rsid w:val="00565CDF"/>
    <w:rsid w:val="005664FA"/>
    <w:rsid w:val="0056671A"/>
    <w:rsid w:val="00566A06"/>
    <w:rsid w:val="00566C72"/>
    <w:rsid w:val="0056765B"/>
    <w:rsid w:val="00570B6E"/>
    <w:rsid w:val="00570D53"/>
    <w:rsid w:val="005713CB"/>
    <w:rsid w:val="00572001"/>
    <w:rsid w:val="00572974"/>
    <w:rsid w:val="00573A1F"/>
    <w:rsid w:val="005743B6"/>
    <w:rsid w:val="00574767"/>
    <w:rsid w:val="00575456"/>
    <w:rsid w:val="00575CEF"/>
    <w:rsid w:val="00577A82"/>
    <w:rsid w:val="00580443"/>
    <w:rsid w:val="005813FB"/>
    <w:rsid w:val="00581DA0"/>
    <w:rsid w:val="005822BA"/>
    <w:rsid w:val="00582491"/>
    <w:rsid w:val="00583874"/>
    <w:rsid w:val="00583B76"/>
    <w:rsid w:val="0058440C"/>
    <w:rsid w:val="00585297"/>
    <w:rsid w:val="00586322"/>
    <w:rsid w:val="00586564"/>
    <w:rsid w:val="00586AA8"/>
    <w:rsid w:val="00587E53"/>
    <w:rsid w:val="00590191"/>
    <w:rsid w:val="0059035A"/>
    <w:rsid w:val="005924EE"/>
    <w:rsid w:val="00592709"/>
    <w:rsid w:val="00592751"/>
    <w:rsid w:val="005938CA"/>
    <w:rsid w:val="005964E5"/>
    <w:rsid w:val="0059666A"/>
    <w:rsid w:val="005A0CB4"/>
    <w:rsid w:val="005A0F93"/>
    <w:rsid w:val="005A1A9A"/>
    <w:rsid w:val="005A1D3B"/>
    <w:rsid w:val="005A2395"/>
    <w:rsid w:val="005A2A0F"/>
    <w:rsid w:val="005A3F19"/>
    <w:rsid w:val="005A670E"/>
    <w:rsid w:val="005A7E1B"/>
    <w:rsid w:val="005A7F00"/>
    <w:rsid w:val="005B195D"/>
    <w:rsid w:val="005B1E77"/>
    <w:rsid w:val="005B3BB7"/>
    <w:rsid w:val="005B4769"/>
    <w:rsid w:val="005B4C9B"/>
    <w:rsid w:val="005B57A1"/>
    <w:rsid w:val="005B57BC"/>
    <w:rsid w:val="005B5E1C"/>
    <w:rsid w:val="005B711C"/>
    <w:rsid w:val="005B7514"/>
    <w:rsid w:val="005B7B64"/>
    <w:rsid w:val="005C0E35"/>
    <w:rsid w:val="005C0E69"/>
    <w:rsid w:val="005C1724"/>
    <w:rsid w:val="005C172D"/>
    <w:rsid w:val="005C182D"/>
    <w:rsid w:val="005C1E89"/>
    <w:rsid w:val="005C2DEF"/>
    <w:rsid w:val="005C3869"/>
    <w:rsid w:val="005C3D45"/>
    <w:rsid w:val="005C3F7D"/>
    <w:rsid w:val="005C51E0"/>
    <w:rsid w:val="005C556D"/>
    <w:rsid w:val="005C633D"/>
    <w:rsid w:val="005C684A"/>
    <w:rsid w:val="005D031F"/>
    <w:rsid w:val="005D03EC"/>
    <w:rsid w:val="005D1A51"/>
    <w:rsid w:val="005D25A9"/>
    <w:rsid w:val="005D2E63"/>
    <w:rsid w:val="005D3ED0"/>
    <w:rsid w:val="005D5FDB"/>
    <w:rsid w:val="005D7270"/>
    <w:rsid w:val="005D7A1A"/>
    <w:rsid w:val="005E0351"/>
    <w:rsid w:val="005E0931"/>
    <w:rsid w:val="005E1ADF"/>
    <w:rsid w:val="005E1B57"/>
    <w:rsid w:val="005E1E7F"/>
    <w:rsid w:val="005E33DD"/>
    <w:rsid w:val="005E3D66"/>
    <w:rsid w:val="005E4000"/>
    <w:rsid w:val="005E4110"/>
    <w:rsid w:val="005E42C2"/>
    <w:rsid w:val="005E4369"/>
    <w:rsid w:val="005E52A2"/>
    <w:rsid w:val="005E5875"/>
    <w:rsid w:val="005F0DAA"/>
    <w:rsid w:val="005F1005"/>
    <w:rsid w:val="005F298F"/>
    <w:rsid w:val="005F2F82"/>
    <w:rsid w:val="005F4BE9"/>
    <w:rsid w:val="005F6586"/>
    <w:rsid w:val="005F6A85"/>
    <w:rsid w:val="00600018"/>
    <w:rsid w:val="006024F8"/>
    <w:rsid w:val="00602B2B"/>
    <w:rsid w:val="00603966"/>
    <w:rsid w:val="00603D2A"/>
    <w:rsid w:val="00605879"/>
    <w:rsid w:val="006067F6"/>
    <w:rsid w:val="006100F3"/>
    <w:rsid w:val="006108F5"/>
    <w:rsid w:val="006115B2"/>
    <w:rsid w:val="00611C8A"/>
    <w:rsid w:val="00611D61"/>
    <w:rsid w:val="00612EBA"/>
    <w:rsid w:val="0061343F"/>
    <w:rsid w:val="00613D7F"/>
    <w:rsid w:val="00615313"/>
    <w:rsid w:val="00615EAC"/>
    <w:rsid w:val="006161BE"/>
    <w:rsid w:val="00616AE7"/>
    <w:rsid w:val="00617A7C"/>
    <w:rsid w:val="00620732"/>
    <w:rsid w:val="00623308"/>
    <w:rsid w:val="00623926"/>
    <w:rsid w:val="00623A6A"/>
    <w:rsid w:val="00623CC3"/>
    <w:rsid w:val="00623F83"/>
    <w:rsid w:val="006248D4"/>
    <w:rsid w:val="006275B9"/>
    <w:rsid w:val="006279DA"/>
    <w:rsid w:val="00627C78"/>
    <w:rsid w:val="006317FA"/>
    <w:rsid w:val="00631F9F"/>
    <w:rsid w:val="00633823"/>
    <w:rsid w:val="00634BAC"/>
    <w:rsid w:val="00634FC9"/>
    <w:rsid w:val="00635F62"/>
    <w:rsid w:val="0063721B"/>
    <w:rsid w:val="00637C98"/>
    <w:rsid w:val="006401F0"/>
    <w:rsid w:val="006432ED"/>
    <w:rsid w:val="006441ED"/>
    <w:rsid w:val="00644C97"/>
    <w:rsid w:val="0064574F"/>
    <w:rsid w:val="00645C8D"/>
    <w:rsid w:val="006471F8"/>
    <w:rsid w:val="00651755"/>
    <w:rsid w:val="006519E5"/>
    <w:rsid w:val="00651FE7"/>
    <w:rsid w:val="006539BF"/>
    <w:rsid w:val="00655815"/>
    <w:rsid w:val="00656E4E"/>
    <w:rsid w:val="00656F75"/>
    <w:rsid w:val="00657414"/>
    <w:rsid w:val="006603CF"/>
    <w:rsid w:val="006610CB"/>
    <w:rsid w:val="00661F7B"/>
    <w:rsid w:val="00662A63"/>
    <w:rsid w:val="0066348A"/>
    <w:rsid w:val="0066359F"/>
    <w:rsid w:val="006636E9"/>
    <w:rsid w:val="00664E09"/>
    <w:rsid w:val="0066544F"/>
    <w:rsid w:val="006669BE"/>
    <w:rsid w:val="0066708C"/>
    <w:rsid w:val="00667284"/>
    <w:rsid w:val="006678C3"/>
    <w:rsid w:val="00667BB6"/>
    <w:rsid w:val="00670F23"/>
    <w:rsid w:val="006715AB"/>
    <w:rsid w:val="006716F1"/>
    <w:rsid w:val="00671AF5"/>
    <w:rsid w:val="00671C99"/>
    <w:rsid w:val="00672674"/>
    <w:rsid w:val="00673FCF"/>
    <w:rsid w:val="00674867"/>
    <w:rsid w:val="00674948"/>
    <w:rsid w:val="00674D72"/>
    <w:rsid w:val="00675D3E"/>
    <w:rsid w:val="0067630C"/>
    <w:rsid w:val="00676837"/>
    <w:rsid w:val="00676E9E"/>
    <w:rsid w:val="00677789"/>
    <w:rsid w:val="00680B9F"/>
    <w:rsid w:val="00680BE5"/>
    <w:rsid w:val="0068142A"/>
    <w:rsid w:val="00681575"/>
    <w:rsid w:val="0068163C"/>
    <w:rsid w:val="00681BF1"/>
    <w:rsid w:val="00682CA2"/>
    <w:rsid w:val="00683C02"/>
    <w:rsid w:val="006840D1"/>
    <w:rsid w:val="006845EC"/>
    <w:rsid w:val="00684E73"/>
    <w:rsid w:val="00685A2E"/>
    <w:rsid w:val="00686E56"/>
    <w:rsid w:val="006900D5"/>
    <w:rsid w:val="006903DC"/>
    <w:rsid w:val="0069152B"/>
    <w:rsid w:val="006922A6"/>
    <w:rsid w:val="00693101"/>
    <w:rsid w:val="00693507"/>
    <w:rsid w:val="00695AA8"/>
    <w:rsid w:val="00695DE4"/>
    <w:rsid w:val="00695FEF"/>
    <w:rsid w:val="00696579"/>
    <w:rsid w:val="006970EC"/>
    <w:rsid w:val="006A02C4"/>
    <w:rsid w:val="006A0781"/>
    <w:rsid w:val="006A1BA0"/>
    <w:rsid w:val="006A1DD4"/>
    <w:rsid w:val="006A2A02"/>
    <w:rsid w:val="006A2B01"/>
    <w:rsid w:val="006A2B83"/>
    <w:rsid w:val="006A44E3"/>
    <w:rsid w:val="006A4562"/>
    <w:rsid w:val="006A4C70"/>
    <w:rsid w:val="006A6C00"/>
    <w:rsid w:val="006A7664"/>
    <w:rsid w:val="006A7854"/>
    <w:rsid w:val="006A7EF6"/>
    <w:rsid w:val="006B244E"/>
    <w:rsid w:val="006B3163"/>
    <w:rsid w:val="006B4488"/>
    <w:rsid w:val="006B4646"/>
    <w:rsid w:val="006B482C"/>
    <w:rsid w:val="006B4AD3"/>
    <w:rsid w:val="006B514C"/>
    <w:rsid w:val="006B5426"/>
    <w:rsid w:val="006B6327"/>
    <w:rsid w:val="006B745F"/>
    <w:rsid w:val="006B77B1"/>
    <w:rsid w:val="006B7F42"/>
    <w:rsid w:val="006B7FDB"/>
    <w:rsid w:val="006C035E"/>
    <w:rsid w:val="006C0407"/>
    <w:rsid w:val="006C1591"/>
    <w:rsid w:val="006C17C8"/>
    <w:rsid w:val="006C213E"/>
    <w:rsid w:val="006C2411"/>
    <w:rsid w:val="006C2619"/>
    <w:rsid w:val="006C2C8A"/>
    <w:rsid w:val="006C3D52"/>
    <w:rsid w:val="006C460D"/>
    <w:rsid w:val="006C49F0"/>
    <w:rsid w:val="006C52D6"/>
    <w:rsid w:val="006C5B8B"/>
    <w:rsid w:val="006C6203"/>
    <w:rsid w:val="006C76B8"/>
    <w:rsid w:val="006C7AE6"/>
    <w:rsid w:val="006D0EE0"/>
    <w:rsid w:val="006D133C"/>
    <w:rsid w:val="006D1435"/>
    <w:rsid w:val="006D24C2"/>
    <w:rsid w:val="006D2B80"/>
    <w:rsid w:val="006D351F"/>
    <w:rsid w:val="006D4C51"/>
    <w:rsid w:val="006D4C7B"/>
    <w:rsid w:val="006D5841"/>
    <w:rsid w:val="006D68EF"/>
    <w:rsid w:val="006D7D71"/>
    <w:rsid w:val="006E049A"/>
    <w:rsid w:val="006E057A"/>
    <w:rsid w:val="006E057C"/>
    <w:rsid w:val="006E0E80"/>
    <w:rsid w:val="006E0FBB"/>
    <w:rsid w:val="006E1873"/>
    <w:rsid w:val="006E2771"/>
    <w:rsid w:val="006E3870"/>
    <w:rsid w:val="006E5128"/>
    <w:rsid w:val="006E5175"/>
    <w:rsid w:val="006E5581"/>
    <w:rsid w:val="006E7819"/>
    <w:rsid w:val="006F0152"/>
    <w:rsid w:val="006F02F2"/>
    <w:rsid w:val="006F036B"/>
    <w:rsid w:val="006F3AB0"/>
    <w:rsid w:val="006F5445"/>
    <w:rsid w:val="006F6129"/>
    <w:rsid w:val="006F7C70"/>
    <w:rsid w:val="007006E1"/>
    <w:rsid w:val="00702D23"/>
    <w:rsid w:val="00702F17"/>
    <w:rsid w:val="007040A2"/>
    <w:rsid w:val="00704426"/>
    <w:rsid w:val="007058F6"/>
    <w:rsid w:val="00705D73"/>
    <w:rsid w:val="00706A83"/>
    <w:rsid w:val="00706FA4"/>
    <w:rsid w:val="007071D6"/>
    <w:rsid w:val="0071026D"/>
    <w:rsid w:val="00711299"/>
    <w:rsid w:val="00712A4F"/>
    <w:rsid w:val="00712CCF"/>
    <w:rsid w:val="00715559"/>
    <w:rsid w:val="00717AAF"/>
    <w:rsid w:val="00717C15"/>
    <w:rsid w:val="00720910"/>
    <w:rsid w:val="0072205E"/>
    <w:rsid w:val="00722E13"/>
    <w:rsid w:val="00723EA6"/>
    <w:rsid w:val="00724CE8"/>
    <w:rsid w:val="00724FDD"/>
    <w:rsid w:val="00726467"/>
    <w:rsid w:val="00727748"/>
    <w:rsid w:val="0072775F"/>
    <w:rsid w:val="00727FA0"/>
    <w:rsid w:val="0073128A"/>
    <w:rsid w:val="00731439"/>
    <w:rsid w:val="00731558"/>
    <w:rsid w:val="0073251C"/>
    <w:rsid w:val="007330F5"/>
    <w:rsid w:val="0073466E"/>
    <w:rsid w:val="007357E2"/>
    <w:rsid w:val="00737633"/>
    <w:rsid w:val="00737EC9"/>
    <w:rsid w:val="007400E0"/>
    <w:rsid w:val="007418FF"/>
    <w:rsid w:val="00741F6C"/>
    <w:rsid w:val="00742B08"/>
    <w:rsid w:val="00742F92"/>
    <w:rsid w:val="00744332"/>
    <w:rsid w:val="00744894"/>
    <w:rsid w:val="00744F84"/>
    <w:rsid w:val="00744FEF"/>
    <w:rsid w:val="00746611"/>
    <w:rsid w:val="007473A1"/>
    <w:rsid w:val="00751AFD"/>
    <w:rsid w:val="00752992"/>
    <w:rsid w:val="00752BDE"/>
    <w:rsid w:val="00752C43"/>
    <w:rsid w:val="00753318"/>
    <w:rsid w:val="007537E9"/>
    <w:rsid w:val="00754117"/>
    <w:rsid w:val="0075452D"/>
    <w:rsid w:val="00754EA4"/>
    <w:rsid w:val="007556FE"/>
    <w:rsid w:val="00755C71"/>
    <w:rsid w:val="00755EB4"/>
    <w:rsid w:val="0075679D"/>
    <w:rsid w:val="00757746"/>
    <w:rsid w:val="007611B9"/>
    <w:rsid w:val="00761BB5"/>
    <w:rsid w:val="00761E03"/>
    <w:rsid w:val="007623E6"/>
    <w:rsid w:val="00762CCA"/>
    <w:rsid w:val="007631B7"/>
    <w:rsid w:val="0076541A"/>
    <w:rsid w:val="0076568D"/>
    <w:rsid w:val="00766D6C"/>
    <w:rsid w:val="0076741C"/>
    <w:rsid w:val="00770829"/>
    <w:rsid w:val="00770B9C"/>
    <w:rsid w:val="00770F62"/>
    <w:rsid w:val="00771C17"/>
    <w:rsid w:val="00771FEB"/>
    <w:rsid w:val="00772714"/>
    <w:rsid w:val="0077284E"/>
    <w:rsid w:val="0077288B"/>
    <w:rsid w:val="00772FB7"/>
    <w:rsid w:val="007738C2"/>
    <w:rsid w:val="00773E82"/>
    <w:rsid w:val="00774CCA"/>
    <w:rsid w:val="00775CEA"/>
    <w:rsid w:val="00775D1B"/>
    <w:rsid w:val="00776D2E"/>
    <w:rsid w:val="00777CE9"/>
    <w:rsid w:val="00781877"/>
    <w:rsid w:val="007821DB"/>
    <w:rsid w:val="0078328F"/>
    <w:rsid w:val="007840B1"/>
    <w:rsid w:val="00784BE0"/>
    <w:rsid w:val="007850C4"/>
    <w:rsid w:val="0078520D"/>
    <w:rsid w:val="00786C0A"/>
    <w:rsid w:val="00787C07"/>
    <w:rsid w:val="00790607"/>
    <w:rsid w:val="00790A73"/>
    <w:rsid w:val="00790C98"/>
    <w:rsid w:val="00791091"/>
    <w:rsid w:val="00791677"/>
    <w:rsid w:val="00791701"/>
    <w:rsid w:val="00792CCB"/>
    <w:rsid w:val="00793381"/>
    <w:rsid w:val="0079445D"/>
    <w:rsid w:val="00795CA0"/>
    <w:rsid w:val="00796C5B"/>
    <w:rsid w:val="007A131D"/>
    <w:rsid w:val="007A15C8"/>
    <w:rsid w:val="007A26C3"/>
    <w:rsid w:val="007A3A56"/>
    <w:rsid w:val="007A3ABB"/>
    <w:rsid w:val="007A3C5D"/>
    <w:rsid w:val="007A41DF"/>
    <w:rsid w:val="007A4965"/>
    <w:rsid w:val="007A5B72"/>
    <w:rsid w:val="007B0CA0"/>
    <w:rsid w:val="007B1F2A"/>
    <w:rsid w:val="007B3069"/>
    <w:rsid w:val="007B4AD2"/>
    <w:rsid w:val="007B4E97"/>
    <w:rsid w:val="007B5FA4"/>
    <w:rsid w:val="007B6726"/>
    <w:rsid w:val="007C1B5B"/>
    <w:rsid w:val="007C1E13"/>
    <w:rsid w:val="007C27C0"/>
    <w:rsid w:val="007C2BE8"/>
    <w:rsid w:val="007C504C"/>
    <w:rsid w:val="007C58F6"/>
    <w:rsid w:val="007C7928"/>
    <w:rsid w:val="007C7F3D"/>
    <w:rsid w:val="007D0061"/>
    <w:rsid w:val="007D03E2"/>
    <w:rsid w:val="007D1781"/>
    <w:rsid w:val="007D201D"/>
    <w:rsid w:val="007D3DAE"/>
    <w:rsid w:val="007D456E"/>
    <w:rsid w:val="007D4C8B"/>
    <w:rsid w:val="007D4F7D"/>
    <w:rsid w:val="007D50FD"/>
    <w:rsid w:val="007D5BBE"/>
    <w:rsid w:val="007D5F8E"/>
    <w:rsid w:val="007D71B2"/>
    <w:rsid w:val="007D7310"/>
    <w:rsid w:val="007E1376"/>
    <w:rsid w:val="007E1617"/>
    <w:rsid w:val="007E1F19"/>
    <w:rsid w:val="007E30F2"/>
    <w:rsid w:val="007E3519"/>
    <w:rsid w:val="007E4C7A"/>
    <w:rsid w:val="007E7CF3"/>
    <w:rsid w:val="007F0505"/>
    <w:rsid w:val="007F0699"/>
    <w:rsid w:val="007F0B76"/>
    <w:rsid w:val="007F1D31"/>
    <w:rsid w:val="007F1E26"/>
    <w:rsid w:val="007F31C1"/>
    <w:rsid w:val="007F335B"/>
    <w:rsid w:val="007F37FF"/>
    <w:rsid w:val="007F3980"/>
    <w:rsid w:val="007F3A9D"/>
    <w:rsid w:val="007F51C2"/>
    <w:rsid w:val="007F5EF7"/>
    <w:rsid w:val="007F625E"/>
    <w:rsid w:val="007F6FB5"/>
    <w:rsid w:val="007F7F67"/>
    <w:rsid w:val="0080021F"/>
    <w:rsid w:val="008005DA"/>
    <w:rsid w:val="00800734"/>
    <w:rsid w:val="008014CF"/>
    <w:rsid w:val="008022AD"/>
    <w:rsid w:val="00803B82"/>
    <w:rsid w:val="00803C4F"/>
    <w:rsid w:val="008044CC"/>
    <w:rsid w:val="00804864"/>
    <w:rsid w:val="008074D7"/>
    <w:rsid w:val="00807A5A"/>
    <w:rsid w:val="00807A5F"/>
    <w:rsid w:val="008122B0"/>
    <w:rsid w:val="00813DE0"/>
    <w:rsid w:val="008148DB"/>
    <w:rsid w:val="0081495E"/>
    <w:rsid w:val="00814D91"/>
    <w:rsid w:val="00815920"/>
    <w:rsid w:val="00816AAF"/>
    <w:rsid w:val="0081709A"/>
    <w:rsid w:val="0081740E"/>
    <w:rsid w:val="008177B9"/>
    <w:rsid w:val="008209DB"/>
    <w:rsid w:val="00822F51"/>
    <w:rsid w:val="008248A6"/>
    <w:rsid w:val="00827D24"/>
    <w:rsid w:val="0083123D"/>
    <w:rsid w:val="0083153A"/>
    <w:rsid w:val="008333B2"/>
    <w:rsid w:val="00833B90"/>
    <w:rsid w:val="00834A05"/>
    <w:rsid w:val="00835788"/>
    <w:rsid w:val="0083684D"/>
    <w:rsid w:val="0083704F"/>
    <w:rsid w:val="0084058D"/>
    <w:rsid w:val="008413F4"/>
    <w:rsid w:val="00842681"/>
    <w:rsid w:val="00842ED1"/>
    <w:rsid w:val="00843A57"/>
    <w:rsid w:val="00845C00"/>
    <w:rsid w:val="00845E26"/>
    <w:rsid w:val="00846A87"/>
    <w:rsid w:val="00846C6D"/>
    <w:rsid w:val="00847D1E"/>
    <w:rsid w:val="00847F9D"/>
    <w:rsid w:val="008526AF"/>
    <w:rsid w:val="008537FF"/>
    <w:rsid w:val="00855503"/>
    <w:rsid w:val="00856575"/>
    <w:rsid w:val="00857F2F"/>
    <w:rsid w:val="00860C62"/>
    <w:rsid w:val="008625B9"/>
    <w:rsid w:val="00862E57"/>
    <w:rsid w:val="00863930"/>
    <w:rsid w:val="008653DF"/>
    <w:rsid w:val="00866416"/>
    <w:rsid w:val="0086750C"/>
    <w:rsid w:val="00867FFC"/>
    <w:rsid w:val="00870223"/>
    <w:rsid w:val="0087106A"/>
    <w:rsid w:val="00871110"/>
    <w:rsid w:val="0087179B"/>
    <w:rsid w:val="0087262C"/>
    <w:rsid w:val="00872D30"/>
    <w:rsid w:val="00873798"/>
    <w:rsid w:val="00873856"/>
    <w:rsid w:val="00873921"/>
    <w:rsid w:val="00875075"/>
    <w:rsid w:val="0087521D"/>
    <w:rsid w:val="00875E85"/>
    <w:rsid w:val="00876D21"/>
    <w:rsid w:val="00876ED5"/>
    <w:rsid w:val="008815ED"/>
    <w:rsid w:val="00881E90"/>
    <w:rsid w:val="00882965"/>
    <w:rsid w:val="008841F8"/>
    <w:rsid w:val="00884288"/>
    <w:rsid w:val="00884977"/>
    <w:rsid w:val="00884F1D"/>
    <w:rsid w:val="00885F09"/>
    <w:rsid w:val="008873FB"/>
    <w:rsid w:val="008873FC"/>
    <w:rsid w:val="00890752"/>
    <w:rsid w:val="008907E2"/>
    <w:rsid w:val="00890BC6"/>
    <w:rsid w:val="00891D46"/>
    <w:rsid w:val="008922F4"/>
    <w:rsid w:val="00892BA7"/>
    <w:rsid w:val="00893801"/>
    <w:rsid w:val="008941C3"/>
    <w:rsid w:val="008959A8"/>
    <w:rsid w:val="00895E91"/>
    <w:rsid w:val="00895F48"/>
    <w:rsid w:val="00897E46"/>
    <w:rsid w:val="008A02F5"/>
    <w:rsid w:val="008A0810"/>
    <w:rsid w:val="008A0E4E"/>
    <w:rsid w:val="008A3500"/>
    <w:rsid w:val="008A4CB4"/>
    <w:rsid w:val="008A50DF"/>
    <w:rsid w:val="008A5CB6"/>
    <w:rsid w:val="008A5E1B"/>
    <w:rsid w:val="008B0509"/>
    <w:rsid w:val="008B073C"/>
    <w:rsid w:val="008B0A8A"/>
    <w:rsid w:val="008B1226"/>
    <w:rsid w:val="008B1284"/>
    <w:rsid w:val="008B21F9"/>
    <w:rsid w:val="008B3470"/>
    <w:rsid w:val="008B34A6"/>
    <w:rsid w:val="008B355B"/>
    <w:rsid w:val="008B392B"/>
    <w:rsid w:val="008B4B5B"/>
    <w:rsid w:val="008B515A"/>
    <w:rsid w:val="008B5894"/>
    <w:rsid w:val="008B5EF0"/>
    <w:rsid w:val="008B6180"/>
    <w:rsid w:val="008B6B93"/>
    <w:rsid w:val="008C01E7"/>
    <w:rsid w:val="008C142A"/>
    <w:rsid w:val="008C1973"/>
    <w:rsid w:val="008C1FFE"/>
    <w:rsid w:val="008C327F"/>
    <w:rsid w:val="008C5974"/>
    <w:rsid w:val="008C5B3C"/>
    <w:rsid w:val="008C7599"/>
    <w:rsid w:val="008D0B51"/>
    <w:rsid w:val="008D2CA4"/>
    <w:rsid w:val="008D40B2"/>
    <w:rsid w:val="008D4483"/>
    <w:rsid w:val="008D46B0"/>
    <w:rsid w:val="008D5F62"/>
    <w:rsid w:val="008D7A03"/>
    <w:rsid w:val="008D7C3B"/>
    <w:rsid w:val="008E103F"/>
    <w:rsid w:val="008E17F3"/>
    <w:rsid w:val="008E1BA5"/>
    <w:rsid w:val="008E22E5"/>
    <w:rsid w:val="008E2726"/>
    <w:rsid w:val="008E28C6"/>
    <w:rsid w:val="008E37F1"/>
    <w:rsid w:val="008E632D"/>
    <w:rsid w:val="008E7183"/>
    <w:rsid w:val="008E74AC"/>
    <w:rsid w:val="008E7A15"/>
    <w:rsid w:val="008F06B6"/>
    <w:rsid w:val="008F1674"/>
    <w:rsid w:val="008F1D45"/>
    <w:rsid w:val="008F4067"/>
    <w:rsid w:val="008F4362"/>
    <w:rsid w:val="008F4407"/>
    <w:rsid w:val="008F453D"/>
    <w:rsid w:val="008F5E6A"/>
    <w:rsid w:val="008F60D1"/>
    <w:rsid w:val="008F6576"/>
    <w:rsid w:val="008F67BA"/>
    <w:rsid w:val="008F681B"/>
    <w:rsid w:val="008F786B"/>
    <w:rsid w:val="008F7B78"/>
    <w:rsid w:val="008F7D59"/>
    <w:rsid w:val="009006B3"/>
    <w:rsid w:val="00902695"/>
    <w:rsid w:val="0090419B"/>
    <w:rsid w:val="00904CC8"/>
    <w:rsid w:val="0090601B"/>
    <w:rsid w:val="009070BC"/>
    <w:rsid w:val="00910AE8"/>
    <w:rsid w:val="009113BB"/>
    <w:rsid w:val="00911CD7"/>
    <w:rsid w:val="009124EB"/>
    <w:rsid w:val="00912A5C"/>
    <w:rsid w:val="00912C13"/>
    <w:rsid w:val="009157AE"/>
    <w:rsid w:val="009179A8"/>
    <w:rsid w:val="00920F80"/>
    <w:rsid w:val="00921276"/>
    <w:rsid w:val="00922ECD"/>
    <w:rsid w:val="00923709"/>
    <w:rsid w:val="00923C5F"/>
    <w:rsid w:val="00924504"/>
    <w:rsid w:val="00924591"/>
    <w:rsid w:val="00924DCE"/>
    <w:rsid w:val="00925C13"/>
    <w:rsid w:val="00926A5D"/>
    <w:rsid w:val="00927B01"/>
    <w:rsid w:val="00927FE6"/>
    <w:rsid w:val="009324AA"/>
    <w:rsid w:val="0093272A"/>
    <w:rsid w:val="00932C65"/>
    <w:rsid w:val="00933535"/>
    <w:rsid w:val="0093502C"/>
    <w:rsid w:val="009351B6"/>
    <w:rsid w:val="009370B2"/>
    <w:rsid w:val="009373F7"/>
    <w:rsid w:val="00937DFE"/>
    <w:rsid w:val="00940B9B"/>
    <w:rsid w:val="00941874"/>
    <w:rsid w:val="009422C0"/>
    <w:rsid w:val="009426E1"/>
    <w:rsid w:val="00943445"/>
    <w:rsid w:val="0094418D"/>
    <w:rsid w:val="00944D74"/>
    <w:rsid w:val="0094560D"/>
    <w:rsid w:val="009459F5"/>
    <w:rsid w:val="00946642"/>
    <w:rsid w:val="00946AC8"/>
    <w:rsid w:val="00946CF6"/>
    <w:rsid w:val="00947E3E"/>
    <w:rsid w:val="009523E4"/>
    <w:rsid w:val="0095303B"/>
    <w:rsid w:val="009541EF"/>
    <w:rsid w:val="0095535F"/>
    <w:rsid w:val="00956760"/>
    <w:rsid w:val="00957DD9"/>
    <w:rsid w:val="009606A9"/>
    <w:rsid w:val="00961245"/>
    <w:rsid w:val="0096354F"/>
    <w:rsid w:val="00965620"/>
    <w:rsid w:val="009668D5"/>
    <w:rsid w:val="00966FC3"/>
    <w:rsid w:val="00967994"/>
    <w:rsid w:val="00967A15"/>
    <w:rsid w:val="00967B99"/>
    <w:rsid w:val="00967EA1"/>
    <w:rsid w:val="00970936"/>
    <w:rsid w:val="00970FC1"/>
    <w:rsid w:val="009712DD"/>
    <w:rsid w:val="00971D26"/>
    <w:rsid w:val="009736DE"/>
    <w:rsid w:val="00974477"/>
    <w:rsid w:val="00974D3B"/>
    <w:rsid w:val="00975413"/>
    <w:rsid w:val="00975468"/>
    <w:rsid w:val="00975975"/>
    <w:rsid w:val="00976A86"/>
    <w:rsid w:val="00976F0C"/>
    <w:rsid w:val="00977F35"/>
    <w:rsid w:val="00980016"/>
    <w:rsid w:val="00982DC5"/>
    <w:rsid w:val="00983475"/>
    <w:rsid w:val="00984400"/>
    <w:rsid w:val="0098470D"/>
    <w:rsid w:val="00984F02"/>
    <w:rsid w:val="009854BC"/>
    <w:rsid w:val="009854C4"/>
    <w:rsid w:val="0098691A"/>
    <w:rsid w:val="00990270"/>
    <w:rsid w:val="0099155F"/>
    <w:rsid w:val="009927CD"/>
    <w:rsid w:val="00992DB9"/>
    <w:rsid w:val="00993669"/>
    <w:rsid w:val="0099415F"/>
    <w:rsid w:val="009941DF"/>
    <w:rsid w:val="009959F2"/>
    <w:rsid w:val="00996C21"/>
    <w:rsid w:val="00996D15"/>
    <w:rsid w:val="00996E10"/>
    <w:rsid w:val="0099703C"/>
    <w:rsid w:val="0099776B"/>
    <w:rsid w:val="009979E2"/>
    <w:rsid w:val="009A01B6"/>
    <w:rsid w:val="009A0267"/>
    <w:rsid w:val="009A10AB"/>
    <w:rsid w:val="009A1484"/>
    <w:rsid w:val="009A42C5"/>
    <w:rsid w:val="009A528C"/>
    <w:rsid w:val="009A570A"/>
    <w:rsid w:val="009A77AC"/>
    <w:rsid w:val="009A7DB6"/>
    <w:rsid w:val="009A7EB4"/>
    <w:rsid w:val="009B10BC"/>
    <w:rsid w:val="009B24A1"/>
    <w:rsid w:val="009B2B9A"/>
    <w:rsid w:val="009B2C8D"/>
    <w:rsid w:val="009B3695"/>
    <w:rsid w:val="009B3CBA"/>
    <w:rsid w:val="009B41E0"/>
    <w:rsid w:val="009B49B2"/>
    <w:rsid w:val="009B72C0"/>
    <w:rsid w:val="009B7A2F"/>
    <w:rsid w:val="009B7EEC"/>
    <w:rsid w:val="009C05F3"/>
    <w:rsid w:val="009C14D0"/>
    <w:rsid w:val="009C2447"/>
    <w:rsid w:val="009C2D1B"/>
    <w:rsid w:val="009C2E39"/>
    <w:rsid w:val="009C30DC"/>
    <w:rsid w:val="009C3B7F"/>
    <w:rsid w:val="009C45A8"/>
    <w:rsid w:val="009C46F3"/>
    <w:rsid w:val="009C51BD"/>
    <w:rsid w:val="009C556A"/>
    <w:rsid w:val="009C5BA3"/>
    <w:rsid w:val="009C6D5B"/>
    <w:rsid w:val="009C705C"/>
    <w:rsid w:val="009C7709"/>
    <w:rsid w:val="009D0C46"/>
    <w:rsid w:val="009D2681"/>
    <w:rsid w:val="009D625C"/>
    <w:rsid w:val="009D6A3E"/>
    <w:rsid w:val="009D75CD"/>
    <w:rsid w:val="009D75E8"/>
    <w:rsid w:val="009D7FC3"/>
    <w:rsid w:val="009E1119"/>
    <w:rsid w:val="009E14D2"/>
    <w:rsid w:val="009E1976"/>
    <w:rsid w:val="009E1B0D"/>
    <w:rsid w:val="009E25AE"/>
    <w:rsid w:val="009E2BA4"/>
    <w:rsid w:val="009E32F4"/>
    <w:rsid w:val="009E35AA"/>
    <w:rsid w:val="009E3B4B"/>
    <w:rsid w:val="009E3CE2"/>
    <w:rsid w:val="009E4D5B"/>
    <w:rsid w:val="009E691A"/>
    <w:rsid w:val="009E7350"/>
    <w:rsid w:val="009E7E0F"/>
    <w:rsid w:val="009F02F4"/>
    <w:rsid w:val="009F0C6C"/>
    <w:rsid w:val="009F1345"/>
    <w:rsid w:val="009F178F"/>
    <w:rsid w:val="009F2091"/>
    <w:rsid w:val="009F2543"/>
    <w:rsid w:val="009F2CA0"/>
    <w:rsid w:val="009F3490"/>
    <w:rsid w:val="009F5EE1"/>
    <w:rsid w:val="009F6EFE"/>
    <w:rsid w:val="009F7000"/>
    <w:rsid w:val="009F74C5"/>
    <w:rsid w:val="00A010BE"/>
    <w:rsid w:val="00A01145"/>
    <w:rsid w:val="00A0114A"/>
    <w:rsid w:val="00A01DA1"/>
    <w:rsid w:val="00A02C8D"/>
    <w:rsid w:val="00A05440"/>
    <w:rsid w:val="00A06281"/>
    <w:rsid w:val="00A0650E"/>
    <w:rsid w:val="00A07412"/>
    <w:rsid w:val="00A07E31"/>
    <w:rsid w:val="00A07EB7"/>
    <w:rsid w:val="00A1104B"/>
    <w:rsid w:val="00A11721"/>
    <w:rsid w:val="00A11FA8"/>
    <w:rsid w:val="00A1260B"/>
    <w:rsid w:val="00A14E49"/>
    <w:rsid w:val="00A153AD"/>
    <w:rsid w:val="00A15F57"/>
    <w:rsid w:val="00A16325"/>
    <w:rsid w:val="00A16CE3"/>
    <w:rsid w:val="00A1707C"/>
    <w:rsid w:val="00A17A90"/>
    <w:rsid w:val="00A20481"/>
    <w:rsid w:val="00A20ACE"/>
    <w:rsid w:val="00A22EAF"/>
    <w:rsid w:val="00A23822"/>
    <w:rsid w:val="00A24680"/>
    <w:rsid w:val="00A25B25"/>
    <w:rsid w:val="00A269C4"/>
    <w:rsid w:val="00A27443"/>
    <w:rsid w:val="00A27BBD"/>
    <w:rsid w:val="00A27FC1"/>
    <w:rsid w:val="00A30581"/>
    <w:rsid w:val="00A33968"/>
    <w:rsid w:val="00A33D0C"/>
    <w:rsid w:val="00A33E15"/>
    <w:rsid w:val="00A345F6"/>
    <w:rsid w:val="00A35109"/>
    <w:rsid w:val="00A363BA"/>
    <w:rsid w:val="00A3746C"/>
    <w:rsid w:val="00A37CE1"/>
    <w:rsid w:val="00A41400"/>
    <w:rsid w:val="00A42574"/>
    <w:rsid w:val="00A42647"/>
    <w:rsid w:val="00A42F59"/>
    <w:rsid w:val="00A432AA"/>
    <w:rsid w:val="00A4350A"/>
    <w:rsid w:val="00A43E77"/>
    <w:rsid w:val="00A43EC0"/>
    <w:rsid w:val="00A4496B"/>
    <w:rsid w:val="00A46714"/>
    <w:rsid w:val="00A47465"/>
    <w:rsid w:val="00A50973"/>
    <w:rsid w:val="00A51CD6"/>
    <w:rsid w:val="00A5242F"/>
    <w:rsid w:val="00A53A3B"/>
    <w:rsid w:val="00A53D9C"/>
    <w:rsid w:val="00A53F9A"/>
    <w:rsid w:val="00A554BA"/>
    <w:rsid w:val="00A57762"/>
    <w:rsid w:val="00A57BA5"/>
    <w:rsid w:val="00A62B74"/>
    <w:rsid w:val="00A64195"/>
    <w:rsid w:val="00A64CCF"/>
    <w:rsid w:val="00A659BC"/>
    <w:rsid w:val="00A700B5"/>
    <w:rsid w:val="00A70106"/>
    <w:rsid w:val="00A70755"/>
    <w:rsid w:val="00A70AAF"/>
    <w:rsid w:val="00A70DB5"/>
    <w:rsid w:val="00A713BB"/>
    <w:rsid w:val="00A72757"/>
    <w:rsid w:val="00A732EE"/>
    <w:rsid w:val="00A73E7E"/>
    <w:rsid w:val="00A7423E"/>
    <w:rsid w:val="00A74FFF"/>
    <w:rsid w:val="00A76048"/>
    <w:rsid w:val="00A7617C"/>
    <w:rsid w:val="00A762B9"/>
    <w:rsid w:val="00A768AA"/>
    <w:rsid w:val="00A76B3E"/>
    <w:rsid w:val="00A77636"/>
    <w:rsid w:val="00A776C7"/>
    <w:rsid w:val="00A8025B"/>
    <w:rsid w:val="00A80395"/>
    <w:rsid w:val="00A831EB"/>
    <w:rsid w:val="00A83A1C"/>
    <w:rsid w:val="00A847B1"/>
    <w:rsid w:val="00A847D0"/>
    <w:rsid w:val="00A85234"/>
    <w:rsid w:val="00A85988"/>
    <w:rsid w:val="00A85ABE"/>
    <w:rsid w:val="00A904E2"/>
    <w:rsid w:val="00A90D19"/>
    <w:rsid w:val="00A90FC4"/>
    <w:rsid w:val="00A92BE1"/>
    <w:rsid w:val="00A93983"/>
    <w:rsid w:val="00A93B12"/>
    <w:rsid w:val="00A94727"/>
    <w:rsid w:val="00A94E27"/>
    <w:rsid w:val="00A95A69"/>
    <w:rsid w:val="00A96272"/>
    <w:rsid w:val="00A96A49"/>
    <w:rsid w:val="00AA05AF"/>
    <w:rsid w:val="00AA0F15"/>
    <w:rsid w:val="00AA0F8A"/>
    <w:rsid w:val="00AA16C2"/>
    <w:rsid w:val="00AA3118"/>
    <w:rsid w:val="00AA3E92"/>
    <w:rsid w:val="00AA48FC"/>
    <w:rsid w:val="00AA66D7"/>
    <w:rsid w:val="00AA748B"/>
    <w:rsid w:val="00AA7D7B"/>
    <w:rsid w:val="00AB02CB"/>
    <w:rsid w:val="00AB0CAD"/>
    <w:rsid w:val="00AB0F3E"/>
    <w:rsid w:val="00AB199F"/>
    <w:rsid w:val="00AB29B6"/>
    <w:rsid w:val="00AB304D"/>
    <w:rsid w:val="00AB305D"/>
    <w:rsid w:val="00AB3A61"/>
    <w:rsid w:val="00AB4920"/>
    <w:rsid w:val="00AB50ED"/>
    <w:rsid w:val="00AB7144"/>
    <w:rsid w:val="00AB7BB4"/>
    <w:rsid w:val="00AC174A"/>
    <w:rsid w:val="00AC3265"/>
    <w:rsid w:val="00AC355A"/>
    <w:rsid w:val="00AC375B"/>
    <w:rsid w:val="00AC4B4D"/>
    <w:rsid w:val="00AC6F43"/>
    <w:rsid w:val="00AD053E"/>
    <w:rsid w:val="00AD065E"/>
    <w:rsid w:val="00AD0AF2"/>
    <w:rsid w:val="00AD0B56"/>
    <w:rsid w:val="00AD1E2F"/>
    <w:rsid w:val="00AD23A8"/>
    <w:rsid w:val="00AD3239"/>
    <w:rsid w:val="00AD369C"/>
    <w:rsid w:val="00AD4FD6"/>
    <w:rsid w:val="00AD51A6"/>
    <w:rsid w:val="00AD5213"/>
    <w:rsid w:val="00AD6208"/>
    <w:rsid w:val="00AD6A25"/>
    <w:rsid w:val="00AD6B9C"/>
    <w:rsid w:val="00AD7173"/>
    <w:rsid w:val="00AE0624"/>
    <w:rsid w:val="00AE0E9B"/>
    <w:rsid w:val="00AE10E8"/>
    <w:rsid w:val="00AE1713"/>
    <w:rsid w:val="00AE20CF"/>
    <w:rsid w:val="00AE2139"/>
    <w:rsid w:val="00AE2241"/>
    <w:rsid w:val="00AE2E04"/>
    <w:rsid w:val="00AE54FD"/>
    <w:rsid w:val="00AE76F0"/>
    <w:rsid w:val="00AE7982"/>
    <w:rsid w:val="00AF014E"/>
    <w:rsid w:val="00AF0810"/>
    <w:rsid w:val="00AF1D0C"/>
    <w:rsid w:val="00AF2989"/>
    <w:rsid w:val="00AF30F5"/>
    <w:rsid w:val="00AF33E6"/>
    <w:rsid w:val="00AF39F3"/>
    <w:rsid w:val="00AF4839"/>
    <w:rsid w:val="00AF5C11"/>
    <w:rsid w:val="00AF5E31"/>
    <w:rsid w:val="00AF6F43"/>
    <w:rsid w:val="00AF71C9"/>
    <w:rsid w:val="00B000C9"/>
    <w:rsid w:val="00B001DA"/>
    <w:rsid w:val="00B0052E"/>
    <w:rsid w:val="00B0235A"/>
    <w:rsid w:val="00B02AA2"/>
    <w:rsid w:val="00B03DA7"/>
    <w:rsid w:val="00B03FE0"/>
    <w:rsid w:val="00B0406A"/>
    <w:rsid w:val="00B052FA"/>
    <w:rsid w:val="00B0541C"/>
    <w:rsid w:val="00B072A4"/>
    <w:rsid w:val="00B077B3"/>
    <w:rsid w:val="00B07DFF"/>
    <w:rsid w:val="00B07FBD"/>
    <w:rsid w:val="00B100E1"/>
    <w:rsid w:val="00B1064D"/>
    <w:rsid w:val="00B1160A"/>
    <w:rsid w:val="00B11B7C"/>
    <w:rsid w:val="00B1477F"/>
    <w:rsid w:val="00B14EB1"/>
    <w:rsid w:val="00B1673F"/>
    <w:rsid w:val="00B2224A"/>
    <w:rsid w:val="00B22655"/>
    <w:rsid w:val="00B22F73"/>
    <w:rsid w:val="00B239BB"/>
    <w:rsid w:val="00B239DC"/>
    <w:rsid w:val="00B25368"/>
    <w:rsid w:val="00B25416"/>
    <w:rsid w:val="00B260BA"/>
    <w:rsid w:val="00B314E4"/>
    <w:rsid w:val="00B317B6"/>
    <w:rsid w:val="00B3226C"/>
    <w:rsid w:val="00B325A2"/>
    <w:rsid w:val="00B37A13"/>
    <w:rsid w:val="00B404AA"/>
    <w:rsid w:val="00B40BEE"/>
    <w:rsid w:val="00B4157D"/>
    <w:rsid w:val="00B42F8F"/>
    <w:rsid w:val="00B432E0"/>
    <w:rsid w:val="00B4360E"/>
    <w:rsid w:val="00B43F6B"/>
    <w:rsid w:val="00B44971"/>
    <w:rsid w:val="00B44AC3"/>
    <w:rsid w:val="00B4584D"/>
    <w:rsid w:val="00B46B6F"/>
    <w:rsid w:val="00B50B16"/>
    <w:rsid w:val="00B52709"/>
    <w:rsid w:val="00B52BB9"/>
    <w:rsid w:val="00B53FED"/>
    <w:rsid w:val="00B54D89"/>
    <w:rsid w:val="00B5541A"/>
    <w:rsid w:val="00B561CB"/>
    <w:rsid w:val="00B57227"/>
    <w:rsid w:val="00B605BF"/>
    <w:rsid w:val="00B60898"/>
    <w:rsid w:val="00B625E1"/>
    <w:rsid w:val="00B636BF"/>
    <w:rsid w:val="00B648FC"/>
    <w:rsid w:val="00B67D8A"/>
    <w:rsid w:val="00B70951"/>
    <w:rsid w:val="00B713F3"/>
    <w:rsid w:val="00B7246F"/>
    <w:rsid w:val="00B730BF"/>
    <w:rsid w:val="00B734F1"/>
    <w:rsid w:val="00B73BAB"/>
    <w:rsid w:val="00B74894"/>
    <w:rsid w:val="00B752FB"/>
    <w:rsid w:val="00B75F19"/>
    <w:rsid w:val="00B76205"/>
    <w:rsid w:val="00B76DA2"/>
    <w:rsid w:val="00B77007"/>
    <w:rsid w:val="00B77181"/>
    <w:rsid w:val="00B7795C"/>
    <w:rsid w:val="00B77D53"/>
    <w:rsid w:val="00B80ED7"/>
    <w:rsid w:val="00B820F4"/>
    <w:rsid w:val="00B83804"/>
    <w:rsid w:val="00B83C80"/>
    <w:rsid w:val="00B84DF6"/>
    <w:rsid w:val="00B85BBE"/>
    <w:rsid w:val="00B867E4"/>
    <w:rsid w:val="00B911B8"/>
    <w:rsid w:val="00B915C0"/>
    <w:rsid w:val="00B91607"/>
    <w:rsid w:val="00B91836"/>
    <w:rsid w:val="00B95191"/>
    <w:rsid w:val="00B95F52"/>
    <w:rsid w:val="00B974BF"/>
    <w:rsid w:val="00BA02CD"/>
    <w:rsid w:val="00BA031A"/>
    <w:rsid w:val="00BA133F"/>
    <w:rsid w:val="00BA18D5"/>
    <w:rsid w:val="00BA2887"/>
    <w:rsid w:val="00BA2A19"/>
    <w:rsid w:val="00BA2C3A"/>
    <w:rsid w:val="00BA3D68"/>
    <w:rsid w:val="00BA4CCD"/>
    <w:rsid w:val="00BA56C3"/>
    <w:rsid w:val="00BA5DF7"/>
    <w:rsid w:val="00BA66DA"/>
    <w:rsid w:val="00BA677C"/>
    <w:rsid w:val="00BA7772"/>
    <w:rsid w:val="00BB036D"/>
    <w:rsid w:val="00BB0EB7"/>
    <w:rsid w:val="00BB0ECF"/>
    <w:rsid w:val="00BB0F02"/>
    <w:rsid w:val="00BB13C7"/>
    <w:rsid w:val="00BB5210"/>
    <w:rsid w:val="00BB69C4"/>
    <w:rsid w:val="00BB6B4E"/>
    <w:rsid w:val="00BB702B"/>
    <w:rsid w:val="00BB79FB"/>
    <w:rsid w:val="00BB7A56"/>
    <w:rsid w:val="00BB7B41"/>
    <w:rsid w:val="00BC1E48"/>
    <w:rsid w:val="00BC1F28"/>
    <w:rsid w:val="00BC3C79"/>
    <w:rsid w:val="00BC4253"/>
    <w:rsid w:val="00BC59E7"/>
    <w:rsid w:val="00BC6169"/>
    <w:rsid w:val="00BC6BB4"/>
    <w:rsid w:val="00BC6BC4"/>
    <w:rsid w:val="00BC6C61"/>
    <w:rsid w:val="00BC75F3"/>
    <w:rsid w:val="00BD0187"/>
    <w:rsid w:val="00BD0C3F"/>
    <w:rsid w:val="00BD179A"/>
    <w:rsid w:val="00BD1D8E"/>
    <w:rsid w:val="00BD2A55"/>
    <w:rsid w:val="00BD2E95"/>
    <w:rsid w:val="00BD3993"/>
    <w:rsid w:val="00BD3EAE"/>
    <w:rsid w:val="00BD5357"/>
    <w:rsid w:val="00BD59B4"/>
    <w:rsid w:val="00BD6986"/>
    <w:rsid w:val="00BD7B99"/>
    <w:rsid w:val="00BD7D17"/>
    <w:rsid w:val="00BE0087"/>
    <w:rsid w:val="00BE1AA8"/>
    <w:rsid w:val="00BE2830"/>
    <w:rsid w:val="00BE3195"/>
    <w:rsid w:val="00BE454D"/>
    <w:rsid w:val="00BE497A"/>
    <w:rsid w:val="00BE5CEF"/>
    <w:rsid w:val="00BE60AB"/>
    <w:rsid w:val="00BF10B3"/>
    <w:rsid w:val="00BF1240"/>
    <w:rsid w:val="00BF187D"/>
    <w:rsid w:val="00BF1F27"/>
    <w:rsid w:val="00BF263C"/>
    <w:rsid w:val="00BF2A86"/>
    <w:rsid w:val="00BF4F69"/>
    <w:rsid w:val="00BF5A72"/>
    <w:rsid w:val="00BF6316"/>
    <w:rsid w:val="00BF6E34"/>
    <w:rsid w:val="00BF6F16"/>
    <w:rsid w:val="00BF753A"/>
    <w:rsid w:val="00BF7DF6"/>
    <w:rsid w:val="00C00D72"/>
    <w:rsid w:val="00C0110F"/>
    <w:rsid w:val="00C014AE"/>
    <w:rsid w:val="00C01770"/>
    <w:rsid w:val="00C0194A"/>
    <w:rsid w:val="00C03D15"/>
    <w:rsid w:val="00C0566D"/>
    <w:rsid w:val="00C10AB8"/>
    <w:rsid w:val="00C10C00"/>
    <w:rsid w:val="00C12573"/>
    <w:rsid w:val="00C12DCD"/>
    <w:rsid w:val="00C15EC2"/>
    <w:rsid w:val="00C16D20"/>
    <w:rsid w:val="00C16D5F"/>
    <w:rsid w:val="00C16E02"/>
    <w:rsid w:val="00C207C9"/>
    <w:rsid w:val="00C243F3"/>
    <w:rsid w:val="00C244E4"/>
    <w:rsid w:val="00C24FA0"/>
    <w:rsid w:val="00C26856"/>
    <w:rsid w:val="00C27588"/>
    <w:rsid w:val="00C2781B"/>
    <w:rsid w:val="00C30CE1"/>
    <w:rsid w:val="00C315E5"/>
    <w:rsid w:val="00C3264B"/>
    <w:rsid w:val="00C33D31"/>
    <w:rsid w:val="00C349FA"/>
    <w:rsid w:val="00C35CE9"/>
    <w:rsid w:val="00C35FDC"/>
    <w:rsid w:val="00C36586"/>
    <w:rsid w:val="00C379DE"/>
    <w:rsid w:val="00C37C1D"/>
    <w:rsid w:val="00C410DE"/>
    <w:rsid w:val="00C4210E"/>
    <w:rsid w:val="00C42F3B"/>
    <w:rsid w:val="00C434D9"/>
    <w:rsid w:val="00C436D9"/>
    <w:rsid w:val="00C44AC0"/>
    <w:rsid w:val="00C45645"/>
    <w:rsid w:val="00C4646E"/>
    <w:rsid w:val="00C50696"/>
    <w:rsid w:val="00C50CA0"/>
    <w:rsid w:val="00C51AA7"/>
    <w:rsid w:val="00C51AD7"/>
    <w:rsid w:val="00C51C58"/>
    <w:rsid w:val="00C52100"/>
    <w:rsid w:val="00C53778"/>
    <w:rsid w:val="00C54166"/>
    <w:rsid w:val="00C56C83"/>
    <w:rsid w:val="00C56C9D"/>
    <w:rsid w:val="00C601AA"/>
    <w:rsid w:val="00C601AC"/>
    <w:rsid w:val="00C60777"/>
    <w:rsid w:val="00C607DD"/>
    <w:rsid w:val="00C6142A"/>
    <w:rsid w:val="00C61AE8"/>
    <w:rsid w:val="00C61D65"/>
    <w:rsid w:val="00C61F4C"/>
    <w:rsid w:val="00C62EF2"/>
    <w:rsid w:val="00C63596"/>
    <w:rsid w:val="00C635EF"/>
    <w:rsid w:val="00C64A39"/>
    <w:rsid w:val="00C652C0"/>
    <w:rsid w:val="00C65F12"/>
    <w:rsid w:val="00C66714"/>
    <w:rsid w:val="00C66A3D"/>
    <w:rsid w:val="00C6724D"/>
    <w:rsid w:val="00C677E1"/>
    <w:rsid w:val="00C70102"/>
    <w:rsid w:val="00C71D75"/>
    <w:rsid w:val="00C729E4"/>
    <w:rsid w:val="00C72ABF"/>
    <w:rsid w:val="00C72ECC"/>
    <w:rsid w:val="00C734BF"/>
    <w:rsid w:val="00C737F6"/>
    <w:rsid w:val="00C73E8F"/>
    <w:rsid w:val="00C76518"/>
    <w:rsid w:val="00C76608"/>
    <w:rsid w:val="00C7742D"/>
    <w:rsid w:val="00C80360"/>
    <w:rsid w:val="00C80608"/>
    <w:rsid w:val="00C80B79"/>
    <w:rsid w:val="00C81F86"/>
    <w:rsid w:val="00C82194"/>
    <w:rsid w:val="00C834F5"/>
    <w:rsid w:val="00C83D5D"/>
    <w:rsid w:val="00C84B13"/>
    <w:rsid w:val="00C8507B"/>
    <w:rsid w:val="00C864CC"/>
    <w:rsid w:val="00C86E69"/>
    <w:rsid w:val="00C90271"/>
    <w:rsid w:val="00C90D63"/>
    <w:rsid w:val="00C913CA"/>
    <w:rsid w:val="00C91CE6"/>
    <w:rsid w:val="00C92953"/>
    <w:rsid w:val="00C92E06"/>
    <w:rsid w:val="00C95DF5"/>
    <w:rsid w:val="00C9614B"/>
    <w:rsid w:val="00C9666B"/>
    <w:rsid w:val="00C979C0"/>
    <w:rsid w:val="00C97D4B"/>
    <w:rsid w:val="00CA02FB"/>
    <w:rsid w:val="00CA08B3"/>
    <w:rsid w:val="00CA0CA8"/>
    <w:rsid w:val="00CA1E26"/>
    <w:rsid w:val="00CA4101"/>
    <w:rsid w:val="00CA44B5"/>
    <w:rsid w:val="00CA665C"/>
    <w:rsid w:val="00CA7881"/>
    <w:rsid w:val="00CA7EEB"/>
    <w:rsid w:val="00CB0351"/>
    <w:rsid w:val="00CB12B7"/>
    <w:rsid w:val="00CB2ABF"/>
    <w:rsid w:val="00CB36BE"/>
    <w:rsid w:val="00CB3DC5"/>
    <w:rsid w:val="00CB4B0F"/>
    <w:rsid w:val="00CB54FD"/>
    <w:rsid w:val="00CB5AE1"/>
    <w:rsid w:val="00CB5B24"/>
    <w:rsid w:val="00CB5DC0"/>
    <w:rsid w:val="00CB5FF3"/>
    <w:rsid w:val="00CB7337"/>
    <w:rsid w:val="00CB7E1A"/>
    <w:rsid w:val="00CC0FDF"/>
    <w:rsid w:val="00CC2499"/>
    <w:rsid w:val="00CC2631"/>
    <w:rsid w:val="00CC267E"/>
    <w:rsid w:val="00CC2DD1"/>
    <w:rsid w:val="00CC5A80"/>
    <w:rsid w:val="00CC75DD"/>
    <w:rsid w:val="00CD2007"/>
    <w:rsid w:val="00CD21A2"/>
    <w:rsid w:val="00CD2C52"/>
    <w:rsid w:val="00CD2E46"/>
    <w:rsid w:val="00CD4D70"/>
    <w:rsid w:val="00CD5DA0"/>
    <w:rsid w:val="00CD68DA"/>
    <w:rsid w:val="00CE0498"/>
    <w:rsid w:val="00CE083A"/>
    <w:rsid w:val="00CE12E0"/>
    <w:rsid w:val="00CE1552"/>
    <w:rsid w:val="00CE24F2"/>
    <w:rsid w:val="00CE255D"/>
    <w:rsid w:val="00CE32EE"/>
    <w:rsid w:val="00CE670E"/>
    <w:rsid w:val="00CE6DA3"/>
    <w:rsid w:val="00CE7B8B"/>
    <w:rsid w:val="00CE7C09"/>
    <w:rsid w:val="00CF0628"/>
    <w:rsid w:val="00CF099D"/>
    <w:rsid w:val="00CF118B"/>
    <w:rsid w:val="00CF11EE"/>
    <w:rsid w:val="00CF122F"/>
    <w:rsid w:val="00CF2A27"/>
    <w:rsid w:val="00CF3B70"/>
    <w:rsid w:val="00CF5C62"/>
    <w:rsid w:val="00CF6106"/>
    <w:rsid w:val="00CF7391"/>
    <w:rsid w:val="00D00386"/>
    <w:rsid w:val="00D00665"/>
    <w:rsid w:val="00D0243A"/>
    <w:rsid w:val="00D03AC2"/>
    <w:rsid w:val="00D03B11"/>
    <w:rsid w:val="00D0495E"/>
    <w:rsid w:val="00D079DF"/>
    <w:rsid w:val="00D07A22"/>
    <w:rsid w:val="00D07CFC"/>
    <w:rsid w:val="00D106C9"/>
    <w:rsid w:val="00D12215"/>
    <w:rsid w:val="00D13045"/>
    <w:rsid w:val="00D13355"/>
    <w:rsid w:val="00D13B13"/>
    <w:rsid w:val="00D14105"/>
    <w:rsid w:val="00D15932"/>
    <w:rsid w:val="00D16538"/>
    <w:rsid w:val="00D16B07"/>
    <w:rsid w:val="00D179A6"/>
    <w:rsid w:val="00D20065"/>
    <w:rsid w:val="00D208EB"/>
    <w:rsid w:val="00D210E2"/>
    <w:rsid w:val="00D22730"/>
    <w:rsid w:val="00D229E7"/>
    <w:rsid w:val="00D22BBA"/>
    <w:rsid w:val="00D23539"/>
    <w:rsid w:val="00D23BDA"/>
    <w:rsid w:val="00D2438D"/>
    <w:rsid w:val="00D24A3E"/>
    <w:rsid w:val="00D24D76"/>
    <w:rsid w:val="00D25423"/>
    <w:rsid w:val="00D26224"/>
    <w:rsid w:val="00D267E4"/>
    <w:rsid w:val="00D27E78"/>
    <w:rsid w:val="00D303EE"/>
    <w:rsid w:val="00D3080E"/>
    <w:rsid w:val="00D31D36"/>
    <w:rsid w:val="00D321A0"/>
    <w:rsid w:val="00D32432"/>
    <w:rsid w:val="00D33337"/>
    <w:rsid w:val="00D3420B"/>
    <w:rsid w:val="00D34FDC"/>
    <w:rsid w:val="00D353E5"/>
    <w:rsid w:val="00D35920"/>
    <w:rsid w:val="00D36B76"/>
    <w:rsid w:val="00D37793"/>
    <w:rsid w:val="00D37EDC"/>
    <w:rsid w:val="00D40286"/>
    <w:rsid w:val="00D40B6D"/>
    <w:rsid w:val="00D40C41"/>
    <w:rsid w:val="00D40D5D"/>
    <w:rsid w:val="00D41AFE"/>
    <w:rsid w:val="00D42557"/>
    <w:rsid w:val="00D425EF"/>
    <w:rsid w:val="00D4275C"/>
    <w:rsid w:val="00D42F55"/>
    <w:rsid w:val="00D44DD7"/>
    <w:rsid w:val="00D4597F"/>
    <w:rsid w:val="00D45B50"/>
    <w:rsid w:val="00D47068"/>
    <w:rsid w:val="00D47656"/>
    <w:rsid w:val="00D500EE"/>
    <w:rsid w:val="00D505FA"/>
    <w:rsid w:val="00D50DB5"/>
    <w:rsid w:val="00D50FAC"/>
    <w:rsid w:val="00D51388"/>
    <w:rsid w:val="00D51F3C"/>
    <w:rsid w:val="00D52014"/>
    <w:rsid w:val="00D52F26"/>
    <w:rsid w:val="00D53109"/>
    <w:rsid w:val="00D53145"/>
    <w:rsid w:val="00D53246"/>
    <w:rsid w:val="00D53846"/>
    <w:rsid w:val="00D54A1B"/>
    <w:rsid w:val="00D5796A"/>
    <w:rsid w:val="00D60E5E"/>
    <w:rsid w:val="00D6141C"/>
    <w:rsid w:val="00D621B4"/>
    <w:rsid w:val="00D62831"/>
    <w:rsid w:val="00D62B3B"/>
    <w:rsid w:val="00D62FE5"/>
    <w:rsid w:val="00D63981"/>
    <w:rsid w:val="00D639E2"/>
    <w:rsid w:val="00D64593"/>
    <w:rsid w:val="00D660CB"/>
    <w:rsid w:val="00D6671E"/>
    <w:rsid w:val="00D675FC"/>
    <w:rsid w:val="00D70552"/>
    <w:rsid w:val="00D7179F"/>
    <w:rsid w:val="00D71B30"/>
    <w:rsid w:val="00D71FF1"/>
    <w:rsid w:val="00D7217A"/>
    <w:rsid w:val="00D7220E"/>
    <w:rsid w:val="00D72474"/>
    <w:rsid w:val="00D726C4"/>
    <w:rsid w:val="00D72BE2"/>
    <w:rsid w:val="00D7498B"/>
    <w:rsid w:val="00D75293"/>
    <w:rsid w:val="00D75812"/>
    <w:rsid w:val="00D758BC"/>
    <w:rsid w:val="00D76122"/>
    <w:rsid w:val="00D7617D"/>
    <w:rsid w:val="00D76549"/>
    <w:rsid w:val="00D77CB9"/>
    <w:rsid w:val="00D77E08"/>
    <w:rsid w:val="00D813BF"/>
    <w:rsid w:val="00D816D5"/>
    <w:rsid w:val="00D81793"/>
    <w:rsid w:val="00D838C9"/>
    <w:rsid w:val="00D844E7"/>
    <w:rsid w:val="00D8538D"/>
    <w:rsid w:val="00D85676"/>
    <w:rsid w:val="00D86A9A"/>
    <w:rsid w:val="00D86D70"/>
    <w:rsid w:val="00D86F38"/>
    <w:rsid w:val="00D87208"/>
    <w:rsid w:val="00D873F2"/>
    <w:rsid w:val="00D87F77"/>
    <w:rsid w:val="00D9070A"/>
    <w:rsid w:val="00D90C7E"/>
    <w:rsid w:val="00D91A45"/>
    <w:rsid w:val="00D927DC"/>
    <w:rsid w:val="00D92A0F"/>
    <w:rsid w:val="00D92AAE"/>
    <w:rsid w:val="00D9303D"/>
    <w:rsid w:val="00D93AE0"/>
    <w:rsid w:val="00D94C20"/>
    <w:rsid w:val="00D951E1"/>
    <w:rsid w:val="00D978F4"/>
    <w:rsid w:val="00DA1208"/>
    <w:rsid w:val="00DA1DC6"/>
    <w:rsid w:val="00DA36C9"/>
    <w:rsid w:val="00DA4242"/>
    <w:rsid w:val="00DA4293"/>
    <w:rsid w:val="00DA4D0B"/>
    <w:rsid w:val="00DA4E76"/>
    <w:rsid w:val="00DA539D"/>
    <w:rsid w:val="00DA57C1"/>
    <w:rsid w:val="00DA669F"/>
    <w:rsid w:val="00DA7CE8"/>
    <w:rsid w:val="00DB1106"/>
    <w:rsid w:val="00DB13A0"/>
    <w:rsid w:val="00DB1DCA"/>
    <w:rsid w:val="00DB23EA"/>
    <w:rsid w:val="00DB3E36"/>
    <w:rsid w:val="00DB4150"/>
    <w:rsid w:val="00DB45C3"/>
    <w:rsid w:val="00DB4FD9"/>
    <w:rsid w:val="00DB5863"/>
    <w:rsid w:val="00DB5884"/>
    <w:rsid w:val="00DB6782"/>
    <w:rsid w:val="00DB67D4"/>
    <w:rsid w:val="00DB773A"/>
    <w:rsid w:val="00DB7E8C"/>
    <w:rsid w:val="00DB7F2B"/>
    <w:rsid w:val="00DC2108"/>
    <w:rsid w:val="00DC2312"/>
    <w:rsid w:val="00DC2401"/>
    <w:rsid w:val="00DC4C54"/>
    <w:rsid w:val="00DC4C76"/>
    <w:rsid w:val="00DC4E20"/>
    <w:rsid w:val="00DC4F58"/>
    <w:rsid w:val="00DC51E8"/>
    <w:rsid w:val="00DC5878"/>
    <w:rsid w:val="00DC5D9B"/>
    <w:rsid w:val="00DC6222"/>
    <w:rsid w:val="00DC70A5"/>
    <w:rsid w:val="00DC7D68"/>
    <w:rsid w:val="00DC7F15"/>
    <w:rsid w:val="00DD0C4B"/>
    <w:rsid w:val="00DD0DC0"/>
    <w:rsid w:val="00DD1287"/>
    <w:rsid w:val="00DD1C4E"/>
    <w:rsid w:val="00DD1FF0"/>
    <w:rsid w:val="00DD2832"/>
    <w:rsid w:val="00DD3958"/>
    <w:rsid w:val="00DD3FF9"/>
    <w:rsid w:val="00DD61C0"/>
    <w:rsid w:val="00DD667A"/>
    <w:rsid w:val="00DD6907"/>
    <w:rsid w:val="00DD70F7"/>
    <w:rsid w:val="00DD7441"/>
    <w:rsid w:val="00DE0462"/>
    <w:rsid w:val="00DE0780"/>
    <w:rsid w:val="00DE1F34"/>
    <w:rsid w:val="00DE208B"/>
    <w:rsid w:val="00DE3238"/>
    <w:rsid w:val="00DE332E"/>
    <w:rsid w:val="00DE3488"/>
    <w:rsid w:val="00DE3EC6"/>
    <w:rsid w:val="00DE5D04"/>
    <w:rsid w:val="00DE6527"/>
    <w:rsid w:val="00DE6953"/>
    <w:rsid w:val="00DE7ABC"/>
    <w:rsid w:val="00DE7F88"/>
    <w:rsid w:val="00DF1322"/>
    <w:rsid w:val="00DF15BF"/>
    <w:rsid w:val="00DF1690"/>
    <w:rsid w:val="00DF26E3"/>
    <w:rsid w:val="00DF3237"/>
    <w:rsid w:val="00DF33DA"/>
    <w:rsid w:val="00DF3A21"/>
    <w:rsid w:val="00DF3DA8"/>
    <w:rsid w:val="00DF4063"/>
    <w:rsid w:val="00DF5DC0"/>
    <w:rsid w:val="00DF6CBB"/>
    <w:rsid w:val="00DF73C6"/>
    <w:rsid w:val="00DF7592"/>
    <w:rsid w:val="00DF76DE"/>
    <w:rsid w:val="00E008C3"/>
    <w:rsid w:val="00E0278A"/>
    <w:rsid w:val="00E02C86"/>
    <w:rsid w:val="00E032CF"/>
    <w:rsid w:val="00E03D28"/>
    <w:rsid w:val="00E04A63"/>
    <w:rsid w:val="00E04C7B"/>
    <w:rsid w:val="00E05099"/>
    <w:rsid w:val="00E05CB9"/>
    <w:rsid w:val="00E0616C"/>
    <w:rsid w:val="00E06A63"/>
    <w:rsid w:val="00E07029"/>
    <w:rsid w:val="00E10459"/>
    <w:rsid w:val="00E10DB6"/>
    <w:rsid w:val="00E12111"/>
    <w:rsid w:val="00E12196"/>
    <w:rsid w:val="00E12561"/>
    <w:rsid w:val="00E13919"/>
    <w:rsid w:val="00E146D5"/>
    <w:rsid w:val="00E15690"/>
    <w:rsid w:val="00E16A55"/>
    <w:rsid w:val="00E17A47"/>
    <w:rsid w:val="00E20EA0"/>
    <w:rsid w:val="00E2105D"/>
    <w:rsid w:val="00E229C5"/>
    <w:rsid w:val="00E22FC3"/>
    <w:rsid w:val="00E23728"/>
    <w:rsid w:val="00E24214"/>
    <w:rsid w:val="00E25374"/>
    <w:rsid w:val="00E254D5"/>
    <w:rsid w:val="00E2568F"/>
    <w:rsid w:val="00E25770"/>
    <w:rsid w:val="00E27074"/>
    <w:rsid w:val="00E27AED"/>
    <w:rsid w:val="00E30069"/>
    <w:rsid w:val="00E3057B"/>
    <w:rsid w:val="00E3084E"/>
    <w:rsid w:val="00E3091E"/>
    <w:rsid w:val="00E312CE"/>
    <w:rsid w:val="00E31586"/>
    <w:rsid w:val="00E31A45"/>
    <w:rsid w:val="00E31B30"/>
    <w:rsid w:val="00E320D3"/>
    <w:rsid w:val="00E341C8"/>
    <w:rsid w:val="00E36959"/>
    <w:rsid w:val="00E4024D"/>
    <w:rsid w:val="00E4134A"/>
    <w:rsid w:val="00E41703"/>
    <w:rsid w:val="00E42164"/>
    <w:rsid w:val="00E423A7"/>
    <w:rsid w:val="00E423B0"/>
    <w:rsid w:val="00E43231"/>
    <w:rsid w:val="00E44247"/>
    <w:rsid w:val="00E45A88"/>
    <w:rsid w:val="00E45C49"/>
    <w:rsid w:val="00E46373"/>
    <w:rsid w:val="00E47647"/>
    <w:rsid w:val="00E50594"/>
    <w:rsid w:val="00E51017"/>
    <w:rsid w:val="00E512C7"/>
    <w:rsid w:val="00E51C6F"/>
    <w:rsid w:val="00E554A0"/>
    <w:rsid w:val="00E562E8"/>
    <w:rsid w:val="00E570B0"/>
    <w:rsid w:val="00E5741B"/>
    <w:rsid w:val="00E6044B"/>
    <w:rsid w:val="00E6049C"/>
    <w:rsid w:val="00E60D62"/>
    <w:rsid w:val="00E60F2C"/>
    <w:rsid w:val="00E613EE"/>
    <w:rsid w:val="00E62521"/>
    <w:rsid w:val="00E6301C"/>
    <w:rsid w:val="00E63F0C"/>
    <w:rsid w:val="00E652A6"/>
    <w:rsid w:val="00E6555A"/>
    <w:rsid w:val="00E664C3"/>
    <w:rsid w:val="00E66C4F"/>
    <w:rsid w:val="00E67617"/>
    <w:rsid w:val="00E67F3E"/>
    <w:rsid w:val="00E70710"/>
    <w:rsid w:val="00E709D5"/>
    <w:rsid w:val="00E7194B"/>
    <w:rsid w:val="00E72446"/>
    <w:rsid w:val="00E7406F"/>
    <w:rsid w:val="00E74F3A"/>
    <w:rsid w:val="00E76510"/>
    <w:rsid w:val="00E76CFE"/>
    <w:rsid w:val="00E76D7A"/>
    <w:rsid w:val="00E76DC0"/>
    <w:rsid w:val="00E76E7C"/>
    <w:rsid w:val="00E77B51"/>
    <w:rsid w:val="00E802C3"/>
    <w:rsid w:val="00E81944"/>
    <w:rsid w:val="00E81A1A"/>
    <w:rsid w:val="00E8345E"/>
    <w:rsid w:val="00E83CC7"/>
    <w:rsid w:val="00E83D15"/>
    <w:rsid w:val="00E84458"/>
    <w:rsid w:val="00E85839"/>
    <w:rsid w:val="00E85A05"/>
    <w:rsid w:val="00E860E0"/>
    <w:rsid w:val="00E860F6"/>
    <w:rsid w:val="00E8694A"/>
    <w:rsid w:val="00E9152D"/>
    <w:rsid w:val="00E92D03"/>
    <w:rsid w:val="00E949E2"/>
    <w:rsid w:val="00E94DF0"/>
    <w:rsid w:val="00E95492"/>
    <w:rsid w:val="00E965B5"/>
    <w:rsid w:val="00E9662F"/>
    <w:rsid w:val="00EA03AD"/>
    <w:rsid w:val="00EA04CD"/>
    <w:rsid w:val="00EA2AE5"/>
    <w:rsid w:val="00EA3A42"/>
    <w:rsid w:val="00EA4B59"/>
    <w:rsid w:val="00EA503F"/>
    <w:rsid w:val="00EA54F9"/>
    <w:rsid w:val="00EA76A5"/>
    <w:rsid w:val="00EA79EE"/>
    <w:rsid w:val="00EB1E25"/>
    <w:rsid w:val="00EB29F4"/>
    <w:rsid w:val="00EB3A06"/>
    <w:rsid w:val="00EB4A52"/>
    <w:rsid w:val="00EB50CA"/>
    <w:rsid w:val="00EB6803"/>
    <w:rsid w:val="00EB75A2"/>
    <w:rsid w:val="00EC0880"/>
    <w:rsid w:val="00EC19D8"/>
    <w:rsid w:val="00EC338A"/>
    <w:rsid w:val="00EC3437"/>
    <w:rsid w:val="00EC5493"/>
    <w:rsid w:val="00EC59CE"/>
    <w:rsid w:val="00EC6228"/>
    <w:rsid w:val="00EC64BF"/>
    <w:rsid w:val="00EC67D6"/>
    <w:rsid w:val="00EC7406"/>
    <w:rsid w:val="00EC79EF"/>
    <w:rsid w:val="00EC7C8A"/>
    <w:rsid w:val="00ED07DE"/>
    <w:rsid w:val="00ED252C"/>
    <w:rsid w:val="00ED2E1E"/>
    <w:rsid w:val="00ED4768"/>
    <w:rsid w:val="00ED4ACF"/>
    <w:rsid w:val="00ED4C72"/>
    <w:rsid w:val="00ED5FB4"/>
    <w:rsid w:val="00ED6446"/>
    <w:rsid w:val="00ED66C3"/>
    <w:rsid w:val="00ED6939"/>
    <w:rsid w:val="00ED6E59"/>
    <w:rsid w:val="00EE06DF"/>
    <w:rsid w:val="00EE0A45"/>
    <w:rsid w:val="00EE0A53"/>
    <w:rsid w:val="00EE341C"/>
    <w:rsid w:val="00EE3944"/>
    <w:rsid w:val="00EE39D4"/>
    <w:rsid w:val="00EE6DD4"/>
    <w:rsid w:val="00EE7008"/>
    <w:rsid w:val="00EF0754"/>
    <w:rsid w:val="00EF1BBA"/>
    <w:rsid w:val="00EF2258"/>
    <w:rsid w:val="00EF2313"/>
    <w:rsid w:val="00EF28C7"/>
    <w:rsid w:val="00EF323D"/>
    <w:rsid w:val="00EF39F7"/>
    <w:rsid w:val="00EF476B"/>
    <w:rsid w:val="00EF4FCC"/>
    <w:rsid w:val="00EF537C"/>
    <w:rsid w:val="00EF5B05"/>
    <w:rsid w:val="00EF69C6"/>
    <w:rsid w:val="00F00818"/>
    <w:rsid w:val="00F0175A"/>
    <w:rsid w:val="00F01B70"/>
    <w:rsid w:val="00F03022"/>
    <w:rsid w:val="00F03BC9"/>
    <w:rsid w:val="00F0492F"/>
    <w:rsid w:val="00F0496F"/>
    <w:rsid w:val="00F05239"/>
    <w:rsid w:val="00F055B3"/>
    <w:rsid w:val="00F06184"/>
    <w:rsid w:val="00F06D34"/>
    <w:rsid w:val="00F10ACD"/>
    <w:rsid w:val="00F11AF9"/>
    <w:rsid w:val="00F11D60"/>
    <w:rsid w:val="00F12B7A"/>
    <w:rsid w:val="00F13A94"/>
    <w:rsid w:val="00F13D26"/>
    <w:rsid w:val="00F13FCD"/>
    <w:rsid w:val="00F141FC"/>
    <w:rsid w:val="00F14552"/>
    <w:rsid w:val="00F15452"/>
    <w:rsid w:val="00F15F32"/>
    <w:rsid w:val="00F17543"/>
    <w:rsid w:val="00F206EC"/>
    <w:rsid w:val="00F20FCA"/>
    <w:rsid w:val="00F21102"/>
    <w:rsid w:val="00F21AF1"/>
    <w:rsid w:val="00F235BD"/>
    <w:rsid w:val="00F2394B"/>
    <w:rsid w:val="00F242A4"/>
    <w:rsid w:val="00F2661F"/>
    <w:rsid w:val="00F2719A"/>
    <w:rsid w:val="00F278FA"/>
    <w:rsid w:val="00F27DC7"/>
    <w:rsid w:val="00F32132"/>
    <w:rsid w:val="00F33D06"/>
    <w:rsid w:val="00F34076"/>
    <w:rsid w:val="00F36970"/>
    <w:rsid w:val="00F3767B"/>
    <w:rsid w:val="00F37B91"/>
    <w:rsid w:val="00F40175"/>
    <w:rsid w:val="00F40807"/>
    <w:rsid w:val="00F41332"/>
    <w:rsid w:val="00F41702"/>
    <w:rsid w:val="00F44E70"/>
    <w:rsid w:val="00F455C1"/>
    <w:rsid w:val="00F458E9"/>
    <w:rsid w:val="00F46FAC"/>
    <w:rsid w:val="00F4793C"/>
    <w:rsid w:val="00F47FD9"/>
    <w:rsid w:val="00F50D39"/>
    <w:rsid w:val="00F51896"/>
    <w:rsid w:val="00F54D10"/>
    <w:rsid w:val="00F56008"/>
    <w:rsid w:val="00F568F4"/>
    <w:rsid w:val="00F5731C"/>
    <w:rsid w:val="00F57847"/>
    <w:rsid w:val="00F57B62"/>
    <w:rsid w:val="00F57E34"/>
    <w:rsid w:val="00F57F46"/>
    <w:rsid w:val="00F61846"/>
    <w:rsid w:val="00F61AC2"/>
    <w:rsid w:val="00F61FE4"/>
    <w:rsid w:val="00F62C07"/>
    <w:rsid w:val="00F638A9"/>
    <w:rsid w:val="00F64471"/>
    <w:rsid w:val="00F646FA"/>
    <w:rsid w:val="00F6493F"/>
    <w:rsid w:val="00F64944"/>
    <w:rsid w:val="00F65137"/>
    <w:rsid w:val="00F6565A"/>
    <w:rsid w:val="00F6668E"/>
    <w:rsid w:val="00F678D9"/>
    <w:rsid w:val="00F67E89"/>
    <w:rsid w:val="00F703CA"/>
    <w:rsid w:val="00F70AA2"/>
    <w:rsid w:val="00F71712"/>
    <w:rsid w:val="00F719F0"/>
    <w:rsid w:val="00F7245D"/>
    <w:rsid w:val="00F724A3"/>
    <w:rsid w:val="00F72E8D"/>
    <w:rsid w:val="00F73217"/>
    <w:rsid w:val="00F737CE"/>
    <w:rsid w:val="00F748A7"/>
    <w:rsid w:val="00F74A74"/>
    <w:rsid w:val="00F75BDE"/>
    <w:rsid w:val="00F76529"/>
    <w:rsid w:val="00F76EBE"/>
    <w:rsid w:val="00F80A9D"/>
    <w:rsid w:val="00F826BC"/>
    <w:rsid w:val="00F83D09"/>
    <w:rsid w:val="00F84175"/>
    <w:rsid w:val="00F8466D"/>
    <w:rsid w:val="00F858FE"/>
    <w:rsid w:val="00F86637"/>
    <w:rsid w:val="00F86E43"/>
    <w:rsid w:val="00F87457"/>
    <w:rsid w:val="00F90038"/>
    <w:rsid w:val="00F908F0"/>
    <w:rsid w:val="00F90E85"/>
    <w:rsid w:val="00F92165"/>
    <w:rsid w:val="00F92535"/>
    <w:rsid w:val="00F93948"/>
    <w:rsid w:val="00F93A29"/>
    <w:rsid w:val="00F94303"/>
    <w:rsid w:val="00F95A58"/>
    <w:rsid w:val="00F978E5"/>
    <w:rsid w:val="00FA0FB4"/>
    <w:rsid w:val="00FA19DA"/>
    <w:rsid w:val="00FA1BC7"/>
    <w:rsid w:val="00FA2A5A"/>
    <w:rsid w:val="00FA2B0D"/>
    <w:rsid w:val="00FA2FFE"/>
    <w:rsid w:val="00FA3CC7"/>
    <w:rsid w:val="00FA4804"/>
    <w:rsid w:val="00FA4ADC"/>
    <w:rsid w:val="00FA4EED"/>
    <w:rsid w:val="00FA6E94"/>
    <w:rsid w:val="00FA7A6E"/>
    <w:rsid w:val="00FB1056"/>
    <w:rsid w:val="00FB329E"/>
    <w:rsid w:val="00FB345A"/>
    <w:rsid w:val="00FB3E62"/>
    <w:rsid w:val="00FB4837"/>
    <w:rsid w:val="00FB4C74"/>
    <w:rsid w:val="00FB5EDF"/>
    <w:rsid w:val="00FC07F9"/>
    <w:rsid w:val="00FC1062"/>
    <w:rsid w:val="00FC209A"/>
    <w:rsid w:val="00FC2C86"/>
    <w:rsid w:val="00FC36E7"/>
    <w:rsid w:val="00FC37CF"/>
    <w:rsid w:val="00FC3F03"/>
    <w:rsid w:val="00FC4570"/>
    <w:rsid w:val="00FC4B9A"/>
    <w:rsid w:val="00FC5085"/>
    <w:rsid w:val="00FC5733"/>
    <w:rsid w:val="00FC58BF"/>
    <w:rsid w:val="00FC5E00"/>
    <w:rsid w:val="00FC7937"/>
    <w:rsid w:val="00FD00FB"/>
    <w:rsid w:val="00FD1BA7"/>
    <w:rsid w:val="00FD24C1"/>
    <w:rsid w:val="00FD2615"/>
    <w:rsid w:val="00FD3282"/>
    <w:rsid w:val="00FD3706"/>
    <w:rsid w:val="00FD3B87"/>
    <w:rsid w:val="00FD3B90"/>
    <w:rsid w:val="00FD4216"/>
    <w:rsid w:val="00FD447F"/>
    <w:rsid w:val="00FD4AB1"/>
    <w:rsid w:val="00FD4DCF"/>
    <w:rsid w:val="00FD6E96"/>
    <w:rsid w:val="00FD7D2D"/>
    <w:rsid w:val="00FE06FC"/>
    <w:rsid w:val="00FE0C48"/>
    <w:rsid w:val="00FE1B94"/>
    <w:rsid w:val="00FE219E"/>
    <w:rsid w:val="00FE2509"/>
    <w:rsid w:val="00FE335D"/>
    <w:rsid w:val="00FE3781"/>
    <w:rsid w:val="00FE3AAE"/>
    <w:rsid w:val="00FE6FDF"/>
    <w:rsid w:val="00FF047A"/>
    <w:rsid w:val="00FF1A7D"/>
    <w:rsid w:val="00FF1C7D"/>
    <w:rsid w:val="00FF3E11"/>
    <w:rsid w:val="00FF44A8"/>
    <w:rsid w:val="00FF5702"/>
    <w:rsid w:val="00FF7E2C"/>
    <w:rsid w:val="03117A55"/>
    <w:rsid w:val="07903238"/>
    <w:rsid w:val="11C2D293"/>
    <w:rsid w:val="1C08853D"/>
    <w:rsid w:val="24B97875"/>
    <w:rsid w:val="275EA862"/>
    <w:rsid w:val="2EB7C2CD"/>
    <w:rsid w:val="30396741"/>
    <w:rsid w:val="33352EAB"/>
    <w:rsid w:val="4E4625BF"/>
    <w:rsid w:val="58A31C21"/>
    <w:rsid w:val="628D45D6"/>
    <w:rsid w:val="644D79DA"/>
    <w:rsid w:val="6DD99FB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50F42"/>
  <w15:chartTrackingRefBased/>
  <w15:docId w15:val="{3C4C3B40-A16F-4280-8366-BAED84202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4F95"/>
    <w:pPr>
      <w:spacing w:after="200" w:line="276" w:lineRule="auto"/>
      <w:jc w:val="both"/>
    </w:pPr>
    <w:rPr>
      <w:rFonts w:ascii="Lato" w:hAnsi="Lato" w:cs="Arial"/>
      <w:color w:val="000000"/>
      <w:sz w:val="22"/>
      <w:lang w:eastAsia="en-US"/>
    </w:rPr>
  </w:style>
  <w:style w:type="paragraph" w:styleId="Nagwek1">
    <w:name w:val="heading 1"/>
    <w:aliases w:val="T_SZ_Heading 1,Datasheet title,1,h1,level 1,Level 1 Head,H1,Heading AJS,Section Heading,Kapitel,Arial 14 Fett,Arial 14 Fett1,Arial 14 Fett2,Arial 16 Fett,Header 1,Head 1,Head 11,Head 12,Head 111,Head 13,Head 112,Head 14,Head 113,Head 15"/>
    <w:basedOn w:val="Normalny"/>
    <w:next w:val="Normalny"/>
    <w:link w:val="Nagwek1Znak"/>
    <w:uiPriority w:val="9"/>
    <w:qFormat/>
    <w:rsid w:val="007B3069"/>
    <w:pPr>
      <w:keepNext/>
      <w:keepLines/>
      <w:numPr>
        <w:numId w:val="1"/>
      </w:numPr>
      <w:spacing w:before="500" w:after="120"/>
      <w:outlineLvl w:val="0"/>
    </w:pPr>
    <w:rPr>
      <w:rFonts w:eastAsia="Times New Roman"/>
      <w:b/>
      <w:bCs/>
      <w:sz w:val="36"/>
      <w:szCs w:val="36"/>
    </w:rPr>
  </w:style>
  <w:style w:type="paragraph" w:styleId="Nagwek2">
    <w:name w:val="heading 2"/>
    <w:aliases w:val="H2,h2,l2,Chapter Title,Header 2,UNDERRUBRIK 1-2,Level 2,Reset numbering,Abschnitt,Arial 12 Fett Kursiv,2 headline,h,H21,H22,HD2,PIM2,wally's numerowanie 1,Topic Heading,sh,Section heading,sh2,sh3,sh4,sh5,sh6,sh7,sh1,sh8,sh9,sh10,sh11,sh12,3)"/>
    <w:basedOn w:val="Normalny"/>
    <w:next w:val="Normalny"/>
    <w:link w:val="Nagwek2Znak"/>
    <w:uiPriority w:val="9"/>
    <w:unhideWhenUsed/>
    <w:qFormat/>
    <w:rsid w:val="00C2781B"/>
    <w:pPr>
      <w:keepNext/>
      <w:keepLines/>
      <w:numPr>
        <w:ilvl w:val="1"/>
        <w:numId w:val="1"/>
      </w:numPr>
      <w:spacing w:before="200" w:after="120"/>
      <w:outlineLvl w:val="1"/>
    </w:pPr>
    <w:rPr>
      <w:rFonts w:eastAsia="Times New Roman"/>
      <w:b/>
      <w:bCs/>
      <w:sz w:val="32"/>
      <w:szCs w:val="32"/>
    </w:rPr>
  </w:style>
  <w:style w:type="paragraph" w:styleId="Nagwek3">
    <w:name w:val="heading 3"/>
    <w:aliases w:val="H3,Subhead B,3,h3,Numbered - 3,HeadC,Sub-sub section Title,Section,Level 3 Topic Heading,Underkap.,h31,h32,h33,h311,h34,h312,h35,h313,h36,h37,h314,h38,h39,h310,h315,h321,h331,h3111,h341,h3121,h351,h3131,h361,h371,h3141,h381,h391,31,l3,Head:l3"/>
    <w:basedOn w:val="Normalny"/>
    <w:next w:val="Normalny"/>
    <w:link w:val="Nagwek3Znak"/>
    <w:uiPriority w:val="9"/>
    <w:unhideWhenUsed/>
    <w:qFormat/>
    <w:rsid w:val="001A3E3F"/>
    <w:pPr>
      <w:keepNext/>
      <w:keepLines/>
      <w:numPr>
        <w:ilvl w:val="2"/>
        <w:numId w:val="1"/>
      </w:numPr>
      <w:spacing w:before="120" w:after="0"/>
      <w:ind w:left="714"/>
      <w:jc w:val="left"/>
      <w:outlineLvl w:val="2"/>
    </w:pPr>
    <w:rPr>
      <w:rFonts w:eastAsia="Times New Roman"/>
      <w:b/>
      <w:bCs/>
      <w:sz w:val="28"/>
      <w:szCs w:val="28"/>
    </w:rPr>
  </w:style>
  <w:style w:type="paragraph" w:styleId="Nagwek4">
    <w:name w:val="heading 4"/>
    <w:aliases w:val="H4,HD4,H4-Heading 4,h4,Naglówek 4,Level 2 - a,H4 + Kursywa,IS naglowek 4,Table and Figures,Unterunterabschnitt,4 dash,d,Znak Znak Nagłówek 4"/>
    <w:basedOn w:val="Normalny"/>
    <w:next w:val="Normalny"/>
    <w:link w:val="Nagwek4Znak"/>
    <w:uiPriority w:val="9"/>
    <w:qFormat/>
    <w:rsid w:val="006C5B8B"/>
    <w:pPr>
      <w:keepNext/>
      <w:numPr>
        <w:ilvl w:val="3"/>
        <w:numId w:val="1"/>
      </w:numPr>
      <w:tabs>
        <w:tab w:val="left" w:pos="1004"/>
      </w:tabs>
      <w:spacing w:before="240" w:after="60" w:line="240" w:lineRule="auto"/>
      <w:jc w:val="left"/>
      <w:outlineLvl w:val="3"/>
    </w:pPr>
    <w:rPr>
      <w:rFonts w:eastAsia="Times New Roman" w:cs="Times New Roman"/>
      <w:b/>
      <w:bCs/>
      <w:color w:val="auto"/>
      <w:sz w:val="24"/>
      <w:szCs w:val="28"/>
      <w:lang w:eastAsia="pl-PL"/>
    </w:rPr>
  </w:style>
  <w:style w:type="paragraph" w:styleId="Nagwek5">
    <w:name w:val="heading 5"/>
    <w:aliases w:val="H5"/>
    <w:basedOn w:val="Normalny"/>
    <w:next w:val="Normalny"/>
    <w:link w:val="Nagwek5Znak"/>
    <w:uiPriority w:val="9"/>
    <w:unhideWhenUsed/>
    <w:qFormat/>
    <w:rsid w:val="00BC59E7"/>
    <w:pPr>
      <w:keepNext/>
      <w:keepLines/>
      <w:spacing w:before="200" w:after="0"/>
      <w:outlineLvl w:val="4"/>
    </w:pPr>
    <w:rPr>
      <w:rFonts w:ascii="Cambria" w:eastAsia="Times New Roman" w:hAnsi="Cambria" w:cs="Times New Roman"/>
      <w:color w:val="243F60"/>
    </w:rPr>
  </w:style>
  <w:style w:type="paragraph" w:styleId="Nagwek6">
    <w:name w:val="heading 6"/>
    <w:aliases w:val="Legal Level 1.,H6"/>
    <w:basedOn w:val="Normalny"/>
    <w:next w:val="Normalny"/>
    <w:link w:val="Nagwek6Znak"/>
    <w:uiPriority w:val="9"/>
    <w:qFormat/>
    <w:rsid w:val="00E92D03"/>
    <w:pPr>
      <w:tabs>
        <w:tab w:val="num" w:pos="1152"/>
      </w:tabs>
      <w:spacing w:before="240" w:after="60" w:line="240" w:lineRule="atLeast"/>
      <w:ind w:left="1152" w:hanging="1152"/>
      <w:outlineLvl w:val="5"/>
    </w:pPr>
    <w:rPr>
      <w:rFonts w:eastAsia="Times New Roman" w:cs="Times New Roman"/>
      <w:b/>
      <w:bCs/>
      <w:color w:val="auto"/>
      <w:szCs w:val="22"/>
      <w:lang w:eastAsia="pl-PL"/>
    </w:rPr>
  </w:style>
  <w:style w:type="paragraph" w:styleId="Nagwek7">
    <w:name w:val="heading 7"/>
    <w:basedOn w:val="Normalny"/>
    <w:next w:val="Normalny"/>
    <w:link w:val="Nagwek7Znak"/>
    <w:uiPriority w:val="9"/>
    <w:qFormat/>
    <w:rsid w:val="00E92D03"/>
    <w:pPr>
      <w:tabs>
        <w:tab w:val="num" w:pos="1296"/>
      </w:tabs>
      <w:spacing w:before="240" w:after="60" w:line="240" w:lineRule="atLeast"/>
      <w:ind w:left="1296" w:hanging="1296"/>
      <w:outlineLvl w:val="6"/>
    </w:pPr>
    <w:rPr>
      <w:rFonts w:eastAsia="Times New Roman" w:cs="Times New Roman"/>
      <w:color w:val="auto"/>
      <w:szCs w:val="24"/>
      <w:lang w:eastAsia="pl-PL"/>
    </w:rPr>
  </w:style>
  <w:style w:type="paragraph" w:styleId="Nagwek8">
    <w:name w:val="heading 8"/>
    <w:basedOn w:val="Normalny"/>
    <w:next w:val="Normalny"/>
    <w:link w:val="Nagwek8Znak"/>
    <w:uiPriority w:val="9"/>
    <w:qFormat/>
    <w:rsid w:val="00E92D03"/>
    <w:pPr>
      <w:tabs>
        <w:tab w:val="num" w:pos="1440"/>
      </w:tabs>
      <w:spacing w:before="240" w:after="60" w:line="240" w:lineRule="atLeast"/>
      <w:ind w:left="1440" w:hanging="1440"/>
      <w:outlineLvl w:val="7"/>
    </w:pPr>
    <w:rPr>
      <w:rFonts w:eastAsia="Times New Roman" w:cs="Times New Roman"/>
      <w:i/>
      <w:iCs/>
      <w:color w:val="auto"/>
      <w:szCs w:val="24"/>
      <w:lang w:eastAsia="pl-PL"/>
    </w:rPr>
  </w:style>
  <w:style w:type="paragraph" w:styleId="Nagwek9">
    <w:name w:val="heading 9"/>
    <w:aliases w:val="App1,App Heading"/>
    <w:basedOn w:val="Normalny"/>
    <w:next w:val="Normalny"/>
    <w:link w:val="Nagwek9Znak"/>
    <w:uiPriority w:val="9"/>
    <w:qFormat/>
    <w:rsid w:val="00E92D03"/>
    <w:pPr>
      <w:tabs>
        <w:tab w:val="num" w:pos="1584"/>
      </w:tabs>
      <w:spacing w:before="240" w:after="60" w:line="240" w:lineRule="atLeast"/>
      <w:ind w:left="1584" w:hanging="1584"/>
      <w:outlineLvl w:val="8"/>
    </w:pPr>
    <w:rPr>
      <w:rFonts w:eastAsia="Times New Roman"/>
      <w:color w:val="auto"/>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qFormat/>
    <w:rsid w:val="00BC59E7"/>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ytuZnak">
    <w:name w:val="Tytuł Znak"/>
    <w:link w:val="Tytu"/>
    <w:rsid w:val="00BC59E7"/>
    <w:rPr>
      <w:rFonts w:ascii="Cambria" w:eastAsia="Times New Roman" w:hAnsi="Cambria" w:cs="Times New Roman"/>
      <w:color w:val="17365D"/>
      <w:spacing w:val="5"/>
      <w:kern w:val="28"/>
      <w:sz w:val="52"/>
      <w:szCs w:val="52"/>
    </w:rPr>
  </w:style>
  <w:style w:type="character" w:customStyle="1" w:styleId="Nagwek1Znak">
    <w:name w:val="Nagłówek 1 Znak"/>
    <w:aliases w:val="T_SZ_Heading 1 Znak,Datasheet title Znak2,1 Znak2,h1 Znak2,level 1 Znak2,Level 1 Head Znak2,H1 Znak2,Heading AJS Znak2,Section Heading Znak2,Kapitel Znak2,Arial 14 Fett Znak2,Arial 14 Fett1 Znak2,Arial 14 Fett2 Znak2,Arial 16 Fett Znak2"/>
    <w:link w:val="Nagwek1"/>
    <w:uiPriority w:val="9"/>
    <w:rsid w:val="007B3069"/>
    <w:rPr>
      <w:rFonts w:ascii="Arial" w:eastAsia="Times New Roman" w:hAnsi="Arial" w:cs="Arial"/>
      <w:b/>
      <w:bCs/>
      <w:color w:val="000000"/>
      <w:sz w:val="36"/>
      <w:szCs w:val="36"/>
      <w:lang w:eastAsia="en-US"/>
    </w:rPr>
  </w:style>
  <w:style w:type="character" w:customStyle="1" w:styleId="Nagwek2Znak">
    <w:name w:val="Nagłówek 2 Znak"/>
    <w:aliases w:val="H2 Znak2,h2 Znak2,l2 Znak2,Chapter Title Znak2,Header 2 Znak2,UNDERRUBRIK 1-2 Znak2,Level 2 Znak2,Reset numbering Znak2,Abschnitt Znak2,Arial 12 Fett Kursiv Znak2,2 headline Znak2,h Znak2,H21 Znak2,H22 Znak2,HD2 Znak2,PIM2 Znak2,sh Znak1"/>
    <w:link w:val="Nagwek2"/>
    <w:uiPriority w:val="9"/>
    <w:rsid w:val="00C2781B"/>
    <w:rPr>
      <w:rFonts w:ascii="Arial" w:eastAsia="Times New Roman" w:hAnsi="Arial" w:cs="Arial"/>
      <w:b/>
      <w:bCs/>
      <w:color w:val="000000"/>
      <w:sz w:val="32"/>
      <w:szCs w:val="32"/>
      <w:lang w:eastAsia="en-US"/>
    </w:rPr>
  </w:style>
  <w:style w:type="character" w:customStyle="1" w:styleId="Nagwek3Znak">
    <w:name w:val="Nagłówek 3 Znak"/>
    <w:aliases w:val="H3 Znak2,Subhead B Znak,3 Znak2,h3 Znak2,Numbered - 3 Znak,HeadC Znak,Sub-sub section Title Znak,Section Znak,Level 3 Topic Heading Znak,Underkap. Znak,h31 Znak,h32 Znak,h33 Znak,h311 Znak,h34 Znak,h312 Znak,h35 Znak,h313 Znak,h36 Znak"/>
    <w:link w:val="Nagwek3"/>
    <w:uiPriority w:val="9"/>
    <w:rsid w:val="001A3E3F"/>
    <w:rPr>
      <w:rFonts w:ascii="Arial" w:eastAsia="Times New Roman" w:hAnsi="Arial" w:cs="Arial"/>
      <w:b/>
      <w:bCs/>
      <w:color w:val="000000"/>
      <w:sz w:val="28"/>
      <w:szCs w:val="28"/>
      <w:lang w:eastAsia="en-US"/>
    </w:rPr>
  </w:style>
  <w:style w:type="paragraph" w:styleId="Akapitzlist">
    <w:name w:val="List Paragraph"/>
    <w:aliases w:val="Numerowanie,L1,Akapit z listą BS,List Paragraph2,List Paragraph,List Paragraph21"/>
    <w:basedOn w:val="Normalny"/>
    <w:link w:val="AkapitzlistZnak"/>
    <w:uiPriority w:val="34"/>
    <w:qFormat/>
    <w:rsid w:val="00BC59E7"/>
    <w:pPr>
      <w:ind w:left="720"/>
      <w:contextualSpacing/>
    </w:pPr>
  </w:style>
  <w:style w:type="paragraph" w:customStyle="1" w:styleId="Styl1">
    <w:name w:val="Styl1"/>
    <w:basedOn w:val="Nagwek5"/>
    <w:link w:val="Styl1Znak"/>
    <w:qFormat/>
    <w:rsid w:val="00BC59E7"/>
  </w:style>
  <w:style w:type="paragraph" w:styleId="Spistreci1">
    <w:name w:val="toc 1"/>
    <w:basedOn w:val="Normalny"/>
    <w:next w:val="Normalny"/>
    <w:autoRedefine/>
    <w:uiPriority w:val="39"/>
    <w:unhideWhenUsed/>
    <w:rsid w:val="006C213E"/>
    <w:pPr>
      <w:tabs>
        <w:tab w:val="left" w:pos="440"/>
        <w:tab w:val="right" w:leader="dot" w:pos="9062"/>
      </w:tabs>
      <w:spacing w:after="100"/>
    </w:pPr>
  </w:style>
  <w:style w:type="character" w:customStyle="1" w:styleId="Nagwek5Znak">
    <w:name w:val="Nagłówek 5 Znak"/>
    <w:aliases w:val="H5 Znak"/>
    <w:link w:val="Nagwek5"/>
    <w:rsid w:val="00BC59E7"/>
    <w:rPr>
      <w:rFonts w:ascii="Cambria" w:eastAsia="Times New Roman" w:hAnsi="Cambria" w:cs="Times New Roman"/>
      <w:color w:val="243F60"/>
    </w:rPr>
  </w:style>
  <w:style w:type="character" w:customStyle="1" w:styleId="Styl1Znak">
    <w:name w:val="Styl1 Znak"/>
    <w:link w:val="Styl1"/>
    <w:rsid w:val="00BC59E7"/>
    <w:rPr>
      <w:rFonts w:ascii="Cambria" w:eastAsia="Times New Roman" w:hAnsi="Cambria" w:cs="Times New Roman"/>
      <w:color w:val="243F60"/>
    </w:rPr>
  </w:style>
  <w:style w:type="paragraph" w:styleId="Spistreci2">
    <w:name w:val="toc 2"/>
    <w:basedOn w:val="Normalny"/>
    <w:next w:val="Normalny"/>
    <w:autoRedefine/>
    <w:uiPriority w:val="39"/>
    <w:unhideWhenUsed/>
    <w:rsid w:val="00781877"/>
    <w:pPr>
      <w:tabs>
        <w:tab w:val="left" w:pos="880"/>
        <w:tab w:val="right" w:leader="dot" w:pos="9062"/>
      </w:tabs>
      <w:spacing w:after="100"/>
      <w:ind w:left="220"/>
    </w:pPr>
  </w:style>
  <w:style w:type="paragraph" w:styleId="Spistreci3">
    <w:name w:val="toc 3"/>
    <w:basedOn w:val="Normalny"/>
    <w:next w:val="Normalny"/>
    <w:autoRedefine/>
    <w:uiPriority w:val="39"/>
    <w:unhideWhenUsed/>
    <w:qFormat/>
    <w:rsid w:val="00781877"/>
    <w:pPr>
      <w:tabs>
        <w:tab w:val="left" w:pos="1415"/>
        <w:tab w:val="right" w:leader="dot" w:pos="9062"/>
      </w:tabs>
      <w:spacing w:after="100"/>
      <w:ind w:left="440"/>
    </w:pPr>
  </w:style>
  <w:style w:type="paragraph" w:styleId="Spistreci5">
    <w:name w:val="toc 5"/>
    <w:basedOn w:val="Normalny"/>
    <w:next w:val="Normalny"/>
    <w:autoRedefine/>
    <w:uiPriority w:val="39"/>
    <w:unhideWhenUsed/>
    <w:rsid w:val="00BC59E7"/>
    <w:pPr>
      <w:spacing w:after="100"/>
      <w:ind w:left="880"/>
    </w:pPr>
  </w:style>
  <w:style w:type="character" w:styleId="Hipercze">
    <w:name w:val="Hyperlink"/>
    <w:uiPriority w:val="99"/>
    <w:unhideWhenUsed/>
    <w:rsid w:val="00BC59E7"/>
    <w:rPr>
      <w:color w:val="0000FF"/>
      <w:u w:val="single"/>
    </w:rPr>
  </w:style>
  <w:style w:type="paragraph" w:styleId="Listanumerowana5">
    <w:name w:val="List Number 5"/>
    <w:basedOn w:val="Normalny"/>
    <w:rsid w:val="00744F84"/>
    <w:pPr>
      <w:numPr>
        <w:numId w:val="2"/>
      </w:numPr>
      <w:tabs>
        <w:tab w:val="clear" w:pos="360"/>
        <w:tab w:val="num" w:pos="1492"/>
      </w:tabs>
      <w:spacing w:after="0" w:line="240" w:lineRule="auto"/>
      <w:ind w:left="1492"/>
      <w:jc w:val="left"/>
    </w:pPr>
    <w:rPr>
      <w:rFonts w:ascii="Times New Roman" w:eastAsia="Times New Roman" w:hAnsi="Times New Roman" w:cs="Times New Roman"/>
      <w:color w:val="auto"/>
      <w:sz w:val="24"/>
      <w:szCs w:val="24"/>
      <w:lang w:eastAsia="pl-PL"/>
    </w:rPr>
  </w:style>
  <w:style w:type="paragraph" w:customStyle="1" w:styleId="Normalnypunktator">
    <w:name w:val="Normalny_punktator"/>
    <w:basedOn w:val="Akapitzlist"/>
    <w:link w:val="NormalnypunktatorZnak"/>
    <w:qFormat/>
    <w:rsid w:val="00BF753A"/>
    <w:pPr>
      <w:ind w:left="0"/>
    </w:pPr>
  </w:style>
  <w:style w:type="paragraph" w:styleId="Tekstdymka">
    <w:name w:val="Balloon Text"/>
    <w:basedOn w:val="Normalny"/>
    <w:link w:val="TekstdymkaZnak"/>
    <w:semiHidden/>
    <w:unhideWhenUsed/>
    <w:rsid w:val="00BF753A"/>
    <w:pPr>
      <w:spacing w:after="0" w:line="240" w:lineRule="auto"/>
    </w:pPr>
    <w:rPr>
      <w:rFonts w:ascii="Tahoma" w:hAnsi="Tahoma" w:cs="Tahoma"/>
      <w:sz w:val="16"/>
      <w:szCs w:val="16"/>
    </w:rPr>
  </w:style>
  <w:style w:type="character" w:customStyle="1" w:styleId="AkapitzlistZnak">
    <w:name w:val="Akapit z listą Znak"/>
    <w:aliases w:val="Numerowanie Znak,L1 Znak,Akapit z listą BS Znak,List Paragraph2 Znak,List Paragraph Znak,List Paragraph21 Znak"/>
    <w:link w:val="Akapitzlist"/>
    <w:uiPriority w:val="34"/>
    <w:qFormat/>
    <w:rsid w:val="00BF753A"/>
    <w:rPr>
      <w:rFonts w:ascii="Arial" w:hAnsi="Arial" w:cs="Arial"/>
      <w:color w:val="000000"/>
      <w:sz w:val="20"/>
      <w:szCs w:val="20"/>
    </w:rPr>
  </w:style>
  <w:style w:type="character" w:customStyle="1" w:styleId="NormalnypunktatorZnak">
    <w:name w:val="Normalny_punktator Znak"/>
    <w:link w:val="Normalnypunktator"/>
    <w:rsid w:val="00BF753A"/>
    <w:rPr>
      <w:rFonts w:ascii="Arial" w:hAnsi="Arial" w:cs="Arial"/>
      <w:color w:val="000000"/>
      <w:sz w:val="20"/>
      <w:szCs w:val="20"/>
    </w:rPr>
  </w:style>
  <w:style w:type="character" w:customStyle="1" w:styleId="TekstdymkaZnak">
    <w:name w:val="Tekst dymka Znak"/>
    <w:link w:val="Tekstdymka"/>
    <w:semiHidden/>
    <w:rsid w:val="00BF753A"/>
    <w:rPr>
      <w:rFonts w:ascii="Tahoma" w:hAnsi="Tahoma" w:cs="Tahoma"/>
      <w:color w:val="000000"/>
      <w:sz w:val="16"/>
      <w:szCs w:val="16"/>
    </w:rPr>
  </w:style>
  <w:style w:type="paragraph" w:customStyle="1" w:styleId="Tytunowy">
    <w:name w:val="Tytuł nowy"/>
    <w:basedOn w:val="Normalny"/>
    <w:link w:val="TytunowyZnak"/>
    <w:qFormat/>
    <w:rsid w:val="00752992"/>
    <w:pPr>
      <w:spacing w:after="120" w:line="240" w:lineRule="auto"/>
      <w:jc w:val="center"/>
    </w:pPr>
    <w:rPr>
      <w:rFonts w:asciiTheme="minorHAnsi" w:hAnsiTheme="minorHAnsi" w:cstheme="minorHAnsi"/>
      <w:b/>
      <w:bCs/>
      <w:sz w:val="44"/>
      <w:szCs w:val="44"/>
    </w:rPr>
  </w:style>
  <w:style w:type="paragraph" w:customStyle="1" w:styleId="Wciciedoprawej">
    <w:name w:val="Wcięcie do prawej"/>
    <w:basedOn w:val="Normalny"/>
    <w:link w:val="WciciedoprawejZnak"/>
    <w:qFormat/>
    <w:rsid w:val="00A85234"/>
    <w:pPr>
      <w:jc w:val="right"/>
    </w:pPr>
    <w:rPr>
      <w:b/>
    </w:rPr>
  </w:style>
  <w:style w:type="character" w:customStyle="1" w:styleId="TytunowyZnak">
    <w:name w:val="Tytuł nowy Znak"/>
    <w:link w:val="Tytunowy"/>
    <w:rsid w:val="00752992"/>
    <w:rPr>
      <w:rFonts w:asciiTheme="minorHAnsi" w:hAnsiTheme="minorHAnsi" w:cstheme="minorHAnsi"/>
      <w:b/>
      <w:bCs/>
      <w:color w:val="000000"/>
      <w:sz w:val="44"/>
      <w:szCs w:val="44"/>
      <w:lang w:eastAsia="en-US"/>
    </w:rPr>
  </w:style>
  <w:style w:type="character" w:customStyle="1" w:styleId="Nagwek4Znak">
    <w:name w:val="Nagłówek 4 Znak"/>
    <w:aliases w:val="H4 Znak2,HD4 Znak2,H4-Heading 4 Znak2,h4 Znak2,Naglówek 4 Znak2,Level 2 - a Znak2,H4 + Kursywa Znak2,IS naglowek 4 Znak2,Table and Figures Znak2,Unterunterabschnitt Znak2,4 dash Znak2,d Znak2,Znak Znak Nagłówek 4 Znak"/>
    <w:link w:val="Nagwek4"/>
    <w:uiPriority w:val="9"/>
    <w:rsid w:val="006C5B8B"/>
    <w:rPr>
      <w:rFonts w:ascii="Arial" w:eastAsia="Times New Roman" w:hAnsi="Arial"/>
      <w:b/>
      <w:bCs/>
      <w:sz w:val="24"/>
      <w:szCs w:val="28"/>
      <w:lang w:eastAsia="pl-PL"/>
    </w:rPr>
  </w:style>
  <w:style w:type="character" w:customStyle="1" w:styleId="WciciedoprawejZnak">
    <w:name w:val="Wcięcie do prawej Znak"/>
    <w:link w:val="Wciciedoprawej"/>
    <w:rsid w:val="00A85234"/>
    <w:rPr>
      <w:rFonts w:ascii="Arial" w:hAnsi="Arial" w:cs="Arial"/>
      <w:b/>
      <w:color w:val="000000"/>
      <w:sz w:val="20"/>
      <w:szCs w:val="20"/>
    </w:rPr>
  </w:style>
  <w:style w:type="character" w:customStyle="1" w:styleId="Nagwek6Znak">
    <w:name w:val="Nagłówek 6 Znak"/>
    <w:aliases w:val="Legal Level 1. Znak,H6 Znak"/>
    <w:link w:val="Nagwek6"/>
    <w:rsid w:val="00E92D03"/>
    <w:rPr>
      <w:rFonts w:ascii="Arial" w:eastAsia="Times New Roman" w:hAnsi="Arial" w:cs="Times New Roman"/>
      <w:b/>
      <w:bCs/>
      <w:lang w:eastAsia="pl-PL"/>
    </w:rPr>
  </w:style>
  <w:style w:type="character" w:customStyle="1" w:styleId="Nagwek7Znak">
    <w:name w:val="Nagłówek 7 Znak"/>
    <w:link w:val="Nagwek7"/>
    <w:rsid w:val="00E92D03"/>
    <w:rPr>
      <w:rFonts w:ascii="Arial" w:eastAsia="Times New Roman" w:hAnsi="Arial" w:cs="Times New Roman"/>
      <w:sz w:val="20"/>
      <w:szCs w:val="24"/>
      <w:lang w:eastAsia="pl-PL"/>
    </w:rPr>
  </w:style>
  <w:style w:type="character" w:customStyle="1" w:styleId="Nagwek8Znak">
    <w:name w:val="Nagłówek 8 Znak"/>
    <w:link w:val="Nagwek8"/>
    <w:rsid w:val="00E92D03"/>
    <w:rPr>
      <w:rFonts w:ascii="Arial" w:eastAsia="Times New Roman" w:hAnsi="Arial" w:cs="Times New Roman"/>
      <w:i/>
      <w:iCs/>
      <w:sz w:val="20"/>
      <w:szCs w:val="24"/>
      <w:lang w:eastAsia="pl-PL"/>
    </w:rPr>
  </w:style>
  <w:style w:type="character" w:customStyle="1" w:styleId="Nagwek9Znak">
    <w:name w:val="Nagłówek 9 Znak"/>
    <w:aliases w:val="App1 Znak2,App Heading Znak1"/>
    <w:link w:val="Nagwek9"/>
    <w:rsid w:val="00E92D03"/>
    <w:rPr>
      <w:rFonts w:ascii="Arial" w:eastAsia="Times New Roman" w:hAnsi="Arial" w:cs="Arial"/>
      <w:lang w:eastAsia="pl-PL"/>
    </w:rPr>
  </w:style>
  <w:style w:type="paragraph" w:styleId="Legenda">
    <w:name w:val="caption"/>
    <w:aliases w:val="T_SZ_Caption,Podpis obiektu,Legenda Znak Znak Znak Znak,Legenda Znak Znak,Legenda Znak Znak Znak,Legenda Znak Znak Znak Znak Znak Znak,Legenda Znak,Legenda Znak Znak Znak Znak Znak,Legenda Znak Znak Znak1,Podpis pod rysunkiem,CaptionPicture"/>
    <w:basedOn w:val="Normalny"/>
    <w:next w:val="Normalny"/>
    <w:link w:val="LegendaZnak1"/>
    <w:qFormat/>
    <w:rsid w:val="00693101"/>
    <w:pPr>
      <w:keepNext/>
      <w:spacing w:after="120" w:line="240" w:lineRule="atLeast"/>
      <w:jc w:val="left"/>
    </w:pPr>
    <w:rPr>
      <w:rFonts w:eastAsia="Times New Roman" w:cs="Times New Roman"/>
      <w:i/>
      <w:iCs/>
      <w:color w:val="auto"/>
      <w:sz w:val="18"/>
      <w:szCs w:val="18"/>
      <w:lang w:eastAsia="pl-PL"/>
    </w:rPr>
  </w:style>
  <w:style w:type="paragraph" w:styleId="Spistreci4">
    <w:name w:val="toc 4"/>
    <w:basedOn w:val="Normalny"/>
    <w:next w:val="Normalny"/>
    <w:autoRedefine/>
    <w:uiPriority w:val="39"/>
    <w:unhideWhenUsed/>
    <w:rsid w:val="00EA4B59"/>
    <w:pPr>
      <w:tabs>
        <w:tab w:val="left" w:pos="1698"/>
        <w:tab w:val="right" w:leader="dot" w:pos="9062"/>
      </w:tabs>
      <w:spacing w:after="100"/>
      <w:ind w:left="600"/>
    </w:pPr>
  </w:style>
  <w:style w:type="paragraph" w:customStyle="1" w:styleId="Tabelazwyky">
    <w:name w:val="Tabela zwykły"/>
    <w:basedOn w:val="Normalny"/>
    <w:uiPriority w:val="99"/>
    <w:qFormat/>
    <w:rsid w:val="00D353E5"/>
    <w:pPr>
      <w:spacing w:before="60" w:after="60" w:line="240" w:lineRule="auto"/>
      <w:jc w:val="left"/>
    </w:pPr>
    <w:rPr>
      <w:rFonts w:eastAsia="Times New Roman"/>
      <w:color w:val="auto"/>
      <w:kern w:val="24"/>
      <w:lang w:eastAsia="pl-PL"/>
    </w:rPr>
  </w:style>
  <w:style w:type="paragraph" w:customStyle="1" w:styleId="Tabelatre">
    <w:name w:val="Tabela treść"/>
    <w:basedOn w:val="Normalny"/>
    <w:uiPriority w:val="99"/>
    <w:qFormat/>
    <w:rsid w:val="00D353E5"/>
    <w:pPr>
      <w:widowControl w:val="0"/>
      <w:suppressAutoHyphens/>
      <w:spacing w:before="60" w:after="60" w:line="240" w:lineRule="auto"/>
      <w:jc w:val="left"/>
    </w:pPr>
    <w:rPr>
      <w:rFonts w:eastAsia="Arial Unicode MS" w:cs="Mangal"/>
      <w:color w:val="auto"/>
      <w:kern w:val="2"/>
      <w:szCs w:val="24"/>
      <w:lang w:eastAsia="hi-IN" w:bidi="hi-IN"/>
    </w:rPr>
  </w:style>
  <w:style w:type="paragraph" w:customStyle="1" w:styleId="TSZTekstukryty">
    <w:name w:val="T_SZ_Tekst ukryty"/>
    <w:basedOn w:val="Normalny"/>
    <w:next w:val="Normalny"/>
    <w:link w:val="TSZTekstukrytyZnak"/>
    <w:autoRedefine/>
    <w:rsid w:val="0025162D"/>
    <w:pPr>
      <w:spacing w:after="0" w:line="240" w:lineRule="auto"/>
    </w:pPr>
    <w:rPr>
      <w:rFonts w:eastAsia="Times New Roman" w:cs="Times New Roman"/>
      <w:iCs/>
      <w:vanish/>
      <w:color w:val="0000FF"/>
      <w:sz w:val="18"/>
      <w:szCs w:val="18"/>
      <w:lang w:eastAsia="pl-PL"/>
    </w:rPr>
  </w:style>
  <w:style w:type="character" w:customStyle="1" w:styleId="TSZTekstukrytyZnak">
    <w:name w:val="T_SZ_Tekst ukryty Znak"/>
    <w:link w:val="TSZTekstukryty"/>
    <w:rsid w:val="0025162D"/>
    <w:rPr>
      <w:rFonts w:ascii="Arial" w:eastAsia="Times New Roman" w:hAnsi="Arial" w:cs="Times New Roman"/>
      <w:iCs/>
      <w:vanish/>
      <w:color w:val="0000FF"/>
      <w:sz w:val="18"/>
      <w:szCs w:val="18"/>
      <w:lang w:eastAsia="pl-PL"/>
    </w:rPr>
  </w:style>
  <w:style w:type="character" w:styleId="Pogrubienie">
    <w:name w:val="Strong"/>
    <w:qFormat/>
    <w:rsid w:val="0025162D"/>
    <w:rPr>
      <w:b/>
      <w:bCs/>
    </w:rPr>
  </w:style>
  <w:style w:type="paragraph" w:customStyle="1" w:styleId="normalnywikszygrubszy">
    <w:name w:val="normalny_większy_grubszy"/>
    <w:basedOn w:val="Normalny"/>
    <w:link w:val="normalnywikszygrubszyZnak"/>
    <w:qFormat/>
    <w:rsid w:val="006C5B8B"/>
    <w:pPr>
      <w:spacing w:before="240" w:after="120"/>
    </w:pPr>
    <w:rPr>
      <w:b/>
      <w:sz w:val="24"/>
      <w:szCs w:val="24"/>
    </w:rPr>
  </w:style>
  <w:style w:type="character" w:styleId="Odwoaniedokomentarza">
    <w:name w:val="annotation reference"/>
    <w:uiPriority w:val="99"/>
    <w:rsid w:val="003E746B"/>
    <w:rPr>
      <w:rFonts w:cs="Times New Roman"/>
      <w:sz w:val="16"/>
    </w:rPr>
  </w:style>
  <w:style w:type="character" w:customStyle="1" w:styleId="normalnywikszygrubszyZnak">
    <w:name w:val="normalny_większy_grubszy Znak"/>
    <w:link w:val="normalnywikszygrubszy"/>
    <w:rsid w:val="006C5B8B"/>
    <w:rPr>
      <w:rFonts w:ascii="Arial" w:hAnsi="Arial" w:cs="Arial"/>
      <w:b/>
      <w:color w:val="000000"/>
      <w:sz w:val="24"/>
      <w:szCs w:val="24"/>
    </w:rPr>
  </w:style>
  <w:style w:type="paragraph" w:styleId="Tekstkomentarza">
    <w:name w:val="annotation text"/>
    <w:basedOn w:val="Normalny"/>
    <w:link w:val="TekstkomentarzaZnak"/>
    <w:uiPriority w:val="99"/>
    <w:rsid w:val="003E746B"/>
    <w:pPr>
      <w:spacing w:after="0" w:line="240" w:lineRule="auto"/>
      <w:jc w:val="left"/>
    </w:pPr>
    <w:rPr>
      <w:rFonts w:ascii="Times New Roman" w:eastAsia="Times New Roman" w:hAnsi="Times New Roman" w:cs="Times New Roman"/>
      <w:color w:val="auto"/>
      <w:lang w:eastAsia="pl-PL"/>
    </w:rPr>
  </w:style>
  <w:style w:type="character" w:customStyle="1" w:styleId="TekstkomentarzaZnak">
    <w:name w:val="Tekst komentarza Znak"/>
    <w:link w:val="Tekstkomentarza"/>
    <w:uiPriority w:val="99"/>
    <w:rsid w:val="003E746B"/>
    <w:rPr>
      <w:rFonts w:ascii="Times New Roman" w:eastAsia="Times New Roman" w:hAnsi="Times New Roman" w:cs="Times New Roman"/>
      <w:sz w:val="20"/>
      <w:szCs w:val="20"/>
      <w:lang w:eastAsia="pl-PL"/>
    </w:rPr>
  </w:style>
  <w:style w:type="paragraph" w:customStyle="1" w:styleId="Styl2">
    <w:name w:val="Styl2"/>
    <w:basedOn w:val="Nagwek2"/>
    <w:link w:val="Styl2Znak"/>
    <w:qFormat/>
    <w:rsid w:val="003E746B"/>
    <w:pPr>
      <w:keepLines w:val="0"/>
      <w:numPr>
        <w:ilvl w:val="0"/>
        <w:numId w:val="0"/>
      </w:numPr>
      <w:suppressAutoHyphens/>
      <w:spacing w:before="240" w:after="240" w:line="360" w:lineRule="auto"/>
      <w:ind w:left="340"/>
      <w:jc w:val="left"/>
    </w:pPr>
    <w:rPr>
      <w:rFonts w:ascii="Times New Roman" w:hAnsi="Times New Roman" w:cs="Times New Roman"/>
      <w:bCs w:val="0"/>
      <w:color w:val="auto"/>
      <w:sz w:val="24"/>
      <w:szCs w:val="28"/>
      <w:lang w:eastAsia="ar-SA"/>
    </w:rPr>
  </w:style>
  <w:style w:type="character" w:customStyle="1" w:styleId="Styl2Znak">
    <w:name w:val="Styl2 Znak"/>
    <w:link w:val="Styl2"/>
    <w:locked/>
    <w:rsid w:val="003E746B"/>
    <w:rPr>
      <w:rFonts w:ascii="Times New Roman" w:eastAsia="Times New Roman" w:hAnsi="Times New Roman" w:cs="Times New Roman"/>
      <w:b/>
      <w:sz w:val="24"/>
      <w:szCs w:val="28"/>
      <w:lang w:eastAsia="ar-SA"/>
    </w:rPr>
  </w:style>
  <w:style w:type="paragraph" w:customStyle="1" w:styleId="Akapitzlist2">
    <w:name w:val="Akapit z listą2"/>
    <w:basedOn w:val="Normalny"/>
    <w:rsid w:val="007D7310"/>
    <w:pPr>
      <w:spacing w:after="0"/>
      <w:ind w:left="720" w:hanging="431"/>
      <w:jc w:val="left"/>
    </w:pPr>
    <w:rPr>
      <w:rFonts w:ascii="Calibri" w:eastAsia="Times New Roman" w:hAnsi="Calibri" w:cs="Calibri"/>
      <w:color w:val="auto"/>
      <w:szCs w:val="22"/>
    </w:rPr>
  </w:style>
  <w:style w:type="paragraph" w:customStyle="1" w:styleId="TekstPodst">
    <w:name w:val="TekstPodst"/>
    <w:basedOn w:val="Normalny"/>
    <w:rsid w:val="007D7310"/>
    <w:pPr>
      <w:spacing w:before="120" w:after="120" w:line="288" w:lineRule="auto"/>
    </w:pPr>
    <w:rPr>
      <w:rFonts w:ascii="Calibri" w:eastAsia="Times New Roman" w:hAnsi="Calibri" w:cs="Times New Roman"/>
      <w:color w:val="auto"/>
      <w:sz w:val="24"/>
      <w:szCs w:val="22"/>
      <w:lang w:eastAsia="pl-PL"/>
    </w:rPr>
  </w:style>
  <w:style w:type="character" w:customStyle="1" w:styleId="Heading1Char">
    <w:name w:val="Heading 1 Char"/>
    <w:aliases w:val="Datasheet title Char,1 Char,h1 Char,level 1 Char,Level 1 Head Char,H1 Char,Heading AJS Char,Section Heading Char,Kapitel Char,Arial 14 Fett Char,Arial 14 Fett1 Char,Arial 14 Fett2 Char,Arial 16 Fett Char,Header 1 Char,Head 1 Char,... Cha"/>
    <w:locked/>
    <w:rsid w:val="00DE3EC6"/>
    <w:rPr>
      <w:rFonts w:ascii="Cambria" w:hAnsi="Cambria" w:cs="Times New Roman"/>
      <w:b/>
      <w:bCs/>
      <w:kern w:val="32"/>
      <w:sz w:val="32"/>
      <w:szCs w:val="32"/>
    </w:rPr>
  </w:style>
  <w:style w:type="character" w:customStyle="1" w:styleId="Heading2Char">
    <w:name w:val="Heading 2 Char"/>
    <w:aliases w:val="h2 Char,l2 Char,Chapter Title Char,Header 2 Char,H2 Char,UNDERRUBRIK 1-2 Char,Level 2 Char,Reset numbering Char,Abschnitt Char,Arial 12 Fett Kursiv Char,2 headline Char,h Char,H21 Char,H22 Char,HD2 Char,PIM2 Char,Topic Heading Char"/>
    <w:semiHidden/>
    <w:locked/>
    <w:rsid w:val="00DE3EC6"/>
    <w:rPr>
      <w:rFonts w:ascii="Cambria" w:hAnsi="Cambria" w:cs="Times New Roman"/>
      <w:b/>
      <w:bCs/>
      <w:i/>
      <w:iCs/>
      <w:sz w:val="28"/>
      <w:szCs w:val="28"/>
    </w:rPr>
  </w:style>
  <w:style w:type="character" w:customStyle="1" w:styleId="Heading3Char">
    <w:name w:val="Heading 3 Char"/>
    <w:aliases w:val="Subhead B Char,3 Char,h3 Char,Numbered - 3 Char,HeadC Char,Sub-sub section Title Char,Section Char,Level 3 Topic Heading Char,Underkap. Char,h31 Char,h32 Char,h33 Char,h311 Char,h34 Char,h312 Char,h35 Char,h313 Char,h36 Char,h37 Char"/>
    <w:semiHidden/>
    <w:locked/>
    <w:rsid w:val="00DE3EC6"/>
    <w:rPr>
      <w:rFonts w:ascii="Cambria" w:hAnsi="Cambria" w:cs="Times New Roman"/>
      <w:b/>
      <w:bCs/>
      <w:sz w:val="26"/>
      <w:szCs w:val="26"/>
    </w:rPr>
  </w:style>
  <w:style w:type="character" w:customStyle="1" w:styleId="Heading5Char">
    <w:name w:val="Heading 5 Char"/>
    <w:locked/>
    <w:rsid w:val="00DE3EC6"/>
    <w:rPr>
      <w:rFonts w:ascii="Arial Black" w:hAnsi="Arial Black" w:cs="Times New Roman"/>
      <w:kern w:val="44"/>
      <w:sz w:val="20"/>
      <w:lang w:val="en-GB" w:eastAsia="pl-PL"/>
    </w:rPr>
  </w:style>
  <w:style w:type="character" w:customStyle="1" w:styleId="Heading7Char">
    <w:name w:val="Heading 7 Char"/>
    <w:locked/>
    <w:rsid w:val="00DE3EC6"/>
    <w:rPr>
      <w:rFonts w:ascii="Arial" w:hAnsi="Arial" w:cs="Times New Roman"/>
      <w:sz w:val="24"/>
      <w:lang w:val="pl-PL" w:eastAsia="pl-PL"/>
    </w:rPr>
  </w:style>
  <w:style w:type="character" w:customStyle="1" w:styleId="Heading1Char14">
    <w:name w:val="Heading 1 Char14"/>
    <w:aliases w:val="Datasheet title Char14,1 Char14,h1 Char14,level 1 Char14,Level 1 Head Char14,H1 Char14,Heading AJS Char14,Section Heading Char14,Kapitel Char14,Arial 14 Fett Char14,Arial 14 Fett1 Char14,Arial 14 Fett2 Char14,Arial 16 Fett Char14"/>
    <w:locked/>
    <w:rsid w:val="00DE3EC6"/>
    <w:rPr>
      <w:rFonts w:ascii="Cambria" w:hAnsi="Cambria" w:cs="Times New Roman"/>
      <w:b/>
      <w:bCs/>
      <w:kern w:val="32"/>
      <w:sz w:val="32"/>
      <w:szCs w:val="32"/>
    </w:rPr>
  </w:style>
  <w:style w:type="character" w:customStyle="1" w:styleId="Heading1Char13">
    <w:name w:val="Heading 1 Char13"/>
    <w:aliases w:val="Datasheet title Char13,1 Char13,h1 Char13,level 1 Char13,Level 1 Head Char13,H1 Char13,Heading AJS Char13,Section Heading Char13,Kapitel Char13,Arial 14 Fett Char13,Arial 14 Fett1 Char13,Arial 14 Fett2 Char13,Arial 16 Fett Char13"/>
    <w:locked/>
    <w:rsid w:val="00DE3EC6"/>
    <w:rPr>
      <w:rFonts w:ascii="Cambria" w:hAnsi="Cambria" w:cs="Times New Roman"/>
      <w:b/>
      <w:bCs/>
      <w:kern w:val="32"/>
      <w:sz w:val="32"/>
      <w:szCs w:val="32"/>
    </w:rPr>
  </w:style>
  <w:style w:type="character" w:customStyle="1" w:styleId="Heading1Char12">
    <w:name w:val="Heading 1 Char12"/>
    <w:aliases w:val="Datasheet title Char12,1 Char12,h1 Char12,level 1 Char12,Level 1 Head Char12,H1 Char12,Heading AJS Char12,Section Heading Char12,Kapitel Char12,Arial 14 Fett Char12,Arial 14 Fett1 Char12,Arial 14 Fett2 Char12,Arial 16 Fett Char12"/>
    <w:locked/>
    <w:rsid w:val="00DE3EC6"/>
    <w:rPr>
      <w:rFonts w:ascii="Cambria" w:hAnsi="Cambria" w:cs="Times New Roman"/>
      <w:b/>
      <w:bCs/>
      <w:kern w:val="32"/>
      <w:sz w:val="32"/>
      <w:szCs w:val="32"/>
    </w:rPr>
  </w:style>
  <w:style w:type="character" w:customStyle="1" w:styleId="Heading1Char11">
    <w:name w:val="Heading 1 Char11"/>
    <w:aliases w:val="Datasheet title Char11,1 Char11,h1 Char11,level 1 Char11,Level 1 Head Char11,H1 Char11,Heading AJS Char11,Section Heading Char11,Kapitel Char11,Arial 14 Fett Char11,Arial 14 Fett1 Char11,Arial 14 Fett2 Char11,Arial 16 Fett Char11"/>
    <w:locked/>
    <w:rsid w:val="00DE3EC6"/>
    <w:rPr>
      <w:rFonts w:ascii="Cambria" w:hAnsi="Cambria" w:cs="Times New Roman"/>
      <w:b/>
      <w:bCs/>
      <w:kern w:val="32"/>
      <w:sz w:val="32"/>
      <w:szCs w:val="32"/>
    </w:rPr>
  </w:style>
  <w:style w:type="character" w:customStyle="1" w:styleId="Heading1Char10">
    <w:name w:val="Heading 1 Char10"/>
    <w:aliases w:val="Datasheet title Char10,1 Char10,h1 Char10,level 1 Char10,Level 1 Head Char10,H1 Char10,Heading AJS Char10,Section Heading Char10,Kapitel Char10,Arial 14 Fett Char10,Arial 14 Fett1 Char10,Arial 14 Fett2 Char10,Arial 16 Fett Char10"/>
    <w:locked/>
    <w:rsid w:val="00DE3EC6"/>
    <w:rPr>
      <w:rFonts w:ascii="Cambria" w:hAnsi="Cambria" w:cs="Times New Roman"/>
      <w:b/>
      <w:bCs/>
      <w:kern w:val="32"/>
      <w:sz w:val="32"/>
      <w:szCs w:val="32"/>
    </w:rPr>
  </w:style>
  <w:style w:type="character" w:customStyle="1" w:styleId="Nagwek1Znak1">
    <w:name w:val="Nagłówek 1 Znak1"/>
    <w:aliases w:val="Datasheet title Znak3,1 Znak3,h1 Znak3,level 1 Znak3,Level 1 Head Znak3,H1 Znak3,Heading AJS Znak3,Section Heading Znak3,Kapitel Znak3,Arial 14 Fett Znak3,Arial 14 Fett1 Znak3,Arial 14 Fett2 Znak3,Arial 16 Fett Znak3,Header 1 Znak3"/>
    <w:locked/>
    <w:rsid w:val="00DE3EC6"/>
    <w:rPr>
      <w:b/>
      <w:i/>
      <w:kern w:val="32"/>
      <w:sz w:val="32"/>
      <w:u w:val="single"/>
      <w:lang w:val="pl-PL" w:eastAsia="pl-PL"/>
    </w:rPr>
  </w:style>
  <w:style w:type="character" w:customStyle="1" w:styleId="Nagwek2Znak1">
    <w:name w:val="Nagłówek 2 Znak1"/>
    <w:aliases w:val="h2 Znak3,l2 Znak3,Chapter Title Znak3,Header 2 Znak3,H2 Znak3,UNDERRUBRIK 1-2 Znak3,Level 2 Znak3,Reset numbering Znak3,Abschnitt Znak3,Arial 12 Fett Kursiv Znak3,2 headline Znak3,h Znak3,H21 Znak3,H22 Znak3,HD2 Znak3,PIM2 Znak3,3) Znak"/>
    <w:locked/>
    <w:rsid w:val="00DE3EC6"/>
    <w:rPr>
      <w:b/>
      <w:sz w:val="40"/>
      <w:lang w:val="pl-PL" w:eastAsia="pl-PL"/>
    </w:rPr>
  </w:style>
  <w:style w:type="paragraph" w:customStyle="1" w:styleId="Zacznik">
    <w:name w:val="Załącznik"/>
    <w:basedOn w:val="Normalny"/>
    <w:rsid w:val="00DE3EC6"/>
    <w:pPr>
      <w:widowControl w:val="0"/>
      <w:numPr>
        <w:numId w:val="10"/>
      </w:numPr>
      <w:adjustRightInd w:val="0"/>
      <w:spacing w:after="0" w:line="360" w:lineRule="atLeast"/>
      <w:jc w:val="right"/>
      <w:textAlignment w:val="baseline"/>
      <w:outlineLvl w:val="1"/>
    </w:pPr>
    <w:rPr>
      <w:rFonts w:ascii="Times New Roman" w:eastAsia="Times New Roman" w:hAnsi="Times New Roman" w:cs="Times New Roman"/>
      <w:b/>
      <w:bCs/>
      <w:color w:val="auto"/>
      <w:sz w:val="24"/>
      <w:szCs w:val="24"/>
      <w:lang w:eastAsia="pl-PL"/>
    </w:rPr>
  </w:style>
  <w:style w:type="paragraph" w:customStyle="1" w:styleId="numeryreferencyjne">
    <w:name w:val="numery referencyjne"/>
    <w:basedOn w:val="Normalny"/>
    <w:rsid w:val="00DE3EC6"/>
    <w:pPr>
      <w:widowControl w:val="0"/>
      <w:adjustRightInd w:val="0"/>
      <w:spacing w:after="0" w:line="360" w:lineRule="atLeast"/>
      <w:textAlignment w:val="baseline"/>
    </w:pPr>
    <w:rPr>
      <w:rFonts w:ascii="Times New Roman" w:eastAsia="Times New Roman" w:hAnsi="Times New Roman" w:cs="Times New Roman"/>
      <w:color w:val="auto"/>
      <w:sz w:val="24"/>
      <w:szCs w:val="24"/>
      <w:lang w:eastAsia="pl-PL"/>
    </w:rPr>
  </w:style>
  <w:style w:type="table" w:styleId="Tabela-Siatka">
    <w:name w:val="Table Grid"/>
    <w:basedOn w:val="Standardowy"/>
    <w:uiPriority w:val="39"/>
    <w:rsid w:val="00DE3EC6"/>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rreferencyjne">
    <w:name w:val="nr referencyjne"/>
    <w:basedOn w:val="Normalny"/>
    <w:rsid w:val="00DE3EC6"/>
    <w:pPr>
      <w:spacing w:after="0" w:line="240" w:lineRule="auto"/>
      <w:jc w:val="left"/>
    </w:pPr>
    <w:rPr>
      <w:rFonts w:ascii="Times New Roman" w:eastAsia="Times New Roman" w:hAnsi="Times New Roman" w:cs="Times New Roman"/>
      <w:color w:val="auto"/>
      <w:sz w:val="24"/>
      <w:szCs w:val="24"/>
      <w:lang w:eastAsia="pl-PL"/>
    </w:rPr>
  </w:style>
  <w:style w:type="paragraph" w:customStyle="1" w:styleId="tabela-podpis">
    <w:name w:val="tabela - podpis"/>
    <w:basedOn w:val="Normalny"/>
    <w:rsid w:val="00DE3EC6"/>
    <w:pPr>
      <w:spacing w:after="0" w:line="240" w:lineRule="auto"/>
      <w:jc w:val="center"/>
    </w:pPr>
    <w:rPr>
      <w:rFonts w:ascii="Times New Roman" w:eastAsia="Times New Roman" w:hAnsi="Times New Roman" w:cs="Times New Roman"/>
      <w:color w:val="auto"/>
      <w:sz w:val="16"/>
      <w:szCs w:val="16"/>
      <w:lang w:eastAsia="pl-PL"/>
    </w:rPr>
  </w:style>
  <w:style w:type="paragraph" w:styleId="Nagwek">
    <w:name w:val="header"/>
    <w:aliases w:val="W_Nagłówek,adresowy"/>
    <w:basedOn w:val="Normalny"/>
    <w:link w:val="NagwekZnak"/>
    <w:rsid w:val="00DE3EC6"/>
    <w:pPr>
      <w:pBdr>
        <w:bottom w:val="single" w:sz="4" w:space="1" w:color="auto"/>
      </w:pBdr>
      <w:tabs>
        <w:tab w:val="center" w:pos="4536"/>
        <w:tab w:val="right" w:pos="9072"/>
      </w:tabs>
      <w:spacing w:after="0" w:line="240" w:lineRule="auto"/>
      <w:jc w:val="center"/>
    </w:pPr>
    <w:rPr>
      <w:rFonts w:ascii="Times New Roman" w:eastAsia="Times New Roman" w:hAnsi="Times New Roman" w:cs="Times New Roman"/>
      <w:color w:val="auto"/>
      <w:lang w:eastAsia="pl-PL"/>
    </w:rPr>
  </w:style>
  <w:style w:type="character" w:customStyle="1" w:styleId="NagwekZnak">
    <w:name w:val="Nagłówek Znak"/>
    <w:aliases w:val="W_Nagłówek Znak2,adresowy Znak1"/>
    <w:link w:val="Nagwek"/>
    <w:rsid w:val="00DE3EC6"/>
    <w:rPr>
      <w:rFonts w:ascii="Times New Roman" w:eastAsia="Times New Roman" w:hAnsi="Times New Roman" w:cs="Times New Roman"/>
      <w:sz w:val="20"/>
      <w:szCs w:val="20"/>
      <w:lang w:eastAsia="pl-PL"/>
    </w:rPr>
  </w:style>
  <w:style w:type="character" w:customStyle="1" w:styleId="HeaderChar">
    <w:name w:val="Header Char"/>
    <w:aliases w:val="W_Nagłówek Char,adresowy Char"/>
    <w:locked/>
    <w:rsid w:val="00DE3EC6"/>
    <w:rPr>
      <w:rFonts w:cs="Times New Roman"/>
      <w:sz w:val="24"/>
    </w:rPr>
  </w:style>
  <w:style w:type="paragraph" w:styleId="Stopka">
    <w:name w:val="footer"/>
    <w:basedOn w:val="Normalny"/>
    <w:link w:val="StopkaZnak"/>
    <w:uiPriority w:val="99"/>
    <w:rsid w:val="00DE3EC6"/>
    <w:pPr>
      <w:tabs>
        <w:tab w:val="center" w:pos="4536"/>
        <w:tab w:val="right" w:pos="9072"/>
      </w:tabs>
      <w:spacing w:after="0" w:line="240" w:lineRule="auto"/>
      <w:jc w:val="left"/>
    </w:pPr>
    <w:rPr>
      <w:rFonts w:ascii="Times New Roman" w:eastAsia="Times New Roman" w:hAnsi="Times New Roman" w:cs="Times New Roman"/>
      <w:color w:val="auto"/>
      <w:lang w:eastAsia="pl-PL"/>
    </w:rPr>
  </w:style>
  <w:style w:type="character" w:customStyle="1" w:styleId="StopkaZnak">
    <w:name w:val="Stopka Znak"/>
    <w:link w:val="Stopka"/>
    <w:uiPriority w:val="99"/>
    <w:rsid w:val="00DE3EC6"/>
    <w:rPr>
      <w:rFonts w:ascii="Times New Roman" w:eastAsia="Times New Roman" w:hAnsi="Times New Roman" w:cs="Times New Roman"/>
      <w:sz w:val="20"/>
      <w:szCs w:val="20"/>
      <w:lang w:eastAsia="pl-PL"/>
    </w:rPr>
  </w:style>
  <w:style w:type="character" w:styleId="Numerstrony">
    <w:name w:val="page number"/>
    <w:rsid w:val="00DE3EC6"/>
    <w:rPr>
      <w:rFonts w:cs="Times New Roman"/>
    </w:rPr>
  </w:style>
  <w:style w:type="paragraph" w:customStyle="1" w:styleId="opiszawartoci">
    <w:name w:val="opis zawartości"/>
    <w:basedOn w:val="Normalny"/>
    <w:rsid w:val="00DE3EC6"/>
    <w:pPr>
      <w:spacing w:after="0" w:line="360" w:lineRule="auto"/>
    </w:pPr>
    <w:rPr>
      <w:rFonts w:ascii="Times New Roman" w:eastAsia="Times New Roman" w:hAnsi="Times New Roman" w:cs="Times New Roman"/>
      <w:i/>
      <w:color w:val="auto"/>
      <w:sz w:val="24"/>
      <w:szCs w:val="24"/>
      <w:lang w:eastAsia="pl-PL"/>
    </w:rPr>
  </w:style>
  <w:style w:type="paragraph" w:styleId="Tekstprzypisudolnego">
    <w:name w:val="footnote text"/>
    <w:basedOn w:val="Normalny"/>
    <w:link w:val="TekstprzypisudolnegoZnak"/>
    <w:rsid w:val="00DE3EC6"/>
    <w:pPr>
      <w:widowControl w:val="0"/>
      <w:adjustRightInd w:val="0"/>
      <w:spacing w:after="0" w:line="360" w:lineRule="atLeast"/>
      <w:textAlignment w:val="baseline"/>
    </w:pPr>
    <w:rPr>
      <w:rFonts w:eastAsia="Times New Roman"/>
      <w:color w:val="auto"/>
      <w:lang w:eastAsia="pl-PL"/>
    </w:rPr>
  </w:style>
  <w:style w:type="character" w:customStyle="1" w:styleId="TekstprzypisudolnegoZnak">
    <w:name w:val="Tekst przypisu dolnego Znak"/>
    <w:link w:val="Tekstprzypisudolnego"/>
    <w:rsid w:val="00DE3EC6"/>
    <w:rPr>
      <w:rFonts w:ascii="Arial" w:eastAsia="Times New Roman" w:hAnsi="Arial" w:cs="Arial"/>
      <w:sz w:val="20"/>
      <w:szCs w:val="20"/>
      <w:lang w:eastAsia="pl-PL"/>
    </w:rPr>
  </w:style>
  <w:style w:type="paragraph" w:customStyle="1" w:styleId="Normal0">
    <w:name w:val="Normal0"/>
    <w:basedOn w:val="Normalny"/>
    <w:rsid w:val="00DE3EC6"/>
    <w:pPr>
      <w:widowControl w:val="0"/>
      <w:adjustRightInd w:val="0"/>
      <w:spacing w:before="240" w:after="48" w:line="360" w:lineRule="atLeast"/>
      <w:textAlignment w:val="baseline"/>
    </w:pPr>
    <w:rPr>
      <w:rFonts w:ascii="Helv" w:eastAsia="Times New Roman" w:hAnsi="Helv" w:cs="Times New Roman"/>
      <w:color w:val="auto"/>
      <w:lang w:val="en-GB" w:eastAsia="pl-PL"/>
    </w:rPr>
  </w:style>
  <w:style w:type="character" w:styleId="Odwoanieprzypisudolnego">
    <w:name w:val="footnote reference"/>
    <w:rsid w:val="00DE3EC6"/>
    <w:rPr>
      <w:rFonts w:cs="Times New Roman"/>
      <w:vertAlign w:val="superscript"/>
    </w:rPr>
  </w:style>
  <w:style w:type="paragraph" w:customStyle="1" w:styleId="Umowa1">
    <w:name w:val="Umowa 1"/>
    <w:basedOn w:val="Normalny"/>
    <w:rsid w:val="00DE3EC6"/>
    <w:pPr>
      <w:numPr>
        <w:numId w:val="5"/>
      </w:numPr>
      <w:spacing w:after="0" w:line="240" w:lineRule="auto"/>
      <w:jc w:val="center"/>
    </w:pPr>
    <w:rPr>
      <w:rFonts w:ascii="Times New Roman" w:eastAsia="Times New Roman" w:hAnsi="Times New Roman" w:cs="Times New Roman"/>
      <w:color w:val="auto"/>
      <w:sz w:val="32"/>
      <w:szCs w:val="32"/>
      <w:lang w:eastAsia="pl-PL"/>
    </w:rPr>
  </w:style>
  <w:style w:type="paragraph" w:customStyle="1" w:styleId="Umowa2">
    <w:name w:val="Umowa 2"/>
    <w:basedOn w:val="Normalny"/>
    <w:rsid w:val="00DE3EC6"/>
    <w:pPr>
      <w:numPr>
        <w:ilvl w:val="1"/>
        <w:numId w:val="5"/>
      </w:numPr>
      <w:spacing w:after="0" w:line="240" w:lineRule="auto"/>
      <w:jc w:val="left"/>
    </w:pPr>
    <w:rPr>
      <w:rFonts w:ascii="Times New Roman" w:eastAsia="Times New Roman" w:hAnsi="Times New Roman" w:cs="Times New Roman"/>
      <w:color w:val="auto"/>
      <w:sz w:val="24"/>
      <w:szCs w:val="24"/>
      <w:lang w:eastAsia="pl-PL"/>
    </w:rPr>
  </w:style>
  <w:style w:type="paragraph" w:customStyle="1" w:styleId="Umowa3">
    <w:name w:val="Umowa 3"/>
    <w:basedOn w:val="Normalny"/>
    <w:rsid w:val="00DE3EC6"/>
    <w:pPr>
      <w:numPr>
        <w:ilvl w:val="2"/>
        <w:numId w:val="5"/>
      </w:numPr>
      <w:spacing w:after="0" w:line="240" w:lineRule="auto"/>
      <w:jc w:val="left"/>
    </w:pPr>
    <w:rPr>
      <w:rFonts w:ascii="Times New Roman" w:eastAsia="Times New Roman" w:hAnsi="Times New Roman" w:cs="Times New Roman"/>
      <w:color w:val="auto"/>
      <w:sz w:val="24"/>
      <w:szCs w:val="24"/>
      <w:lang w:eastAsia="pl-PL"/>
    </w:rPr>
  </w:style>
  <w:style w:type="paragraph" w:customStyle="1" w:styleId="Umowa4">
    <w:name w:val="Umowa 4"/>
    <w:basedOn w:val="Normalny"/>
    <w:rsid w:val="00DE3EC6"/>
    <w:pPr>
      <w:tabs>
        <w:tab w:val="num" w:pos="1191"/>
      </w:tabs>
      <w:spacing w:after="0" w:line="240" w:lineRule="auto"/>
      <w:ind w:left="1191" w:hanging="397"/>
      <w:jc w:val="left"/>
    </w:pPr>
    <w:rPr>
      <w:rFonts w:ascii="Times New Roman" w:eastAsia="Times New Roman" w:hAnsi="Times New Roman" w:cs="Times New Roman"/>
      <w:color w:val="auto"/>
      <w:sz w:val="24"/>
      <w:szCs w:val="24"/>
      <w:lang w:eastAsia="pl-PL"/>
    </w:rPr>
  </w:style>
  <w:style w:type="paragraph" w:customStyle="1" w:styleId="Umowa5">
    <w:name w:val="Umowa 5"/>
    <w:basedOn w:val="Normalny"/>
    <w:rsid w:val="00DE3EC6"/>
    <w:pPr>
      <w:tabs>
        <w:tab w:val="num" w:pos="1588"/>
      </w:tabs>
      <w:spacing w:after="0" w:line="240" w:lineRule="auto"/>
      <w:ind w:left="1588" w:hanging="397"/>
      <w:jc w:val="left"/>
    </w:pPr>
    <w:rPr>
      <w:rFonts w:ascii="Times New Roman" w:eastAsia="Times New Roman" w:hAnsi="Times New Roman" w:cs="Times New Roman"/>
      <w:color w:val="auto"/>
      <w:sz w:val="24"/>
      <w:szCs w:val="24"/>
      <w:lang w:eastAsia="pl-PL"/>
    </w:rPr>
  </w:style>
  <w:style w:type="paragraph" w:customStyle="1" w:styleId="Umowa6">
    <w:name w:val="Umowa 6"/>
    <w:basedOn w:val="Normalny"/>
    <w:rsid w:val="00DE3EC6"/>
    <w:pPr>
      <w:tabs>
        <w:tab w:val="num" w:pos="1985"/>
      </w:tabs>
      <w:spacing w:after="0" w:line="240" w:lineRule="auto"/>
      <w:ind w:left="1985" w:hanging="397"/>
      <w:jc w:val="left"/>
    </w:pPr>
    <w:rPr>
      <w:rFonts w:ascii="Times New Roman" w:eastAsia="Times New Roman" w:hAnsi="Times New Roman" w:cs="Times New Roman"/>
      <w:color w:val="auto"/>
      <w:sz w:val="24"/>
      <w:szCs w:val="24"/>
      <w:lang w:eastAsia="pl-PL"/>
    </w:rPr>
  </w:style>
  <w:style w:type="paragraph" w:customStyle="1" w:styleId="Umowa7">
    <w:name w:val="Umowa 7"/>
    <w:basedOn w:val="Normalny"/>
    <w:rsid w:val="00DE3EC6"/>
    <w:pPr>
      <w:tabs>
        <w:tab w:val="num" w:pos="2381"/>
      </w:tabs>
      <w:spacing w:after="0" w:line="240" w:lineRule="auto"/>
      <w:ind w:left="2381" w:hanging="396"/>
      <w:jc w:val="left"/>
    </w:pPr>
    <w:rPr>
      <w:rFonts w:ascii="Times New Roman" w:eastAsia="Times New Roman" w:hAnsi="Times New Roman" w:cs="Times New Roman"/>
      <w:color w:val="auto"/>
      <w:sz w:val="24"/>
      <w:szCs w:val="24"/>
      <w:lang w:eastAsia="pl-PL"/>
    </w:rPr>
  </w:style>
  <w:style w:type="paragraph" w:customStyle="1" w:styleId="Umowa8">
    <w:name w:val="Umowa 8"/>
    <w:basedOn w:val="Normalny"/>
    <w:rsid w:val="00DE3EC6"/>
    <w:pPr>
      <w:tabs>
        <w:tab w:val="num" w:pos="2778"/>
      </w:tabs>
      <w:spacing w:after="0" w:line="240" w:lineRule="auto"/>
      <w:ind w:left="2778" w:hanging="397"/>
      <w:jc w:val="left"/>
    </w:pPr>
    <w:rPr>
      <w:rFonts w:ascii="Times New Roman" w:eastAsia="Times New Roman" w:hAnsi="Times New Roman" w:cs="Times New Roman"/>
      <w:color w:val="auto"/>
      <w:sz w:val="24"/>
      <w:szCs w:val="24"/>
      <w:lang w:eastAsia="pl-PL"/>
    </w:rPr>
  </w:style>
  <w:style w:type="paragraph" w:styleId="Tematkomentarza">
    <w:name w:val="annotation subject"/>
    <w:basedOn w:val="Tekstkomentarza"/>
    <w:next w:val="Tekstkomentarza"/>
    <w:link w:val="TematkomentarzaZnak"/>
    <w:semiHidden/>
    <w:rsid w:val="00DE3EC6"/>
    <w:rPr>
      <w:b/>
      <w:bCs/>
    </w:rPr>
  </w:style>
  <w:style w:type="character" w:customStyle="1" w:styleId="TematkomentarzaZnak">
    <w:name w:val="Temat komentarza Znak"/>
    <w:link w:val="Tematkomentarza"/>
    <w:rsid w:val="00DE3EC6"/>
    <w:rPr>
      <w:rFonts w:ascii="Times New Roman" w:eastAsia="Times New Roman" w:hAnsi="Times New Roman" w:cs="Times New Roman"/>
      <w:b/>
      <w:bCs/>
      <w:sz w:val="20"/>
      <w:szCs w:val="20"/>
      <w:lang w:eastAsia="pl-PL"/>
    </w:rPr>
  </w:style>
  <w:style w:type="paragraph" w:customStyle="1" w:styleId="Poprawka1">
    <w:name w:val="Poprawka1"/>
    <w:hidden/>
    <w:semiHidden/>
    <w:rsid w:val="00DE3EC6"/>
    <w:rPr>
      <w:rFonts w:ascii="Times New Roman" w:eastAsia="Times New Roman" w:hAnsi="Times New Roman"/>
      <w:sz w:val="24"/>
      <w:szCs w:val="24"/>
      <w:lang w:eastAsia="pl-PL"/>
    </w:rPr>
  </w:style>
  <w:style w:type="paragraph" w:customStyle="1" w:styleId="Nagwekspisutreci1">
    <w:name w:val="Nagłówek spisu treści1"/>
    <w:basedOn w:val="Nagwek1"/>
    <w:next w:val="Normalny"/>
    <w:rsid w:val="00DE3EC6"/>
    <w:pPr>
      <w:numPr>
        <w:numId w:val="0"/>
      </w:numPr>
      <w:spacing w:before="480" w:after="0"/>
      <w:jc w:val="left"/>
      <w:outlineLvl w:val="9"/>
    </w:pPr>
    <w:rPr>
      <w:rFonts w:ascii="Cambria" w:hAnsi="Cambria" w:cs="Times New Roman"/>
      <w:bCs w:val="0"/>
      <w:color w:val="365F91"/>
      <w:sz w:val="28"/>
      <w:szCs w:val="28"/>
    </w:rPr>
  </w:style>
  <w:style w:type="paragraph" w:customStyle="1" w:styleId="Tabela-tekstwkomrce">
    <w:name w:val="Tabela - tekst w komórce"/>
    <w:basedOn w:val="Normalny"/>
    <w:rsid w:val="00DE3EC6"/>
    <w:pPr>
      <w:spacing w:before="20" w:after="20" w:line="240" w:lineRule="auto"/>
      <w:jc w:val="left"/>
    </w:pPr>
    <w:rPr>
      <w:rFonts w:eastAsia="Times New Roman"/>
      <w:color w:val="auto"/>
      <w:sz w:val="18"/>
      <w:szCs w:val="18"/>
      <w:lang w:val="de-DE" w:eastAsia="pl-PL"/>
    </w:rPr>
  </w:style>
  <w:style w:type="paragraph" w:customStyle="1" w:styleId="BodyText21">
    <w:name w:val="Body Text 21"/>
    <w:basedOn w:val="Normalny"/>
    <w:rsid w:val="00DE3EC6"/>
    <w:pPr>
      <w:widowControl w:val="0"/>
      <w:spacing w:after="0" w:line="240" w:lineRule="auto"/>
      <w:jc w:val="left"/>
    </w:pPr>
    <w:rPr>
      <w:rFonts w:eastAsia="Times New Roman"/>
      <w:color w:val="auto"/>
      <w:sz w:val="24"/>
      <w:lang w:eastAsia="pl-PL"/>
    </w:rPr>
  </w:style>
  <w:style w:type="paragraph" w:customStyle="1" w:styleId="SIWZ1">
    <w:name w:val="SIWZ 1"/>
    <w:basedOn w:val="1SIWZ"/>
    <w:rsid w:val="00DE3EC6"/>
    <w:pPr>
      <w:spacing w:line="360" w:lineRule="auto"/>
      <w:outlineLvl w:val="0"/>
    </w:pPr>
  </w:style>
  <w:style w:type="paragraph" w:customStyle="1" w:styleId="SIWZ2">
    <w:name w:val="SIWZ 2"/>
    <w:basedOn w:val="Normalny"/>
    <w:rsid w:val="00DE3EC6"/>
    <w:pPr>
      <w:numPr>
        <w:ilvl w:val="1"/>
        <w:numId w:val="7"/>
      </w:numPr>
      <w:tabs>
        <w:tab w:val="clear" w:pos="1620"/>
        <w:tab w:val="num" w:pos="520"/>
      </w:tabs>
      <w:spacing w:before="60" w:after="0" w:line="360" w:lineRule="auto"/>
      <w:ind w:left="520" w:hanging="340"/>
    </w:pPr>
    <w:rPr>
      <w:rFonts w:ascii="Times New Roman" w:eastAsia="Times New Roman" w:hAnsi="Times New Roman" w:cs="Times New Roman"/>
      <w:color w:val="auto"/>
      <w:sz w:val="24"/>
      <w:szCs w:val="24"/>
      <w:lang w:eastAsia="pl-PL"/>
    </w:rPr>
  </w:style>
  <w:style w:type="paragraph" w:customStyle="1" w:styleId="SIWZ3">
    <w:name w:val="SIWZ 3"/>
    <w:basedOn w:val="Normalny"/>
    <w:rsid w:val="00DE3EC6"/>
    <w:pPr>
      <w:numPr>
        <w:ilvl w:val="2"/>
        <w:numId w:val="7"/>
      </w:numPr>
      <w:tabs>
        <w:tab w:val="clear" w:pos="2340"/>
        <w:tab w:val="num" w:pos="700"/>
      </w:tabs>
      <w:spacing w:before="60" w:after="0" w:line="288" w:lineRule="auto"/>
      <w:ind w:left="700" w:hanging="340"/>
    </w:pPr>
    <w:rPr>
      <w:rFonts w:ascii="Times New Roman" w:eastAsia="Times New Roman" w:hAnsi="Times New Roman" w:cs="Times New Roman"/>
      <w:color w:val="auto"/>
      <w:sz w:val="24"/>
      <w:szCs w:val="24"/>
      <w:lang w:eastAsia="pl-PL"/>
    </w:rPr>
  </w:style>
  <w:style w:type="paragraph" w:customStyle="1" w:styleId="SIWZ4">
    <w:name w:val="SIWZ 4"/>
    <w:basedOn w:val="Normalny"/>
    <w:rsid w:val="00DE3EC6"/>
    <w:pPr>
      <w:numPr>
        <w:ilvl w:val="3"/>
        <w:numId w:val="7"/>
      </w:numPr>
      <w:tabs>
        <w:tab w:val="clear" w:pos="3060"/>
        <w:tab w:val="num" w:pos="1241"/>
      </w:tabs>
      <w:spacing w:before="60" w:after="0" w:line="288" w:lineRule="auto"/>
      <w:ind w:left="1241" w:hanging="341"/>
    </w:pPr>
    <w:rPr>
      <w:rFonts w:ascii="Times New Roman" w:eastAsia="Times New Roman" w:hAnsi="Times New Roman" w:cs="Times New Roman"/>
      <w:color w:val="auto"/>
      <w:sz w:val="24"/>
      <w:szCs w:val="24"/>
      <w:lang w:eastAsia="pl-PL"/>
    </w:rPr>
  </w:style>
  <w:style w:type="paragraph" w:customStyle="1" w:styleId="SIWZ5">
    <w:name w:val="SIWZ 5"/>
    <w:basedOn w:val="SIWZ4"/>
    <w:rsid w:val="00DE3EC6"/>
    <w:pPr>
      <w:numPr>
        <w:ilvl w:val="4"/>
      </w:numPr>
      <w:tabs>
        <w:tab w:val="clear" w:pos="3780"/>
        <w:tab w:val="num" w:pos="1361"/>
        <w:tab w:val="num" w:pos="1588"/>
        <w:tab w:val="num" w:pos="3240"/>
      </w:tabs>
      <w:ind w:left="1361" w:hanging="340"/>
    </w:pPr>
  </w:style>
  <w:style w:type="paragraph" w:customStyle="1" w:styleId="SIWZ6">
    <w:name w:val="SIWZ 6"/>
    <w:basedOn w:val="SIWZ4"/>
    <w:rsid w:val="00DE3EC6"/>
    <w:pPr>
      <w:numPr>
        <w:ilvl w:val="5"/>
      </w:numPr>
      <w:tabs>
        <w:tab w:val="clear" w:pos="4500"/>
        <w:tab w:val="num" w:pos="1701"/>
        <w:tab w:val="num" w:pos="1985"/>
        <w:tab w:val="num" w:pos="3960"/>
      </w:tabs>
      <w:ind w:left="1701" w:hanging="340"/>
    </w:pPr>
  </w:style>
  <w:style w:type="paragraph" w:customStyle="1" w:styleId="SIWZ7">
    <w:name w:val="SIWZ 7"/>
    <w:basedOn w:val="SIWZ4"/>
    <w:rsid w:val="00DE3EC6"/>
    <w:pPr>
      <w:numPr>
        <w:ilvl w:val="6"/>
      </w:numPr>
      <w:tabs>
        <w:tab w:val="clear" w:pos="5220"/>
        <w:tab w:val="num" w:pos="2041"/>
        <w:tab w:val="num" w:pos="2381"/>
        <w:tab w:val="num" w:pos="4680"/>
      </w:tabs>
      <w:ind w:left="2041" w:hanging="340"/>
    </w:pPr>
  </w:style>
  <w:style w:type="paragraph" w:customStyle="1" w:styleId="SIWZ8">
    <w:name w:val="SIWZ 8"/>
    <w:basedOn w:val="SIWZ4"/>
    <w:rsid w:val="00DE3EC6"/>
    <w:pPr>
      <w:numPr>
        <w:ilvl w:val="7"/>
      </w:numPr>
      <w:tabs>
        <w:tab w:val="clear" w:pos="5940"/>
        <w:tab w:val="num" w:pos="2381"/>
        <w:tab w:val="num" w:pos="2778"/>
        <w:tab w:val="num" w:pos="5400"/>
      </w:tabs>
      <w:ind w:left="2381" w:hanging="340"/>
    </w:pPr>
  </w:style>
  <w:style w:type="paragraph" w:customStyle="1" w:styleId="Stand1">
    <w:name w:val="#Stand 1"/>
    <w:basedOn w:val="Normalny"/>
    <w:rsid w:val="00DE3EC6"/>
    <w:pPr>
      <w:spacing w:after="0" w:line="360" w:lineRule="auto"/>
    </w:pPr>
    <w:rPr>
      <w:rFonts w:eastAsia="Times New Roman" w:cs="Times New Roman"/>
      <w:color w:val="auto"/>
      <w:sz w:val="24"/>
      <w:lang w:eastAsia="pl-PL"/>
    </w:rPr>
  </w:style>
  <w:style w:type="paragraph" w:customStyle="1" w:styleId="2SIWZ">
    <w:name w:val="2 SIWZ"/>
    <w:basedOn w:val="SIWZ2"/>
    <w:autoRedefine/>
    <w:rsid w:val="00DE3EC6"/>
  </w:style>
  <w:style w:type="paragraph" w:styleId="Tekstpodstawowy">
    <w:name w:val="Body Text"/>
    <w:aliases w:val="EHPT,Body Text2,Bodytext,AvtalBrödtext,ändrad,AvtalBrodtext,andrad,(F2),body text,contents,Szövegtörzs"/>
    <w:basedOn w:val="Normalny"/>
    <w:link w:val="TekstpodstawowyZnak"/>
    <w:rsid w:val="00DE3EC6"/>
    <w:pPr>
      <w:spacing w:after="0" w:line="240" w:lineRule="auto"/>
      <w:jc w:val="left"/>
    </w:pPr>
    <w:rPr>
      <w:rFonts w:eastAsia="Times New Roman" w:cs="Times New Roman"/>
      <w:color w:val="auto"/>
      <w:szCs w:val="24"/>
      <w:lang w:eastAsia="pl-PL"/>
    </w:rPr>
  </w:style>
  <w:style w:type="character" w:customStyle="1" w:styleId="TekstpodstawowyZnak">
    <w:name w:val="Tekst podstawowy Znak"/>
    <w:aliases w:val="EHPT Znak2,Body Text2 Znak2,Bodytext Znak2,AvtalBrödtext Znak2,ändrad Znak2,AvtalBrodtext Znak2,andrad Znak2,(F2) Znak2,body text Znak2,contents Znak2,Szövegtörzs Znak1"/>
    <w:link w:val="Tekstpodstawowy"/>
    <w:rsid w:val="00DE3EC6"/>
    <w:rPr>
      <w:rFonts w:ascii="Arial" w:eastAsia="Times New Roman" w:hAnsi="Arial" w:cs="Times New Roman"/>
      <w:szCs w:val="24"/>
      <w:lang w:eastAsia="pl-PL"/>
    </w:rPr>
  </w:style>
  <w:style w:type="character" w:customStyle="1" w:styleId="3SIWZZnak">
    <w:name w:val="3 SIWZ Znak"/>
    <w:semiHidden/>
    <w:rsid w:val="00DE3EC6"/>
    <w:rPr>
      <w:rFonts w:ascii="Arial" w:hAnsi="Arial"/>
      <w:sz w:val="24"/>
      <w:lang w:val="pl-PL" w:eastAsia="pl-PL"/>
    </w:rPr>
  </w:style>
  <w:style w:type="paragraph" w:customStyle="1" w:styleId="T4">
    <w:name w:val="T4"/>
    <w:rsid w:val="00DE3EC6"/>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eastAsia="pl-PL"/>
    </w:rPr>
  </w:style>
  <w:style w:type="paragraph" w:styleId="Tekstpodstawowy3">
    <w:name w:val="Body Text 3"/>
    <w:aliases w:val="TekstOpisu"/>
    <w:basedOn w:val="Normalny"/>
    <w:link w:val="Tekstpodstawowy3Znak1"/>
    <w:rsid w:val="00DE3EC6"/>
    <w:pPr>
      <w:spacing w:after="120" w:line="240" w:lineRule="auto"/>
      <w:jc w:val="left"/>
    </w:pPr>
    <w:rPr>
      <w:rFonts w:ascii="Times New Roman" w:eastAsia="Times New Roman" w:hAnsi="Times New Roman" w:cs="Times New Roman"/>
      <w:color w:val="auto"/>
      <w:sz w:val="16"/>
      <w:lang w:eastAsia="pl-PL"/>
    </w:rPr>
  </w:style>
  <w:style w:type="character" w:customStyle="1" w:styleId="Tekstpodstawowy3Znak">
    <w:name w:val="Tekst podstawowy 3 Znak"/>
    <w:rsid w:val="00DE3EC6"/>
    <w:rPr>
      <w:rFonts w:ascii="Arial" w:hAnsi="Arial" w:cs="Arial"/>
      <w:color w:val="000000"/>
      <w:sz w:val="16"/>
      <w:szCs w:val="16"/>
    </w:rPr>
  </w:style>
  <w:style w:type="character" w:customStyle="1" w:styleId="BodyText3Char">
    <w:name w:val="Body Text 3 Char"/>
    <w:aliases w:val="TekstOpisu Char"/>
    <w:semiHidden/>
    <w:locked/>
    <w:rsid w:val="00DE3EC6"/>
    <w:rPr>
      <w:rFonts w:cs="Times New Roman"/>
      <w:sz w:val="16"/>
      <w:szCs w:val="16"/>
    </w:rPr>
  </w:style>
  <w:style w:type="character" w:customStyle="1" w:styleId="Tekstpodstawowy3Znak1">
    <w:name w:val="Tekst podstawowy 3 Znak1"/>
    <w:aliases w:val="TekstOpisu Znak1"/>
    <w:link w:val="Tekstpodstawowy3"/>
    <w:locked/>
    <w:rsid w:val="00DE3EC6"/>
    <w:rPr>
      <w:rFonts w:ascii="Times New Roman" w:eastAsia="Times New Roman" w:hAnsi="Times New Roman" w:cs="Times New Roman"/>
      <w:sz w:val="16"/>
      <w:szCs w:val="20"/>
      <w:lang w:eastAsia="pl-PL"/>
    </w:rPr>
  </w:style>
  <w:style w:type="paragraph" w:styleId="Zwykytekst">
    <w:name w:val="Plain Text"/>
    <w:basedOn w:val="Normalny"/>
    <w:link w:val="ZwykytekstZnak"/>
    <w:rsid w:val="00DE3EC6"/>
    <w:pPr>
      <w:spacing w:after="0" w:line="240" w:lineRule="auto"/>
      <w:jc w:val="left"/>
    </w:pPr>
    <w:rPr>
      <w:rFonts w:ascii="Courier New" w:eastAsia="Times New Roman" w:hAnsi="Courier New" w:cs="Times New Roman"/>
      <w:color w:val="auto"/>
      <w:lang w:eastAsia="pl-PL"/>
    </w:rPr>
  </w:style>
  <w:style w:type="character" w:customStyle="1" w:styleId="ZwykytekstZnak">
    <w:name w:val="Zwykły tekst Znak"/>
    <w:link w:val="Zwykytekst"/>
    <w:rsid w:val="00DE3EC6"/>
    <w:rPr>
      <w:rFonts w:ascii="Courier New" w:eastAsia="Times New Roman" w:hAnsi="Courier New" w:cs="Times New Roman"/>
      <w:sz w:val="20"/>
      <w:szCs w:val="20"/>
      <w:lang w:eastAsia="pl-PL"/>
    </w:rPr>
  </w:style>
  <w:style w:type="paragraph" w:styleId="Tekstpodstawowy2">
    <w:name w:val="Body Text 2"/>
    <w:basedOn w:val="Normalny"/>
    <w:link w:val="Tekstpodstawowy2Znak"/>
    <w:rsid w:val="00DE3EC6"/>
    <w:pPr>
      <w:spacing w:after="0" w:line="240" w:lineRule="auto"/>
      <w:jc w:val="left"/>
    </w:pPr>
    <w:rPr>
      <w:rFonts w:eastAsia="Times New Roman" w:cs="Times New Roman"/>
      <w:b/>
      <w:bCs/>
      <w:color w:val="auto"/>
      <w:szCs w:val="24"/>
      <w:lang w:eastAsia="pl-PL"/>
    </w:rPr>
  </w:style>
  <w:style w:type="character" w:customStyle="1" w:styleId="Tekstpodstawowy2Znak">
    <w:name w:val="Tekst podstawowy 2 Znak"/>
    <w:link w:val="Tekstpodstawowy2"/>
    <w:rsid w:val="00DE3EC6"/>
    <w:rPr>
      <w:rFonts w:ascii="Arial" w:eastAsia="Times New Roman" w:hAnsi="Arial" w:cs="Times New Roman"/>
      <w:b/>
      <w:bCs/>
      <w:szCs w:val="24"/>
      <w:lang w:eastAsia="pl-PL"/>
    </w:rPr>
  </w:style>
  <w:style w:type="paragraph" w:styleId="Tekstpodstawowywcity">
    <w:name w:val="Body Text Indent"/>
    <w:aliases w:val="Body Text Dbl space"/>
    <w:basedOn w:val="Normalny"/>
    <w:link w:val="TekstpodstawowywcityZnak"/>
    <w:rsid w:val="00DE3EC6"/>
    <w:pPr>
      <w:spacing w:after="0" w:line="240" w:lineRule="auto"/>
      <w:ind w:left="720" w:hanging="360"/>
      <w:jc w:val="left"/>
    </w:pPr>
    <w:rPr>
      <w:rFonts w:ascii="Times New Roman" w:eastAsia="Times New Roman" w:hAnsi="Times New Roman" w:cs="Times New Roman"/>
      <w:color w:val="auto"/>
      <w:sz w:val="24"/>
      <w:szCs w:val="24"/>
      <w:lang w:eastAsia="pl-PL"/>
    </w:rPr>
  </w:style>
  <w:style w:type="character" w:customStyle="1" w:styleId="TekstpodstawowywcityZnak">
    <w:name w:val="Tekst podstawowy wcięty Znak"/>
    <w:aliases w:val="Body Text Dbl space Znak"/>
    <w:link w:val="Tekstpodstawowywcity"/>
    <w:rsid w:val="00DE3EC6"/>
    <w:rPr>
      <w:rFonts w:ascii="Times New Roman" w:eastAsia="Times New Roman" w:hAnsi="Times New Roman" w:cs="Times New Roman"/>
      <w:sz w:val="24"/>
      <w:szCs w:val="24"/>
      <w:lang w:eastAsia="pl-PL"/>
    </w:rPr>
  </w:style>
  <w:style w:type="paragraph" w:customStyle="1" w:styleId="Poziom2">
    <w:name w:val="#Poziom 2"/>
    <w:basedOn w:val="Normalny"/>
    <w:rsid w:val="00DE3EC6"/>
    <w:pPr>
      <w:tabs>
        <w:tab w:val="num" w:pos="709"/>
      </w:tabs>
      <w:spacing w:before="240" w:after="0" w:line="360" w:lineRule="atLeast"/>
      <w:ind w:left="709" w:hanging="425"/>
    </w:pPr>
    <w:rPr>
      <w:rFonts w:eastAsia="Times New Roman" w:cs="Times New Roman"/>
      <w:color w:val="auto"/>
      <w:sz w:val="24"/>
      <w:lang w:eastAsia="pl-PL"/>
    </w:rPr>
  </w:style>
  <w:style w:type="paragraph" w:customStyle="1" w:styleId="Poziom3">
    <w:name w:val="#Poziom 3"/>
    <w:basedOn w:val="Normalny"/>
    <w:rsid w:val="00DE3EC6"/>
    <w:pPr>
      <w:tabs>
        <w:tab w:val="num" w:pos="1134"/>
      </w:tabs>
      <w:spacing w:before="120" w:after="0" w:line="360" w:lineRule="atLeast"/>
      <w:ind w:left="1134" w:hanging="425"/>
    </w:pPr>
    <w:rPr>
      <w:rFonts w:eastAsia="Times New Roman" w:cs="Times New Roman"/>
      <w:color w:val="auto"/>
      <w:sz w:val="24"/>
      <w:lang w:eastAsia="pl-PL"/>
    </w:rPr>
  </w:style>
  <w:style w:type="paragraph" w:customStyle="1" w:styleId="Poziom4">
    <w:name w:val="#Poziom 4"/>
    <w:basedOn w:val="Poziom3"/>
    <w:autoRedefine/>
    <w:rsid w:val="00DE3EC6"/>
    <w:pPr>
      <w:tabs>
        <w:tab w:val="clear" w:pos="1134"/>
      </w:tabs>
      <w:spacing w:after="120" w:line="240" w:lineRule="auto"/>
      <w:ind w:left="1071" w:hanging="357"/>
    </w:pPr>
    <w:rPr>
      <w:rFonts w:ascii="Times New Roman" w:hAnsi="Times New Roman"/>
    </w:rPr>
  </w:style>
  <w:style w:type="paragraph" w:customStyle="1" w:styleId="Poziom1">
    <w:name w:val="#Poziom 1"/>
    <w:basedOn w:val="Nagwek1"/>
    <w:rsid w:val="00DE3EC6"/>
    <w:pPr>
      <w:keepLines w:val="0"/>
      <w:numPr>
        <w:numId w:val="0"/>
      </w:numPr>
      <w:tabs>
        <w:tab w:val="num" w:pos="1644"/>
      </w:tabs>
      <w:spacing w:before="720" w:after="360" w:line="360" w:lineRule="atLeast"/>
      <w:ind w:left="1644" w:hanging="1644"/>
    </w:pPr>
    <w:rPr>
      <w:rFonts w:cs="Times New Roman"/>
      <w:bCs w:val="0"/>
      <w:color w:val="auto"/>
      <w:sz w:val="28"/>
      <w:szCs w:val="20"/>
      <w:lang w:eastAsia="pl-PL"/>
    </w:rPr>
  </w:style>
  <w:style w:type="paragraph" w:styleId="Tekstpodstawowywcity2">
    <w:name w:val="Body Text Indent 2"/>
    <w:basedOn w:val="Normalny"/>
    <w:link w:val="Tekstpodstawowywcity2Znak"/>
    <w:rsid w:val="00DE3EC6"/>
    <w:pPr>
      <w:spacing w:before="60" w:after="60" w:line="360" w:lineRule="exact"/>
      <w:ind w:left="360"/>
    </w:pPr>
    <w:rPr>
      <w:rFonts w:eastAsia="Times New Roman"/>
      <w:color w:val="auto"/>
      <w:sz w:val="24"/>
      <w:szCs w:val="24"/>
      <w:lang w:eastAsia="pl-PL"/>
    </w:rPr>
  </w:style>
  <w:style w:type="character" w:customStyle="1" w:styleId="Tekstpodstawowywcity2Znak">
    <w:name w:val="Tekst podstawowy wcięty 2 Znak"/>
    <w:link w:val="Tekstpodstawowywcity2"/>
    <w:rsid w:val="00DE3EC6"/>
    <w:rPr>
      <w:rFonts w:ascii="Arial" w:eastAsia="Times New Roman" w:hAnsi="Arial" w:cs="Arial"/>
      <w:sz w:val="24"/>
      <w:szCs w:val="24"/>
      <w:lang w:eastAsia="pl-PL"/>
    </w:rPr>
  </w:style>
  <w:style w:type="paragraph" w:styleId="Tekstpodstawowywcity3">
    <w:name w:val="Body Text Indent 3"/>
    <w:basedOn w:val="Normalny"/>
    <w:link w:val="Tekstpodstawowywcity3Znak"/>
    <w:rsid w:val="00DE3EC6"/>
    <w:pPr>
      <w:spacing w:before="60" w:after="60" w:line="360" w:lineRule="exact"/>
      <w:ind w:left="360"/>
    </w:pPr>
    <w:rPr>
      <w:rFonts w:ascii="Times New Roman" w:eastAsia="Times New Roman" w:hAnsi="Times New Roman" w:cs="Times New Roman"/>
      <w:b/>
      <w:i/>
      <w:sz w:val="24"/>
      <w:szCs w:val="24"/>
      <w:lang w:eastAsia="pl-PL"/>
    </w:rPr>
  </w:style>
  <w:style w:type="character" w:customStyle="1" w:styleId="Tekstpodstawowywcity3Znak">
    <w:name w:val="Tekst podstawowy wcięty 3 Znak"/>
    <w:link w:val="Tekstpodstawowywcity3"/>
    <w:rsid w:val="00DE3EC6"/>
    <w:rPr>
      <w:rFonts w:ascii="Times New Roman" w:eastAsia="Times New Roman" w:hAnsi="Times New Roman" w:cs="Times New Roman"/>
      <w:b/>
      <w:i/>
      <w:color w:val="000000"/>
      <w:sz w:val="24"/>
      <w:szCs w:val="24"/>
      <w:lang w:eastAsia="pl-PL"/>
    </w:rPr>
  </w:style>
  <w:style w:type="paragraph" w:customStyle="1" w:styleId="Tekstdymka1">
    <w:name w:val="Tekst dymka1"/>
    <w:basedOn w:val="Normalny"/>
    <w:semiHidden/>
    <w:rsid w:val="00DE3EC6"/>
    <w:pPr>
      <w:spacing w:after="0" w:line="240" w:lineRule="auto"/>
      <w:jc w:val="left"/>
    </w:pPr>
    <w:rPr>
      <w:rFonts w:ascii="Tahoma" w:eastAsia="Times New Roman" w:hAnsi="Tahoma" w:cs="Tahoma"/>
      <w:color w:val="auto"/>
      <w:sz w:val="16"/>
      <w:szCs w:val="16"/>
      <w:lang w:eastAsia="pl-PL"/>
    </w:rPr>
  </w:style>
  <w:style w:type="paragraph" w:customStyle="1" w:styleId="2">
    <w:name w:val="2"/>
    <w:basedOn w:val="Normalny"/>
    <w:next w:val="Nagwek"/>
    <w:rsid w:val="00DE3EC6"/>
    <w:pPr>
      <w:tabs>
        <w:tab w:val="center" w:pos="4536"/>
        <w:tab w:val="right" w:pos="9072"/>
      </w:tabs>
      <w:spacing w:after="0" w:line="240" w:lineRule="auto"/>
      <w:jc w:val="left"/>
    </w:pPr>
    <w:rPr>
      <w:rFonts w:ascii="Times New Roman" w:eastAsia="Times New Roman" w:hAnsi="Times New Roman" w:cs="Times New Roman"/>
      <w:color w:val="auto"/>
      <w:sz w:val="24"/>
      <w:szCs w:val="24"/>
      <w:lang w:eastAsia="pl-PL"/>
    </w:rPr>
  </w:style>
  <w:style w:type="paragraph" w:customStyle="1" w:styleId="xl51">
    <w:name w:val="xl51"/>
    <w:basedOn w:val="Normalny"/>
    <w:rsid w:val="00DE3EC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Arial Unicode MS" w:cs="Arial Unicode MS"/>
      <w:b/>
      <w:bCs/>
      <w:color w:val="auto"/>
      <w:sz w:val="16"/>
      <w:szCs w:val="16"/>
      <w:lang w:eastAsia="pl-PL"/>
    </w:rPr>
  </w:style>
  <w:style w:type="character" w:styleId="UyteHipercze">
    <w:name w:val="FollowedHyperlink"/>
    <w:rsid w:val="00DE3EC6"/>
    <w:rPr>
      <w:rFonts w:cs="Times New Roman"/>
      <w:color w:val="800080"/>
      <w:u w:val="single"/>
    </w:rPr>
  </w:style>
  <w:style w:type="paragraph" w:customStyle="1" w:styleId="xl31">
    <w:name w:val="xl31"/>
    <w:basedOn w:val="Normalny"/>
    <w:rsid w:val="00DE3EC6"/>
    <w:pPr>
      <w:spacing w:before="100" w:beforeAutospacing="1" w:after="100" w:afterAutospacing="1" w:line="240" w:lineRule="auto"/>
      <w:jc w:val="center"/>
    </w:pPr>
    <w:rPr>
      <w:rFonts w:ascii="Arial Unicode MS" w:eastAsia="Arial Unicode MS" w:hAnsi="Arial Unicode MS" w:cs="Arial Unicode MS"/>
      <w:color w:val="auto"/>
      <w:sz w:val="24"/>
      <w:szCs w:val="24"/>
      <w:lang w:val="en-US"/>
    </w:rPr>
  </w:style>
  <w:style w:type="paragraph" w:styleId="HTML-wstpniesformatowany">
    <w:name w:val="HTML Preformatted"/>
    <w:basedOn w:val="Normalny"/>
    <w:link w:val="HTML-wstpniesformatowanyZnak"/>
    <w:rsid w:val="00DE3E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Arial Unicode MS" w:eastAsia="Arial Unicode MS" w:hAnsi="Arial Unicode MS" w:cs="Arial Unicode MS"/>
      <w:lang w:eastAsia="pl-PL"/>
    </w:rPr>
  </w:style>
  <w:style w:type="character" w:customStyle="1" w:styleId="HTML-wstpniesformatowanyZnak">
    <w:name w:val="HTML - wstępnie sformatowany Znak"/>
    <w:link w:val="HTML-wstpniesformatowany"/>
    <w:rsid w:val="00DE3EC6"/>
    <w:rPr>
      <w:rFonts w:ascii="Arial Unicode MS" w:eastAsia="Arial Unicode MS" w:hAnsi="Arial Unicode MS" w:cs="Arial Unicode MS"/>
      <w:color w:val="000000"/>
      <w:sz w:val="20"/>
      <w:szCs w:val="20"/>
      <w:lang w:eastAsia="pl-PL"/>
    </w:rPr>
  </w:style>
  <w:style w:type="paragraph" w:customStyle="1" w:styleId="Normaltab">
    <w:name w:val="Normaltab"/>
    <w:basedOn w:val="Normalny"/>
    <w:rsid w:val="00DE3EC6"/>
    <w:pPr>
      <w:widowControl w:val="0"/>
      <w:spacing w:before="24" w:after="48" w:line="360" w:lineRule="atLeast"/>
      <w:jc w:val="center"/>
    </w:pPr>
    <w:rPr>
      <w:rFonts w:ascii="Gatineau" w:eastAsia="Times New Roman" w:hAnsi="Gatineau" w:cs="Times New Roman"/>
      <w:color w:val="auto"/>
      <w:sz w:val="24"/>
      <w:lang w:eastAsia="pl-PL"/>
    </w:rPr>
  </w:style>
  <w:style w:type="paragraph" w:customStyle="1" w:styleId="PARAGRAF">
    <w:name w:val="PARAGRAF"/>
    <w:basedOn w:val="Normalny"/>
    <w:rsid w:val="00DE3EC6"/>
    <w:pPr>
      <w:spacing w:before="240" w:after="120" w:line="240" w:lineRule="auto"/>
      <w:jc w:val="center"/>
    </w:pPr>
    <w:rPr>
      <w:rFonts w:ascii="Time" w:eastAsia="Times New Roman" w:hAnsi="Time" w:cs="Times New Roman"/>
      <w:b/>
      <w:color w:val="auto"/>
      <w:sz w:val="24"/>
      <w:lang w:val="en-GB" w:eastAsia="pl-PL"/>
    </w:rPr>
  </w:style>
  <w:style w:type="paragraph" w:styleId="Lista">
    <w:name w:val="List"/>
    <w:basedOn w:val="Tekstpodstawowy"/>
    <w:rsid w:val="00DE3EC6"/>
    <w:pPr>
      <w:spacing w:after="240" w:line="240" w:lineRule="atLeast"/>
      <w:ind w:left="360" w:hanging="360"/>
      <w:jc w:val="both"/>
    </w:pPr>
    <w:rPr>
      <w:rFonts w:ascii="Garamond" w:hAnsi="Garamond"/>
      <w:szCs w:val="20"/>
      <w:lang w:eastAsia="en-US"/>
    </w:rPr>
  </w:style>
  <w:style w:type="paragraph" w:styleId="Tekstblokowy">
    <w:name w:val="Block Text"/>
    <w:basedOn w:val="Normalny"/>
    <w:rsid w:val="00DE3EC6"/>
    <w:pPr>
      <w:numPr>
        <w:ilvl w:val="12"/>
      </w:numPr>
      <w:spacing w:after="0" w:line="360" w:lineRule="atLeast"/>
      <w:ind w:left="567" w:right="3"/>
    </w:pPr>
    <w:rPr>
      <w:rFonts w:eastAsia="Times New Roman" w:cs="Times New Roman"/>
      <w:b/>
      <w:color w:val="auto"/>
      <w:sz w:val="24"/>
      <w:lang w:eastAsia="pl-PL"/>
    </w:rPr>
  </w:style>
  <w:style w:type="paragraph" w:customStyle="1" w:styleId="PN">
    <w:name w:val="PN"/>
    <w:rsid w:val="00DE3EC6"/>
    <w:pPr>
      <w:spacing w:line="240" w:lineRule="atLeast"/>
    </w:pPr>
    <w:rPr>
      <w:rFonts w:ascii="Times New Roman" w:eastAsia="Times New Roman" w:hAnsi="Times New Roman"/>
      <w:lang w:val="en-GB" w:eastAsia="pl-PL"/>
    </w:rPr>
  </w:style>
  <w:style w:type="character" w:customStyle="1" w:styleId="TitleChar">
    <w:name w:val="Title Char"/>
    <w:locked/>
    <w:rsid w:val="00DE3EC6"/>
    <w:rPr>
      <w:rFonts w:ascii="Cambria" w:hAnsi="Cambria" w:cs="Times New Roman"/>
      <w:b/>
      <w:kern w:val="28"/>
      <w:sz w:val="32"/>
    </w:rPr>
  </w:style>
  <w:style w:type="paragraph" w:customStyle="1" w:styleId="BlockText1">
    <w:name w:val="Block Text1"/>
    <w:basedOn w:val="Normalny"/>
    <w:rsid w:val="00DE3EC6"/>
    <w:pPr>
      <w:keepNext/>
      <w:spacing w:before="40" w:after="40" w:line="360" w:lineRule="atLeast"/>
      <w:ind w:left="708" w:right="3"/>
    </w:pPr>
    <w:rPr>
      <w:rFonts w:ascii="Times New Roman" w:eastAsia="Times New Roman" w:hAnsi="Times New Roman" w:cs="Times New Roman"/>
      <w:color w:val="auto"/>
      <w:sz w:val="24"/>
      <w:lang w:eastAsia="pl-PL"/>
    </w:rPr>
  </w:style>
  <w:style w:type="paragraph" w:customStyle="1" w:styleId="Cell">
    <w:name w:val="Cell"/>
    <w:basedOn w:val="Normalny"/>
    <w:rsid w:val="00DE3EC6"/>
    <w:pPr>
      <w:keepLines/>
      <w:spacing w:before="60" w:after="120" w:line="360" w:lineRule="atLeast"/>
    </w:pPr>
    <w:rPr>
      <w:rFonts w:ascii="TimesRomanPL" w:eastAsia="Times New Roman" w:hAnsi="TimesRomanPL" w:cs="Times New Roman"/>
      <w:color w:val="auto"/>
      <w:sz w:val="24"/>
      <w:lang w:val="en-US" w:eastAsia="pl-PL"/>
    </w:rPr>
  </w:style>
  <w:style w:type="paragraph" w:customStyle="1" w:styleId="Minus1">
    <w:name w:val="Minus1"/>
    <w:basedOn w:val="Normalny"/>
    <w:rsid w:val="00DE3EC6"/>
    <w:pPr>
      <w:spacing w:after="0" w:line="240" w:lineRule="auto"/>
      <w:ind w:left="709"/>
      <w:jc w:val="left"/>
    </w:pPr>
    <w:rPr>
      <w:rFonts w:eastAsia="Times New Roman" w:cs="Times New Roman"/>
      <w:bCs/>
      <w:color w:val="auto"/>
      <w:sz w:val="24"/>
      <w:lang w:val="en-US" w:eastAsia="pl-PL"/>
    </w:rPr>
  </w:style>
  <w:style w:type="paragraph" w:customStyle="1" w:styleId="abc">
    <w:name w:val="abc"/>
    <w:basedOn w:val="Normalny"/>
    <w:rsid w:val="00DE3EC6"/>
    <w:pPr>
      <w:tabs>
        <w:tab w:val="num" w:pos="1288"/>
      </w:tabs>
      <w:spacing w:after="0" w:line="240" w:lineRule="auto"/>
      <w:ind w:left="1288" w:hanging="360"/>
      <w:jc w:val="left"/>
    </w:pPr>
    <w:rPr>
      <w:rFonts w:eastAsia="Times New Roman" w:cs="Times New Roman"/>
      <w:bCs/>
      <w:color w:val="0000FF"/>
      <w:lang w:eastAsia="pl-PL"/>
    </w:rPr>
  </w:style>
  <w:style w:type="paragraph" w:customStyle="1" w:styleId="Wylicz1">
    <w:name w:val="Wylicz1"/>
    <w:basedOn w:val="Normalny"/>
    <w:rsid w:val="00DE3EC6"/>
    <w:pPr>
      <w:spacing w:before="120" w:after="0" w:line="240" w:lineRule="auto"/>
      <w:jc w:val="left"/>
    </w:pPr>
    <w:rPr>
      <w:rFonts w:eastAsia="Times New Roman" w:cs="Times New Roman"/>
      <w:b/>
      <w:color w:val="0000FF"/>
      <w:lang w:eastAsia="pl-PL"/>
    </w:rPr>
  </w:style>
  <w:style w:type="paragraph" w:customStyle="1" w:styleId="apunktyIIIp6">
    <w:name w:val="a_punkty_IIIp_6"/>
    <w:basedOn w:val="Normalny"/>
    <w:rsid w:val="00DE3EC6"/>
    <w:pPr>
      <w:tabs>
        <w:tab w:val="num" w:pos="1758"/>
      </w:tabs>
      <w:spacing w:after="0" w:line="360" w:lineRule="auto"/>
      <w:ind w:left="1758" w:right="-17" w:hanging="737"/>
    </w:pPr>
    <w:rPr>
      <w:rFonts w:eastAsia="Times New Roman"/>
      <w:color w:val="auto"/>
      <w:szCs w:val="21"/>
      <w:lang w:eastAsia="pl-PL"/>
    </w:rPr>
  </w:style>
  <w:style w:type="paragraph" w:customStyle="1" w:styleId="apunktyIIp5">
    <w:name w:val="a_punkty_IIp_5"/>
    <w:basedOn w:val="Normalny"/>
    <w:rsid w:val="00DE3EC6"/>
    <w:pPr>
      <w:tabs>
        <w:tab w:val="num" w:pos="1134"/>
      </w:tabs>
      <w:spacing w:after="0" w:line="360" w:lineRule="auto"/>
      <w:ind w:left="1134" w:right="-17" w:hanging="680"/>
    </w:pPr>
    <w:rPr>
      <w:rFonts w:eastAsia="Times New Roman"/>
      <w:color w:val="auto"/>
      <w:szCs w:val="21"/>
      <w:lang w:eastAsia="pl-PL"/>
    </w:rPr>
  </w:style>
  <w:style w:type="paragraph" w:customStyle="1" w:styleId="apunktyIp4">
    <w:name w:val="a_punkty_Ip_4"/>
    <w:basedOn w:val="Nagwek2"/>
    <w:rsid w:val="00DE3EC6"/>
    <w:pPr>
      <w:keepNext w:val="0"/>
      <w:keepLines w:val="0"/>
      <w:widowControl w:val="0"/>
      <w:numPr>
        <w:ilvl w:val="0"/>
        <w:numId w:val="0"/>
      </w:numPr>
      <w:tabs>
        <w:tab w:val="left" w:pos="-2977"/>
        <w:tab w:val="left" w:pos="-2835"/>
        <w:tab w:val="left" w:pos="-2694"/>
        <w:tab w:val="num" w:pos="454"/>
      </w:tabs>
      <w:spacing w:before="120" w:after="0" w:line="360" w:lineRule="auto"/>
      <w:ind w:left="454" w:right="-17" w:hanging="454"/>
    </w:pPr>
    <w:rPr>
      <w:b w:val="0"/>
      <w:bCs w:val="0"/>
      <w:color w:val="auto"/>
      <w:sz w:val="22"/>
      <w:szCs w:val="21"/>
      <w:lang w:eastAsia="pl-PL"/>
    </w:rPr>
  </w:style>
  <w:style w:type="paragraph" w:customStyle="1" w:styleId="Czesz1">
    <w:name w:val="Czesz 1"/>
    <w:basedOn w:val="Tytu"/>
    <w:rsid w:val="00DE3EC6"/>
    <w:pPr>
      <w:widowControl w:val="0"/>
      <w:pBdr>
        <w:bottom w:val="none" w:sz="0" w:space="0" w:color="auto"/>
      </w:pBdr>
      <w:spacing w:after="0"/>
      <w:contextualSpacing w:val="0"/>
      <w:jc w:val="center"/>
      <w:outlineLvl w:val="1"/>
    </w:pPr>
    <w:rPr>
      <w:rFonts w:ascii="Arial" w:hAnsi="Arial"/>
      <w:b/>
      <w:color w:val="auto"/>
      <w:spacing w:val="0"/>
      <w:kern w:val="0"/>
      <w:sz w:val="24"/>
      <w:szCs w:val="20"/>
      <w:lang w:eastAsia="pl-PL"/>
    </w:rPr>
  </w:style>
  <w:style w:type="paragraph" w:customStyle="1" w:styleId="wypunktowanie12">
    <w:name w:val="wypunktowanie_12"/>
    <w:basedOn w:val="Normalny"/>
    <w:rsid w:val="00DE3EC6"/>
    <w:pPr>
      <w:tabs>
        <w:tab w:val="num" w:pos="360"/>
      </w:tabs>
      <w:spacing w:after="0" w:line="240" w:lineRule="auto"/>
      <w:ind w:left="360" w:hanging="360"/>
      <w:jc w:val="left"/>
    </w:pPr>
    <w:rPr>
      <w:rFonts w:ascii="Times New Roman" w:eastAsia="Times New Roman" w:hAnsi="Times New Roman" w:cs="Times New Roman"/>
      <w:color w:val="auto"/>
      <w:lang w:eastAsia="pl-PL"/>
    </w:rPr>
  </w:style>
  <w:style w:type="paragraph" w:customStyle="1" w:styleId="Doctitle">
    <w:name w:val="Doctitle"/>
    <w:basedOn w:val="Normalny"/>
    <w:rsid w:val="00DE3EC6"/>
    <w:pPr>
      <w:keepLines/>
      <w:spacing w:before="24" w:after="1200" w:line="480" w:lineRule="atLeast"/>
      <w:jc w:val="center"/>
    </w:pPr>
    <w:rPr>
      <w:rFonts w:ascii="Helv" w:eastAsia="Times New Roman" w:hAnsi="Helv" w:cs="Times New Roman"/>
      <w:b/>
      <w:color w:val="auto"/>
      <w:sz w:val="36"/>
      <w:lang w:val="en-GB" w:eastAsia="pl-PL"/>
    </w:rPr>
  </w:style>
  <w:style w:type="paragraph" w:customStyle="1" w:styleId="Paragrafy">
    <w:name w:val="Paragrafy"/>
    <w:autoRedefine/>
    <w:rsid w:val="00DE3EC6"/>
    <w:pPr>
      <w:keepNext/>
      <w:spacing w:before="240" w:after="240"/>
      <w:jc w:val="center"/>
    </w:pPr>
    <w:rPr>
      <w:rFonts w:eastAsia="Times New Roman"/>
      <w:lang w:eastAsia="pl-PL"/>
    </w:rPr>
  </w:style>
  <w:style w:type="paragraph" w:customStyle="1" w:styleId="ToList">
    <w:name w:val="To List"/>
    <w:basedOn w:val="Normalny"/>
    <w:rsid w:val="00DE3EC6"/>
    <w:pPr>
      <w:tabs>
        <w:tab w:val="left" w:pos="426"/>
      </w:tabs>
      <w:spacing w:before="240" w:after="48" w:line="360" w:lineRule="atLeast"/>
      <w:ind w:left="426" w:hanging="426"/>
    </w:pPr>
    <w:rPr>
      <w:rFonts w:ascii="Helv" w:eastAsia="Times New Roman" w:hAnsi="Helv" w:cs="Times New Roman"/>
      <w:color w:val="auto"/>
      <w:sz w:val="24"/>
      <w:lang w:val="en-GB" w:eastAsia="pl-PL"/>
    </w:rPr>
  </w:style>
  <w:style w:type="character" w:styleId="Uwydatnienie">
    <w:name w:val="Emphasis"/>
    <w:qFormat/>
    <w:rsid w:val="00DE3EC6"/>
    <w:rPr>
      <w:rFonts w:cs="Times New Roman"/>
      <w:i/>
    </w:rPr>
  </w:style>
  <w:style w:type="paragraph" w:customStyle="1" w:styleId="HN">
    <w:name w:val="HN"/>
    <w:rsid w:val="00DE3EC6"/>
    <w:pPr>
      <w:keepNext/>
      <w:tabs>
        <w:tab w:val="left" w:pos="2268"/>
        <w:tab w:val="left" w:leader="underscore" w:pos="8222"/>
      </w:tabs>
      <w:spacing w:after="240"/>
      <w:jc w:val="both"/>
    </w:pPr>
    <w:rPr>
      <w:rFonts w:ascii="Times New Roman" w:eastAsia="Times New Roman" w:hAnsi="Times New Roman"/>
      <w:b/>
      <w:lang w:val="en-GB" w:eastAsia="pl-PL"/>
    </w:rPr>
  </w:style>
  <w:style w:type="paragraph" w:customStyle="1" w:styleId="TP">
    <w:name w:val="TP"/>
    <w:basedOn w:val="Nagwek1"/>
    <w:rsid w:val="00DE3EC6"/>
    <w:pPr>
      <w:keepNext w:val="0"/>
      <w:keepLines w:val="0"/>
      <w:numPr>
        <w:numId w:val="0"/>
      </w:numPr>
      <w:spacing w:before="0" w:after="0" w:line="360" w:lineRule="atLeast"/>
      <w:outlineLvl w:val="9"/>
    </w:pPr>
    <w:rPr>
      <w:rFonts w:ascii="Times New Roman" w:hAnsi="Times New Roman" w:cs="Times New Roman"/>
      <w:b w:val="0"/>
      <w:bCs w:val="0"/>
      <w:color w:val="auto"/>
      <w:sz w:val="20"/>
      <w:szCs w:val="20"/>
      <w:lang w:val="en-GB" w:eastAsia="pl-PL"/>
    </w:rPr>
  </w:style>
  <w:style w:type="paragraph" w:customStyle="1" w:styleId="tytul1">
    <w:name w:val="tytul1"/>
    <w:basedOn w:val="Tytul"/>
    <w:rsid w:val="00DE3EC6"/>
    <w:pPr>
      <w:keepNext w:val="0"/>
      <w:spacing w:before="240" w:after="60"/>
      <w:jc w:val="left"/>
    </w:pPr>
    <w:rPr>
      <w:rFonts w:ascii="TimesRomanPL" w:hAnsi="TimesRomanPL"/>
      <w:b/>
      <w:u w:val="none"/>
      <w:lang w:val="en-GB"/>
    </w:rPr>
  </w:style>
  <w:style w:type="paragraph" w:customStyle="1" w:styleId="Tytul">
    <w:name w:val="Tytul"/>
    <w:basedOn w:val="Normalny"/>
    <w:rsid w:val="00DE3EC6"/>
    <w:pPr>
      <w:keepNext/>
      <w:spacing w:before="120" w:after="48" w:line="360" w:lineRule="atLeast"/>
    </w:pPr>
    <w:rPr>
      <w:rFonts w:ascii="PalmSprings" w:eastAsia="Times New Roman" w:hAnsi="PalmSprings" w:cs="Times New Roman"/>
      <w:color w:val="auto"/>
      <w:sz w:val="24"/>
      <w:u w:val="single"/>
      <w:lang w:val="en-US" w:eastAsia="pl-PL"/>
    </w:rPr>
  </w:style>
  <w:style w:type="paragraph" w:customStyle="1" w:styleId="POBheading2">
    <w:name w:val="POBheading 2"/>
    <w:basedOn w:val="Nagwek2"/>
    <w:rsid w:val="00DE3EC6"/>
    <w:pPr>
      <w:keepNext w:val="0"/>
      <w:numPr>
        <w:ilvl w:val="0"/>
        <w:numId w:val="0"/>
      </w:numPr>
      <w:spacing w:before="0" w:after="0" w:line="360" w:lineRule="atLeast"/>
      <w:outlineLvl w:val="9"/>
    </w:pPr>
    <w:rPr>
      <w:rFonts w:ascii="Helv" w:hAnsi="Helv" w:cs="Times New Roman"/>
      <w:bCs w:val="0"/>
      <w:color w:val="auto"/>
      <w:sz w:val="24"/>
      <w:szCs w:val="20"/>
      <w:lang w:val="en-GB" w:eastAsia="pl-PL"/>
    </w:rPr>
  </w:style>
  <w:style w:type="paragraph" w:customStyle="1" w:styleId="Standard">
    <w:name w:val="Standard"/>
    <w:rsid w:val="00DE3EC6"/>
    <w:pPr>
      <w:widowControl w:val="0"/>
    </w:pPr>
    <w:rPr>
      <w:rFonts w:ascii="Times" w:eastAsia="Times New Roman" w:hAnsi="Times"/>
      <w:sz w:val="24"/>
      <w:lang w:eastAsia="pl-PL"/>
    </w:rPr>
  </w:style>
  <w:style w:type="paragraph" w:customStyle="1" w:styleId="CommentSubject1">
    <w:name w:val="Comment Subject1"/>
    <w:basedOn w:val="Tekstkomentarza"/>
    <w:next w:val="Tekstkomentarza"/>
    <w:semiHidden/>
    <w:rsid w:val="00DE3EC6"/>
    <w:rPr>
      <w:b/>
      <w:bCs/>
    </w:rPr>
  </w:style>
  <w:style w:type="paragraph" w:customStyle="1" w:styleId="Kolorowalistaakcent11">
    <w:name w:val="Kolorowa lista — akcent 11"/>
    <w:basedOn w:val="Normalny"/>
    <w:rsid w:val="00DE3EC6"/>
    <w:pPr>
      <w:spacing w:after="120" w:line="240" w:lineRule="auto"/>
      <w:ind w:left="720"/>
    </w:pPr>
    <w:rPr>
      <w:rFonts w:eastAsia="Times New Roman" w:cs="Times New Roman"/>
      <w:color w:val="auto"/>
      <w:sz w:val="24"/>
      <w:szCs w:val="24"/>
      <w:lang w:eastAsia="pl-PL"/>
    </w:rPr>
  </w:style>
  <w:style w:type="character" w:customStyle="1" w:styleId="item">
    <w:name w:val="item"/>
    <w:rsid w:val="00DE3EC6"/>
    <w:rPr>
      <w:rFonts w:cs="Times New Roman"/>
    </w:rPr>
  </w:style>
  <w:style w:type="paragraph" w:customStyle="1" w:styleId="Akapitzlist1">
    <w:name w:val="Akapit z listą1"/>
    <w:basedOn w:val="Normalny"/>
    <w:link w:val="ListParagraphChar"/>
    <w:rsid w:val="00DE3EC6"/>
    <w:pPr>
      <w:spacing w:after="0" w:line="240" w:lineRule="auto"/>
      <w:ind w:left="720"/>
      <w:jc w:val="left"/>
    </w:pPr>
    <w:rPr>
      <w:rFonts w:ascii="Times New Roman" w:eastAsia="Times New Roman" w:hAnsi="Times New Roman" w:cs="Times New Roman"/>
      <w:color w:val="auto"/>
      <w:sz w:val="24"/>
      <w:lang w:eastAsia="pl-PL"/>
    </w:rPr>
  </w:style>
  <w:style w:type="paragraph" w:styleId="Listanumerowana">
    <w:name w:val="List Number"/>
    <w:basedOn w:val="Normalny"/>
    <w:rsid w:val="00DE3EC6"/>
    <w:pPr>
      <w:tabs>
        <w:tab w:val="num" w:pos="360"/>
      </w:tabs>
      <w:spacing w:after="0" w:line="240" w:lineRule="auto"/>
      <w:ind w:left="360" w:hanging="360"/>
      <w:jc w:val="left"/>
    </w:pPr>
    <w:rPr>
      <w:rFonts w:ascii="Times New Roman" w:eastAsia="Times New Roman" w:hAnsi="Times New Roman" w:cs="Times New Roman"/>
      <w:color w:val="auto"/>
      <w:sz w:val="24"/>
      <w:szCs w:val="24"/>
      <w:lang w:eastAsia="pl-PL"/>
    </w:rPr>
  </w:style>
  <w:style w:type="paragraph" w:customStyle="1" w:styleId="Opis">
    <w:name w:val="Opis"/>
    <w:basedOn w:val="Normalny"/>
    <w:rsid w:val="00DE3EC6"/>
    <w:pPr>
      <w:keepLines/>
      <w:spacing w:before="30" w:after="30" w:line="240" w:lineRule="auto"/>
      <w:ind w:left="567"/>
    </w:pPr>
    <w:rPr>
      <w:rFonts w:ascii="Times New Roman" w:eastAsia="Times New Roman" w:hAnsi="Times New Roman" w:cs="Times New Roman"/>
      <w:color w:val="auto"/>
      <w:szCs w:val="22"/>
      <w:lang w:eastAsia="pl-PL"/>
    </w:rPr>
  </w:style>
  <w:style w:type="paragraph" w:customStyle="1" w:styleId="Naglwek2">
    <w:name w:val="Naglówek 2"/>
    <w:basedOn w:val="Normalny"/>
    <w:next w:val="Normalny"/>
    <w:rsid w:val="00DE3EC6"/>
    <w:pPr>
      <w:widowControl w:val="0"/>
      <w:overflowPunct w:val="0"/>
      <w:autoSpaceDE w:val="0"/>
      <w:autoSpaceDN w:val="0"/>
      <w:adjustRightInd w:val="0"/>
      <w:spacing w:before="120" w:after="0" w:line="240" w:lineRule="auto"/>
      <w:jc w:val="left"/>
      <w:textAlignment w:val="baseline"/>
    </w:pPr>
    <w:rPr>
      <w:rFonts w:eastAsia="Times New Roman"/>
      <w:b/>
      <w:bCs/>
      <w:color w:val="auto"/>
      <w:sz w:val="24"/>
      <w:szCs w:val="24"/>
      <w:lang w:eastAsia="pl-PL"/>
    </w:rPr>
  </w:style>
  <w:style w:type="paragraph" w:styleId="Mapadokumentu">
    <w:name w:val="Document Map"/>
    <w:basedOn w:val="Normalny"/>
    <w:link w:val="MapadokumentuZnak"/>
    <w:semiHidden/>
    <w:rsid w:val="00DE3EC6"/>
    <w:pPr>
      <w:shd w:val="clear" w:color="auto" w:fill="000080"/>
      <w:spacing w:after="0" w:line="240" w:lineRule="auto"/>
      <w:jc w:val="left"/>
    </w:pPr>
    <w:rPr>
      <w:rFonts w:ascii="Tahoma" w:eastAsia="Times New Roman" w:hAnsi="Tahoma" w:cs="Tahoma"/>
      <w:color w:val="auto"/>
      <w:lang w:eastAsia="pl-PL"/>
    </w:rPr>
  </w:style>
  <w:style w:type="character" w:customStyle="1" w:styleId="MapadokumentuZnak">
    <w:name w:val="Mapa dokumentu Znak"/>
    <w:link w:val="Mapadokumentu"/>
    <w:semiHidden/>
    <w:rsid w:val="00DE3EC6"/>
    <w:rPr>
      <w:rFonts w:ascii="Tahoma" w:eastAsia="Times New Roman" w:hAnsi="Tahoma" w:cs="Tahoma"/>
      <w:sz w:val="20"/>
      <w:szCs w:val="20"/>
      <w:shd w:val="clear" w:color="auto" w:fill="000080"/>
      <w:lang w:eastAsia="pl-PL"/>
    </w:rPr>
  </w:style>
  <w:style w:type="paragraph" w:customStyle="1" w:styleId="TekstOpisuZnak">
    <w:name w:val="TekstOpisu Znak"/>
    <w:basedOn w:val="Normalny"/>
    <w:rsid w:val="00DE3EC6"/>
    <w:pPr>
      <w:spacing w:before="40" w:after="60" w:line="240" w:lineRule="auto"/>
      <w:ind w:left="1134"/>
      <w:jc w:val="left"/>
    </w:pPr>
    <w:rPr>
      <w:rFonts w:ascii="Bookman Old Style" w:eastAsia="Times New Roman" w:hAnsi="Bookman Old Style" w:cs="Times New Roman"/>
      <w:color w:val="auto"/>
      <w:lang w:eastAsia="pl-PL"/>
    </w:rPr>
  </w:style>
  <w:style w:type="paragraph" w:customStyle="1" w:styleId="Tabela-nagwek">
    <w:name w:val="Tabela - nagłówek"/>
    <w:basedOn w:val="Normalny"/>
    <w:rsid w:val="00DE3EC6"/>
    <w:pPr>
      <w:suppressAutoHyphens/>
      <w:spacing w:before="60" w:after="60" w:line="240" w:lineRule="auto"/>
      <w:jc w:val="center"/>
    </w:pPr>
    <w:rPr>
      <w:rFonts w:eastAsia="Times New Roman" w:cs="Times New Roman"/>
      <w:b/>
      <w:bCs/>
      <w:sz w:val="18"/>
      <w:lang w:eastAsia="ar-SA"/>
    </w:rPr>
  </w:style>
  <w:style w:type="paragraph" w:customStyle="1" w:styleId="Normalny11pt">
    <w:name w:val="Normalny + 11 pt"/>
    <w:basedOn w:val="Normalny"/>
    <w:rsid w:val="00DE3EC6"/>
    <w:pPr>
      <w:spacing w:before="60" w:after="60" w:line="288" w:lineRule="auto"/>
    </w:pPr>
    <w:rPr>
      <w:rFonts w:eastAsia="Times New Roman"/>
      <w:color w:val="auto"/>
      <w:szCs w:val="22"/>
      <w:lang w:eastAsia="pl-PL"/>
    </w:rPr>
  </w:style>
  <w:style w:type="paragraph" w:customStyle="1" w:styleId="DefaultText">
    <w:name w:val="Default Text"/>
    <w:basedOn w:val="Normalny"/>
    <w:rsid w:val="00DE3EC6"/>
    <w:pPr>
      <w:autoSpaceDE w:val="0"/>
      <w:autoSpaceDN w:val="0"/>
      <w:adjustRightInd w:val="0"/>
      <w:spacing w:after="0" w:line="240" w:lineRule="auto"/>
      <w:jc w:val="left"/>
    </w:pPr>
    <w:rPr>
      <w:rFonts w:ascii="Times New Roman" w:eastAsia="Times New Roman" w:hAnsi="Times New Roman" w:cs="Times New Roman"/>
      <w:color w:val="auto"/>
      <w:sz w:val="24"/>
      <w:szCs w:val="24"/>
      <w:lang w:val="en-US"/>
    </w:rPr>
  </w:style>
  <w:style w:type="paragraph" w:styleId="Spisilustracji">
    <w:name w:val="table of figures"/>
    <w:basedOn w:val="Normalny"/>
    <w:next w:val="Normalny"/>
    <w:semiHidden/>
    <w:rsid w:val="00DE3EC6"/>
    <w:pPr>
      <w:spacing w:after="0" w:line="240" w:lineRule="auto"/>
      <w:jc w:val="left"/>
    </w:pPr>
    <w:rPr>
      <w:rFonts w:ascii="Times New Roman" w:eastAsia="Times New Roman" w:hAnsi="Times New Roman" w:cs="Times New Roman"/>
      <w:color w:val="auto"/>
      <w:sz w:val="24"/>
      <w:szCs w:val="24"/>
      <w:lang w:eastAsia="pl-PL"/>
    </w:rPr>
  </w:style>
  <w:style w:type="paragraph" w:customStyle="1" w:styleId="InfoBlue">
    <w:name w:val="InfoBlue"/>
    <w:basedOn w:val="Normalny"/>
    <w:next w:val="Tekstpodstawowy"/>
    <w:rsid w:val="00DE3EC6"/>
    <w:pPr>
      <w:overflowPunct w:val="0"/>
      <w:autoSpaceDE w:val="0"/>
      <w:autoSpaceDN w:val="0"/>
      <w:adjustRightInd w:val="0"/>
      <w:spacing w:after="120" w:line="240" w:lineRule="auto"/>
      <w:ind w:left="720"/>
      <w:textAlignment w:val="baseline"/>
    </w:pPr>
    <w:rPr>
      <w:rFonts w:ascii="Times New Roman" w:eastAsia="Times New Roman" w:hAnsi="Times New Roman"/>
      <w:i/>
      <w:vanish/>
      <w:color w:val="0000FF"/>
      <w:lang w:eastAsia="pl-PL"/>
    </w:rPr>
  </w:style>
  <w:style w:type="paragraph" w:styleId="NormalnyWeb">
    <w:name w:val="Normal (Web)"/>
    <w:basedOn w:val="Normalny"/>
    <w:uiPriority w:val="99"/>
    <w:rsid w:val="00DE3EC6"/>
    <w:pPr>
      <w:spacing w:before="100" w:beforeAutospacing="1" w:after="100" w:afterAutospacing="1" w:line="240" w:lineRule="auto"/>
      <w:jc w:val="left"/>
    </w:pPr>
    <w:rPr>
      <w:rFonts w:ascii="Times New Roman" w:eastAsia="Times New Roman" w:hAnsi="Times New Roman" w:cs="Times New Roman"/>
      <w:color w:val="auto"/>
      <w:sz w:val="24"/>
      <w:szCs w:val="24"/>
      <w:lang w:eastAsia="pl-PL"/>
    </w:rPr>
  </w:style>
  <w:style w:type="paragraph" w:customStyle="1" w:styleId="tekstukryty">
    <w:name w:val="tekst ukryty"/>
    <w:basedOn w:val="Nagwek4"/>
    <w:rsid w:val="00DE3EC6"/>
    <w:pPr>
      <w:keepNext w:val="0"/>
      <w:numPr>
        <w:numId w:val="9"/>
      </w:numPr>
      <w:tabs>
        <w:tab w:val="clear" w:pos="1004"/>
      </w:tabs>
      <w:spacing w:before="0" w:after="0"/>
    </w:pPr>
    <w:rPr>
      <w:rFonts w:ascii="Times New Roman" w:hAnsi="Times New Roman"/>
      <w:b w:val="0"/>
      <w:bCs w:val="0"/>
      <w:i/>
      <w:vanish/>
      <w:color w:val="0000FF"/>
      <w:sz w:val="20"/>
      <w:szCs w:val="24"/>
    </w:rPr>
  </w:style>
  <w:style w:type="paragraph" w:customStyle="1" w:styleId="StylNagwek2TimesNewRoman13ptNieKursywaWyjustowany">
    <w:name w:val="Styl Nagłówek 2 + Times New Roman 13 pt Nie Kursywa Wyjustowany"/>
    <w:basedOn w:val="Nagwek2"/>
    <w:autoRedefine/>
    <w:rsid w:val="00DE3EC6"/>
    <w:pPr>
      <w:keepLines w:val="0"/>
      <w:numPr>
        <w:ilvl w:val="0"/>
        <w:numId w:val="0"/>
      </w:numPr>
      <w:tabs>
        <w:tab w:val="num" w:pos="0"/>
      </w:tabs>
      <w:spacing w:before="240" w:after="60" w:line="240" w:lineRule="auto"/>
    </w:pPr>
    <w:rPr>
      <w:rFonts w:ascii="Times New Roman" w:hAnsi="Times New Roman" w:cs="Times New Roman"/>
      <w:bCs w:val="0"/>
      <w:color w:val="auto"/>
      <w:sz w:val="26"/>
      <w:szCs w:val="20"/>
      <w:lang w:eastAsia="pl-PL"/>
    </w:rPr>
  </w:style>
  <w:style w:type="paragraph" w:customStyle="1" w:styleId="Znak">
    <w:name w:val="Znak"/>
    <w:basedOn w:val="Normalny"/>
    <w:rsid w:val="00DE3EC6"/>
    <w:pPr>
      <w:spacing w:after="0" w:line="240" w:lineRule="auto"/>
      <w:jc w:val="left"/>
    </w:pPr>
    <w:rPr>
      <w:rFonts w:ascii="Times New Roman" w:eastAsia="Times New Roman" w:hAnsi="Times New Roman" w:cs="Times New Roman"/>
      <w:color w:val="auto"/>
      <w:sz w:val="24"/>
      <w:szCs w:val="24"/>
      <w:lang w:eastAsia="pl-PL"/>
    </w:rPr>
  </w:style>
  <w:style w:type="paragraph" w:customStyle="1" w:styleId="TekstpodstawowyTekstwciety2stTekstwcibEHPT">
    <w:name w:val="Tekst podstawowy.Tekst wciety 2 st.Tekst wci.b.EHPT"/>
    <w:basedOn w:val="Normalny"/>
    <w:rsid w:val="00DE3EC6"/>
    <w:pPr>
      <w:overflowPunct w:val="0"/>
      <w:autoSpaceDE w:val="0"/>
      <w:autoSpaceDN w:val="0"/>
      <w:adjustRightInd w:val="0"/>
      <w:spacing w:before="60" w:after="0" w:line="240" w:lineRule="auto"/>
      <w:jc w:val="left"/>
      <w:textAlignment w:val="baseline"/>
    </w:pPr>
    <w:rPr>
      <w:rFonts w:eastAsia="Times New Roman" w:cs="Times New Roman"/>
      <w:color w:val="auto"/>
      <w:lang w:eastAsia="pl-PL"/>
    </w:rPr>
  </w:style>
  <w:style w:type="paragraph" w:styleId="Tekstprzypisukocowego">
    <w:name w:val="endnote text"/>
    <w:basedOn w:val="Normalny"/>
    <w:link w:val="TekstprzypisukocowegoZnak"/>
    <w:semiHidden/>
    <w:rsid w:val="00DE3EC6"/>
    <w:pPr>
      <w:spacing w:after="0" w:line="240" w:lineRule="auto"/>
      <w:jc w:val="left"/>
    </w:pPr>
    <w:rPr>
      <w:rFonts w:ascii="Times New Roman" w:eastAsia="Times New Roman" w:hAnsi="Times New Roman" w:cs="Times New Roman"/>
      <w:color w:val="auto"/>
      <w:lang w:eastAsia="pl-PL"/>
    </w:rPr>
  </w:style>
  <w:style w:type="character" w:customStyle="1" w:styleId="TekstprzypisukocowegoZnak">
    <w:name w:val="Tekst przypisu końcowego Znak"/>
    <w:link w:val="Tekstprzypisukocowego"/>
    <w:semiHidden/>
    <w:rsid w:val="00DE3EC6"/>
    <w:rPr>
      <w:rFonts w:ascii="Times New Roman" w:eastAsia="Times New Roman" w:hAnsi="Times New Roman" w:cs="Times New Roman"/>
      <w:sz w:val="20"/>
      <w:szCs w:val="20"/>
      <w:lang w:eastAsia="pl-PL"/>
    </w:rPr>
  </w:style>
  <w:style w:type="paragraph" w:customStyle="1" w:styleId="NormalnyPogrubienie">
    <w:name w:val="Normalny + Pogrubienie"/>
    <w:basedOn w:val="Normalny"/>
    <w:rsid w:val="00DE3EC6"/>
    <w:pPr>
      <w:spacing w:after="0" w:line="240" w:lineRule="auto"/>
      <w:jc w:val="left"/>
    </w:pPr>
    <w:rPr>
      <w:rFonts w:ascii="Times New Roman" w:eastAsia="Times New Roman" w:hAnsi="Times New Roman" w:cs="Times New Roman"/>
      <w:b/>
      <w:color w:val="auto"/>
      <w:sz w:val="24"/>
      <w:szCs w:val="24"/>
      <w:lang w:eastAsia="pl-PL"/>
    </w:rPr>
  </w:style>
  <w:style w:type="paragraph" w:customStyle="1" w:styleId="5SIWZ">
    <w:name w:val="5 SIWZ"/>
    <w:basedOn w:val="Normalny"/>
    <w:autoRedefine/>
    <w:rsid w:val="00DE3EC6"/>
    <w:pPr>
      <w:tabs>
        <w:tab w:val="num" w:pos="1620"/>
      </w:tabs>
      <w:spacing w:after="0" w:line="240" w:lineRule="auto"/>
    </w:pPr>
    <w:rPr>
      <w:rFonts w:ascii="Times New (W1)" w:eastAsia="Times New Roman" w:hAnsi="Times New (W1)" w:cs="Times New Roman"/>
      <w:color w:val="auto"/>
      <w:szCs w:val="22"/>
      <w:lang w:eastAsia="pl-PL"/>
    </w:rPr>
  </w:style>
  <w:style w:type="paragraph" w:customStyle="1" w:styleId="4Umowa">
    <w:name w:val="4 Umowa"/>
    <w:rsid w:val="00DE3EC6"/>
    <w:pPr>
      <w:numPr>
        <w:numId w:val="11"/>
      </w:numPr>
      <w:tabs>
        <w:tab w:val="clear" w:pos="360"/>
        <w:tab w:val="num" w:pos="1440"/>
      </w:tabs>
      <w:ind w:left="1440"/>
    </w:pPr>
    <w:rPr>
      <w:rFonts w:ascii="Arial" w:eastAsia="Times New Roman" w:hAnsi="Arial" w:cs="Arial"/>
      <w:bCs/>
      <w:kern w:val="32"/>
      <w:sz w:val="22"/>
      <w:szCs w:val="32"/>
      <w:lang w:eastAsia="pl-PL"/>
    </w:rPr>
  </w:style>
  <w:style w:type="paragraph" w:customStyle="1" w:styleId="Standardowewcicie2">
    <w:name w:val="Standardowe wcięcie 2"/>
    <w:basedOn w:val="Wcicienormalne"/>
    <w:rsid w:val="00DE3EC6"/>
    <w:pPr>
      <w:spacing w:before="120"/>
      <w:ind w:left="0"/>
      <w:jc w:val="both"/>
    </w:pPr>
    <w:rPr>
      <w:rFonts w:cs="Arial"/>
    </w:rPr>
  </w:style>
  <w:style w:type="paragraph" w:styleId="Wcicienormalne">
    <w:name w:val="Normal Indent"/>
    <w:basedOn w:val="Normalny"/>
    <w:rsid w:val="00DE3EC6"/>
    <w:pPr>
      <w:spacing w:after="0" w:line="240" w:lineRule="auto"/>
      <w:ind w:left="708"/>
      <w:jc w:val="left"/>
    </w:pPr>
    <w:rPr>
      <w:rFonts w:ascii="Times New Roman" w:eastAsia="Times New Roman" w:hAnsi="Times New Roman" w:cs="Times New Roman"/>
      <w:color w:val="auto"/>
      <w:sz w:val="24"/>
      <w:szCs w:val="24"/>
      <w:lang w:eastAsia="pl-PL"/>
    </w:rPr>
  </w:style>
  <w:style w:type="character" w:customStyle="1" w:styleId="HD4Znak">
    <w:name w:val="HD4 Znak"/>
    <w:aliases w:val="H4-Heading 4 Znak,h4 Znak,Naglówek 4 Znak,Level 2 - a Znak,H4 Znak,H4 + Kursywa Znak,IS naglowek 4 Znak,Table and Figures Znak,Unterunterabschnitt Znak,4 dash Znak,d Znak,Znak Znak Nagłówek 4 Znak Znak,Nagłówek 4 Znak1,Znak Znak Nagłówek 4 Zna"/>
    <w:rsid w:val="00DE3EC6"/>
    <w:rPr>
      <w:b/>
      <w:sz w:val="28"/>
      <w:lang w:val="pl-PL" w:eastAsia="pl-PL"/>
    </w:rPr>
  </w:style>
  <w:style w:type="character" w:customStyle="1" w:styleId="LegalLevel1ZnakZnak">
    <w:name w:val="Legal Level 1. Znak Znak"/>
    <w:rsid w:val="00DE3EC6"/>
    <w:rPr>
      <w:b/>
      <w:sz w:val="22"/>
      <w:lang w:val="pl-PL" w:eastAsia="pl-PL"/>
    </w:rPr>
  </w:style>
  <w:style w:type="character" w:customStyle="1" w:styleId="ZnakZnak12">
    <w:name w:val="Znak Znak12"/>
    <w:rsid w:val="00DE3EC6"/>
    <w:rPr>
      <w:rFonts w:ascii="Arial" w:hAnsi="Arial"/>
      <w:sz w:val="24"/>
      <w:lang w:val="pl-PL" w:eastAsia="pl-PL"/>
    </w:rPr>
  </w:style>
  <w:style w:type="character" w:customStyle="1" w:styleId="App1Znak">
    <w:name w:val="App1 Znak"/>
    <w:aliases w:val="App Heading Znak Znak,Nagłówek 9 Znak1,App Heading Znak"/>
    <w:rsid w:val="00DE3EC6"/>
    <w:rPr>
      <w:rFonts w:ascii="Arial" w:hAnsi="Arial"/>
      <w:b/>
      <w:smallCaps/>
      <w:sz w:val="26"/>
      <w:lang w:val="pl-PL" w:eastAsia="pl-PL"/>
    </w:rPr>
  </w:style>
  <w:style w:type="paragraph" w:customStyle="1" w:styleId="TekstWTabeliDuzy">
    <w:name w:val="Tekst_W_Tabeli_Duzy"/>
    <w:basedOn w:val="Normalny"/>
    <w:rsid w:val="00DE3EC6"/>
    <w:pPr>
      <w:spacing w:before="60" w:after="0" w:line="240" w:lineRule="auto"/>
      <w:jc w:val="left"/>
    </w:pPr>
    <w:rPr>
      <w:rFonts w:eastAsia="Times New Roman"/>
      <w:b/>
      <w:color w:val="auto"/>
      <w:lang w:eastAsia="pl-PL"/>
    </w:rPr>
  </w:style>
  <w:style w:type="paragraph" w:customStyle="1" w:styleId="Info">
    <w:name w:val="Info"/>
    <w:basedOn w:val="Normalny"/>
    <w:autoRedefine/>
    <w:rsid w:val="00DE3EC6"/>
    <w:pPr>
      <w:tabs>
        <w:tab w:val="left" w:pos="360"/>
      </w:tabs>
      <w:spacing w:before="120" w:after="0" w:line="240" w:lineRule="auto"/>
      <w:jc w:val="left"/>
    </w:pPr>
    <w:rPr>
      <w:rFonts w:eastAsia="Times New Roman"/>
      <w:color w:val="auto"/>
      <w:lang w:eastAsia="pl-PL"/>
    </w:rPr>
  </w:style>
  <w:style w:type="paragraph" w:customStyle="1" w:styleId="SimpleText">
    <w:name w:val="SimpleText"/>
    <w:basedOn w:val="Normalny"/>
    <w:rsid w:val="00DE3EC6"/>
    <w:pPr>
      <w:spacing w:before="40" w:after="60" w:line="240" w:lineRule="auto"/>
      <w:ind w:left="1134"/>
      <w:jc w:val="left"/>
    </w:pPr>
    <w:rPr>
      <w:rFonts w:ascii="Bookman Old Style" w:eastAsia="Times New Roman" w:hAnsi="Bookman Old Style"/>
      <w:color w:val="auto"/>
      <w:lang w:eastAsia="pl-PL"/>
    </w:rPr>
  </w:style>
  <w:style w:type="paragraph" w:customStyle="1" w:styleId="paragraf0">
    <w:name w:val="paragraf"/>
    <w:basedOn w:val="Tekstpodstawowywcity2"/>
    <w:rsid w:val="00DE3EC6"/>
    <w:pPr>
      <w:spacing w:before="240" w:after="240" w:line="240" w:lineRule="auto"/>
      <w:ind w:left="0"/>
      <w:jc w:val="center"/>
    </w:pPr>
    <w:rPr>
      <w:b/>
      <w:szCs w:val="20"/>
    </w:rPr>
  </w:style>
  <w:style w:type="paragraph" w:customStyle="1" w:styleId="3SIWZ">
    <w:name w:val="3 SIWZ"/>
    <w:basedOn w:val="Normalny"/>
    <w:autoRedefine/>
    <w:rsid w:val="00DE3EC6"/>
    <w:pPr>
      <w:numPr>
        <w:numId w:val="12"/>
      </w:numPr>
      <w:tabs>
        <w:tab w:val="left" w:pos="900"/>
      </w:tabs>
      <w:spacing w:after="0" w:line="360" w:lineRule="auto"/>
      <w:ind w:left="540"/>
    </w:pPr>
    <w:rPr>
      <w:rFonts w:eastAsia="Times New Roman"/>
      <w:color w:val="auto"/>
      <w:sz w:val="24"/>
      <w:szCs w:val="24"/>
      <w:lang w:eastAsia="pl-PL"/>
    </w:rPr>
  </w:style>
  <w:style w:type="paragraph" w:customStyle="1" w:styleId="4SIWZ">
    <w:name w:val="4 SIWZ"/>
    <w:basedOn w:val="Normalny"/>
    <w:autoRedefine/>
    <w:rsid w:val="00DE3EC6"/>
    <w:pPr>
      <w:spacing w:after="0" w:line="360" w:lineRule="auto"/>
      <w:ind w:left="360"/>
    </w:pPr>
    <w:rPr>
      <w:rFonts w:ascii="Times New Roman" w:eastAsia="Times New Roman" w:hAnsi="Times New Roman" w:cs="Times New Roman"/>
      <w:color w:val="auto"/>
      <w:sz w:val="24"/>
      <w:szCs w:val="24"/>
      <w:lang w:eastAsia="pl-PL"/>
    </w:rPr>
  </w:style>
  <w:style w:type="paragraph" w:customStyle="1" w:styleId="6SIWZ">
    <w:name w:val="6 SIWZ"/>
    <w:basedOn w:val="Normalny"/>
    <w:autoRedefine/>
    <w:rsid w:val="00DE3EC6"/>
    <w:pPr>
      <w:tabs>
        <w:tab w:val="num" w:pos="2234"/>
      </w:tabs>
      <w:spacing w:after="0" w:line="240" w:lineRule="auto"/>
      <w:ind w:left="794"/>
      <w:jc w:val="left"/>
    </w:pPr>
    <w:rPr>
      <w:rFonts w:eastAsia="Times New Roman"/>
      <w:color w:val="auto"/>
      <w:sz w:val="24"/>
      <w:szCs w:val="24"/>
      <w:lang w:eastAsia="pl-PL"/>
    </w:rPr>
  </w:style>
  <w:style w:type="paragraph" w:customStyle="1" w:styleId="Czynnosc">
    <w:name w:val="Czynnosc"/>
    <w:basedOn w:val="Normalny"/>
    <w:rsid w:val="00DE3EC6"/>
    <w:pPr>
      <w:spacing w:before="60" w:after="0" w:line="240" w:lineRule="auto"/>
      <w:ind w:left="360" w:hanging="76"/>
      <w:jc w:val="left"/>
    </w:pPr>
    <w:rPr>
      <w:rFonts w:eastAsia="Times New Roman"/>
      <w:color w:val="auto"/>
      <w:szCs w:val="22"/>
      <w:lang w:eastAsia="pl-PL"/>
    </w:rPr>
  </w:style>
  <w:style w:type="paragraph" w:customStyle="1" w:styleId="Tabela-wyliczenie">
    <w:name w:val="Tabela - wyliczenie"/>
    <w:basedOn w:val="Normalny"/>
    <w:autoRedefine/>
    <w:rsid w:val="00DE3EC6"/>
    <w:pPr>
      <w:tabs>
        <w:tab w:val="left" w:pos="0"/>
        <w:tab w:val="left" w:pos="360"/>
      </w:tabs>
      <w:spacing w:before="20" w:after="20" w:line="360" w:lineRule="auto"/>
    </w:pPr>
    <w:rPr>
      <w:rFonts w:eastAsia="Times New Roman"/>
      <w:bCs/>
      <w:color w:val="auto"/>
      <w:sz w:val="24"/>
      <w:szCs w:val="18"/>
      <w:lang w:eastAsia="pl-PL"/>
    </w:rPr>
  </w:style>
  <w:style w:type="paragraph" w:customStyle="1" w:styleId="Tiret2">
    <w:name w:val="Tiret 2"/>
    <w:basedOn w:val="Tekstpodstawowy"/>
    <w:rsid w:val="00DE3EC6"/>
    <w:pPr>
      <w:spacing w:line="300" w:lineRule="atLeast"/>
      <w:jc w:val="both"/>
    </w:pPr>
    <w:rPr>
      <w:rFonts w:cs="Arial"/>
      <w:szCs w:val="22"/>
    </w:rPr>
  </w:style>
  <w:style w:type="paragraph" w:customStyle="1" w:styleId="Tabela-wyliczenieChar">
    <w:name w:val="Tabela - wyliczenie Char"/>
    <w:basedOn w:val="Normalny"/>
    <w:rsid w:val="00DE3EC6"/>
    <w:pPr>
      <w:tabs>
        <w:tab w:val="left" w:pos="720"/>
      </w:tabs>
      <w:suppressAutoHyphens/>
      <w:spacing w:before="20" w:after="20" w:line="360" w:lineRule="auto"/>
      <w:ind w:left="720"/>
    </w:pPr>
    <w:rPr>
      <w:rFonts w:eastAsia="Times New Roman"/>
      <w:color w:val="auto"/>
      <w:szCs w:val="22"/>
      <w:lang w:eastAsia="ar-SA"/>
    </w:rPr>
  </w:style>
  <w:style w:type="paragraph" w:customStyle="1" w:styleId="Wylicznumery">
    <w:name w:val="Wylicz numery"/>
    <w:basedOn w:val="Normalny"/>
    <w:rsid w:val="00DE3EC6"/>
    <w:pPr>
      <w:suppressAutoHyphens/>
      <w:spacing w:before="20" w:after="40" w:line="240" w:lineRule="auto"/>
      <w:ind w:left="-7938" w:hanging="76"/>
      <w:jc w:val="left"/>
    </w:pPr>
    <w:rPr>
      <w:rFonts w:ascii="Bookman Old Style" w:eastAsia="Times New Roman" w:hAnsi="Bookman Old Style"/>
      <w:color w:val="auto"/>
      <w:lang w:eastAsia="ar-SA"/>
    </w:rPr>
  </w:style>
  <w:style w:type="paragraph" w:customStyle="1" w:styleId="Uwaga">
    <w:name w:val="Uwaga"/>
    <w:basedOn w:val="Normalny"/>
    <w:next w:val="Tekstpodstawowy3"/>
    <w:rsid w:val="00DE3EC6"/>
    <w:pPr>
      <w:keepLines/>
      <w:shd w:val="clear" w:color="auto" w:fill="E6E6E6"/>
      <w:suppressAutoHyphens/>
      <w:spacing w:before="100" w:line="240" w:lineRule="auto"/>
      <w:ind w:left="1134"/>
      <w:jc w:val="left"/>
    </w:pPr>
    <w:rPr>
      <w:rFonts w:ascii="Arial Narrow" w:eastAsia="Times New Roman" w:hAnsi="Arial Narrow"/>
      <w:b/>
      <w:bCs/>
      <w:i/>
      <w:iCs/>
      <w:color w:val="auto"/>
      <w:lang w:eastAsia="ar-SA"/>
    </w:rPr>
  </w:style>
  <w:style w:type="paragraph" w:customStyle="1" w:styleId="TekstWTabeli">
    <w:name w:val="TekstWTabeli"/>
    <w:basedOn w:val="Normalny"/>
    <w:autoRedefine/>
    <w:rsid w:val="00DE3EC6"/>
    <w:pPr>
      <w:spacing w:after="0" w:line="360" w:lineRule="auto"/>
      <w:jc w:val="center"/>
    </w:pPr>
    <w:rPr>
      <w:rFonts w:ascii="Bookman Old Style" w:eastAsia="Times New Roman" w:hAnsi="Bookman Old Style"/>
      <w:szCs w:val="22"/>
      <w:lang w:eastAsia="pl-PL"/>
    </w:rPr>
  </w:style>
  <w:style w:type="character" w:customStyle="1" w:styleId="h2Znak">
    <w:name w:val="h2 Znak"/>
    <w:aliases w:val="2 Znak,l2 Znak,Chapter Title Znak,Header 2 Znak,H2 Znak,UNDERRUBRIK 1-2 Znak,Level 2 Znak,Reset numbering Znak,Abschnitt Znak,Arial 12 Fett Kursiv Znak,2 headline Znak,h Znak,H21 Znak,H22 Znak,HD2 Znak,PIM2 Znak,wally's numerowanie 1 Znak"/>
    <w:rsid w:val="00DE3EC6"/>
    <w:rPr>
      <w:rFonts w:ascii="Arial" w:hAnsi="Arial"/>
      <w:b/>
      <w:i/>
      <w:sz w:val="28"/>
      <w:lang w:val="pl-PL" w:eastAsia="pl-PL"/>
    </w:rPr>
  </w:style>
  <w:style w:type="character" w:customStyle="1" w:styleId="ZnakZnak14">
    <w:name w:val="Znak Znak14"/>
    <w:rsid w:val="00DE3EC6"/>
    <w:rPr>
      <w:b/>
      <w:i/>
      <w:sz w:val="26"/>
      <w:lang w:val="pl-PL" w:eastAsia="pl-PL"/>
    </w:rPr>
  </w:style>
  <w:style w:type="character" w:customStyle="1" w:styleId="ZnakZnak13">
    <w:name w:val="Znak Znak13"/>
    <w:rsid w:val="00DE3EC6"/>
    <w:rPr>
      <w:rFonts w:ascii="Arial" w:hAnsi="Arial"/>
      <w:b/>
      <w:smallCaps/>
      <w:sz w:val="26"/>
      <w:lang w:val="pl-PL" w:eastAsia="pl-PL"/>
    </w:rPr>
  </w:style>
  <w:style w:type="paragraph" w:customStyle="1" w:styleId="1SIWZ">
    <w:name w:val="1 SIWZ"/>
    <w:basedOn w:val="Normalny"/>
    <w:autoRedefine/>
    <w:rsid w:val="00DE3EC6"/>
    <w:pPr>
      <w:tabs>
        <w:tab w:val="num" w:pos="2098"/>
      </w:tabs>
      <w:spacing w:before="360" w:after="120" w:line="240" w:lineRule="auto"/>
      <w:ind w:left="2098" w:hanging="2098"/>
    </w:pPr>
    <w:rPr>
      <w:rFonts w:eastAsia="Times New Roman"/>
      <w:b/>
      <w:color w:val="auto"/>
      <w:sz w:val="24"/>
      <w:szCs w:val="24"/>
      <w:lang w:eastAsia="pl-PL"/>
    </w:rPr>
  </w:style>
  <w:style w:type="paragraph" w:customStyle="1" w:styleId="1Umowa">
    <w:name w:val="1 Umowa"/>
    <w:autoRedefine/>
    <w:rsid w:val="00DE3EC6"/>
    <w:pPr>
      <w:tabs>
        <w:tab w:val="num" w:pos="2552"/>
      </w:tabs>
      <w:spacing w:before="120" w:line="360" w:lineRule="auto"/>
      <w:ind w:left="2552" w:hanging="2552"/>
      <w:jc w:val="center"/>
    </w:pPr>
    <w:rPr>
      <w:rFonts w:ascii="Arial" w:eastAsia="Times New Roman" w:hAnsi="Arial" w:cs="Arial"/>
      <w:b/>
      <w:bCs/>
      <w:kern w:val="32"/>
      <w:sz w:val="22"/>
      <w:szCs w:val="32"/>
      <w:lang w:eastAsia="pl-PL"/>
    </w:rPr>
  </w:style>
  <w:style w:type="paragraph" w:customStyle="1" w:styleId="2Umowa">
    <w:name w:val="2 Umowa"/>
    <w:rsid w:val="00DE3EC6"/>
    <w:pPr>
      <w:tabs>
        <w:tab w:val="num" w:pos="397"/>
      </w:tabs>
      <w:ind w:left="397" w:hanging="397"/>
    </w:pPr>
    <w:rPr>
      <w:rFonts w:ascii="Arial" w:eastAsia="Times New Roman" w:hAnsi="Arial" w:cs="Arial"/>
      <w:b/>
      <w:bCs/>
      <w:kern w:val="32"/>
      <w:sz w:val="22"/>
      <w:szCs w:val="32"/>
      <w:lang w:eastAsia="pl-PL"/>
    </w:rPr>
  </w:style>
  <w:style w:type="paragraph" w:customStyle="1" w:styleId="3Umowa">
    <w:name w:val="3 Umowa"/>
    <w:rsid w:val="00DE3EC6"/>
    <w:pPr>
      <w:tabs>
        <w:tab w:val="num" w:pos="794"/>
      </w:tabs>
      <w:ind w:left="794" w:hanging="397"/>
    </w:pPr>
    <w:rPr>
      <w:rFonts w:ascii="Arial" w:eastAsia="Times New Roman" w:hAnsi="Arial" w:cs="Arial"/>
      <w:b/>
      <w:bCs/>
      <w:kern w:val="32"/>
      <w:sz w:val="22"/>
      <w:szCs w:val="32"/>
      <w:lang w:eastAsia="pl-PL"/>
    </w:rPr>
  </w:style>
  <w:style w:type="paragraph" w:customStyle="1" w:styleId="5Umowa">
    <w:name w:val="5 Umowa"/>
    <w:basedOn w:val="4Umowa"/>
    <w:rsid w:val="00DE3EC6"/>
    <w:pPr>
      <w:numPr>
        <w:ilvl w:val="4"/>
        <w:numId w:val="5"/>
      </w:numPr>
      <w:spacing w:line="360" w:lineRule="auto"/>
      <w:jc w:val="both"/>
    </w:pPr>
  </w:style>
  <w:style w:type="paragraph" w:customStyle="1" w:styleId="StylTabela-tekstwkomrceTahoma">
    <w:name w:val="Styl Tabela - tekst w komórce + Tahoma"/>
    <w:basedOn w:val="Tabela-tekstwkomrce"/>
    <w:rsid w:val="00DE3EC6"/>
    <w:rPr>
      <w:rFonts w:cs="Times New Roman"/>
    </w:rPr>
  </w:style>
  <w:style w:type="paragraph" w:customStyle="1" w:styleId="Table">
    <w:name w:val="Table"/>
    <w:basedOn w:val="Normalny"/>
    <w:rsid w:val="00DE3EC6"/>
    <w:pPr>
      <w:tabs>
        <w:tab w:val="left" w:pos="1134"/>
        <w:tab w:val="left" w:pos="1701"/>
        <w:tab w:val="left" w:pos="2268"/>
      </w:tabs>
      <w:spacing w:after="60" w:line="240" w:lineRule="auto"/>
    </w:pPr>
    <w:rPr>
      <w:rFonts w:eastAsia="Times New Roman"/>
      <w:color w:val="auto"/>
      <w:lang w:val="en-GB" w:eastAsia="pl-PL"/>
    </w:rPr>
  </w:style>
  <w:style w:type="character" w:customStyle="1" w:styleId="ZnakZnak8">
    <w:name w:val="Znak Znak8"/>
    <w:rsid w:val="00DE3EC6"/>
    <w:rPr>
      <w:rFonts w:ascii="Arial" w:hAnsi="Arial"/>
      <w:sz w:val="24"/>
      <w:lang w:val="pl-PL" w:eastAsia="pl-PL"/>
    </w:rPr>
  </w:style>
  <w:style w:type="paragraph" w:customStyle="1" w:styleId="Tiret1">
    <w:name w:val="Tiret 1"/>
    <w:basedOn w:val="Tekstpodstawowy"/>
    <w:rsid w:val="00DE3EC6"/>
    <w:pPr>
      <w:numPr>
        <w:numId w:val="7"/>
      </w:numPr>
      <w:spacing w:after="60" w:line="300" w:lineRule="atLeast"/>
      <w:ind w:left="681" w:hanging="397"/>
      <w:jc w:val="both"/>
    </w:pPr>
    <w:rPr>
      <w:rFonts w:cs="Arial"/>
      <w:szCs w:val="22"/>
    </w:rPr>
  </w:style>
  <w:style w:type="paragraph" w:customStyle="1" w:styleId="Tektrepkt">
    <w:name w:val="Tek_treść_pkt"/>
    <w:basedOn w:val="Normalny"/>
    <w:rsid w:val="00DE3EC6"/>
    <w:pPr>
      <w:numPr>
        <w:numId w:val="6"/>
      </w:numPr>
      <w:spacing w:before="40" w:after="60" w:line="240" w:lineRule="auto"/>
    </w:pPr>
    <w:rPr>
      <w:rFonts w:eastAsia="Times New Roman"/>
      <w:color w:val="auto"/>
      <w:sz w:val="24"/>
      <w:szCs w:val="24"/>
      <w:lang w:eastAsia="pl-PL"/>
    </w:rPr>
  </w:style>
  <w:style w:type="paragraph" w:customStyle="1" w:styleId="PodTytu1wTabeli">
    <w:name w:val="PodTytuł1wTabeli"/>
    <w:basedOn w:val="Normalny"/>
    <w:autoRedefine/>
    <w:rsid w:val="00DE3EC6"/>
    <w:pPr>
      <w:tabs>
        <w:tab w:val="left" w:pos="180"/>
      </w:tabs>
      <w:spacing w:before="120" w:after="0" w:line="360" w:lineRule="auto"/>
      <w:jc w:val="right"/>
    </w:pPr>
    <w:rPr>
      <w:rFonts w:eastAsia="Times New Roman"/>
      <w:b/>
      <w:color w:val="auto"/>
      <w:szCs w:val="21"/>
      <w:lang w:eastAsia="pl-PL"/>
    </w:rPr>
  </w:style>
  <w:style w:type="paragraph" w:customStyle="1" w:styleId="Tekst4poziom">
    <w:name w:val="Tekst 4 poziom"/>
    <w:basedOn w:val="Normalny"/>
    <w:rsid w:val="00DE3EC6"/>
    <w:pPr>
      <w:numPr>
        <w:numId w:val="14"/>
      </w:numPr>
      <w:tabs>
        <w:tab w:val="clear" w:pos="680"/>
      </w:tabs>
      <w:spacing w:after="0" w:line="300" w:lineRule="atLeast"/>
      <w:ind w:left="1418" w:firstLine="0"/>
    </w:pPr>
    <w:rPr>
      <w:rFonts w:eastAsia="Times New Roman"/>
      <w:color w:val="auto"/>
      <w:szCs w:val="22"/>
      <w:lang w:eastAsia="pl-PL"/>
    </w:rPr>
  </w:style>
  <w:style w:type="paragraph" w:customStyle="1" w:styleId="Faza">
    <w:name w:val="Faza"/>
    <w:basedOn w:val="Normalny"/>
    <w:next w:val="Normalny"/>
    <w:rsid w:val="00DE3EC6"/>
    <w:pPr>
      <w:spacing w:after="60" w:line="240" w:lineRule="auto"/>
    </w:pPr>
    <w:rPr>
      <w:rFonts w:ascii="Arial Narrow" w:eastAsia="Times New Roman" w:hAnsi="Arial Narrow"/>
      <w:b/>
      <w:bCs/>
      <w:color w:val="auto"/>
      <w:szCs w:val="22"/>
      <w:lang w:eastAsia="pl-PL"/>
    </w:rPr>
  </w:style>
  <w:style w:type="paragraph" w:customStyle="1" w:styleId="TekstOpisuWTabeliMaly">
    <w:name w:val="TekstOpisuWTabeli_Maly"/>
    <w:basedOn w:val="Normalny"/>
    <w:autoRedefine/>
    <w:rsid w:val="00DE3EC6"/>
    <w:pPr>
      <w:spacing w:after="0" w:line="240" w:lineRule="auto"/>
    </w:pPr>
    <w:rPr>
      <w:rFonts w:eastAsia="Times New Roman"/>
      <w:color w:val="auto"/>
      <w:szCs w:val="24"/>
      <w:lang w:eastAsia="pl-PL"/>
    </w:rPr>
  </w:style>
  <w:style w:type="paragraph" w:customStyle="1" w:styleId="Punkt">
    <w:name w:val="Punkt"/>
    <w:basedOn w:val="Normalny"/>
    <w:autoRedefine/>
    <w:rsid w:val="00DE3EC6"/>
    <w:pPr>
      <w:tabs>
        <w:tab w:val="left" w:pos="-3060"/>
        <w:tab w:val="left" w:pos="0"/>
        <w:tab w:val="left" w:pos="360"/>
      </w:tabs>
      <w:spacing w:after="0" w:line="360" w:lineRule="auto"/>
    </w:pPr>
    <w:rPr>
      <w:rFonts w:eastAsia="Times New Roman"/>
      <w:bCs/>
      <w:color w:val="auto"/>
      <w:szCs w:val="22"/>
      <w:lang w:eastAsia="pl-PL"/>
    </w:rPr>
  </w:style>
  <w:style w:type="paragraph" w:customStyle="1" w:styleId="MalyNaglowekTabeli">
    <w:name w:val="MalyNaglowekTabeli"/>
    <w:basedOn w:val="Normalny"/>
    <w:autoRedefine/>
    <w:rsid w:val="00DE3EC6"/>
    <w:pPr>
      <w:autoSpaceDE w:val="0"/>
      <w:autoSpaceDN w:val="0"/>
      <w:adjustRightInd w:val="0"/>
      <w:spacing w:after="0" w:line="360" w:lineRule="auto"/>
      <w:jc w:val="center"/>
    </w:pPr>
    <w:rPr>
      <w:rFonts w:eastAsia="Times New Roman"/>
      <w:b/>
      <w:color w:val="auto"/>
      <w:sz w:val="32"/>
      <w:szCs w:val="24"/>
    </w:rPr>
  </w:style>
  <w:style w:type="character" w:customStyle="1" w:styleId="ZnakZnak6">
    <w:name w:val="Znak Znak6"/>
    <w:rsid w:val="00DE3EC6"/>
    <w:rPr>
      <w:rFonts w:ascii="Arial" w:hAnsi="Arial"/>
      <w:b/>
      <w:smallCaps/>
      <w:sz w:val="24"/>
      <w:lang w:val="pl-PL" w:eastAsia="pl-PL"/>
    </w:rPr>
  </w:style>
  <w:style w:type="paragraph" w:styleId="Podtytu">
    <w:name w:val="Subtitle"/>
    <w:basedOn w:val="Normalny"/>
    <w:link w:val="PodtytuZnak"/>
    <w:qFormat/>
    <w:rsid w:val="00DE3EC6"/>
    <w:pPr>
      <w:spacing w:after="0" w:line="240" w:lineRule="auto"/>
      <w:jc w:val="center"/>
    </w:pPr>
    <w:rPr>
      <w:rFonts w:eastAsia="Times New Roman"/>
      <w:b/>
      <w:bCs/>
      <w:color w:val="auto"/>
      <w:sz w:val="28"/>
      <w:szCs w:val="24"/>
      <w:lang w:eastAsia="pl-PL"/>
    </w:rPr>
  </w:style>
  <w:style w:type="character" w:customStyle="1" w:styleId="PodtytuZnak">
    <w:name w:val="Podtytuł Znak"/>
    <w:link w:val="Podtytu"/>
    <w:rsid w:val="00DE3EC6"/>
    <w:rPr>
      <w:rFonts w:ascii="Arial" w:eastAsia="Times New Roman" w:hAnsi="Arial" w:cs="Arial"/>
      <w:b/>
      <w:bCs/>
      <w:sz w:val="28"/>
      <w:szCs w:val="24"/>
      <w:lang w:eastAsia="pl-PL"/>
    </w:rPr>
  </w:style>
  <w:style w:type="character" w:customStyle="1" w:styleId="ZnakZnak5">
    <w:name w:val="Znak Znak5"/>
    <w:rsid w:val="00DE3EC6"/>
    <w:rPr>
      <w:rFonts w:ascii="Arial" w:hAnsi="Arial"/>
      <w:b/>
      <w:sz w:val="24"/>
      <w:lang w:val="pl-PL" w:eastAsia="pl-PL"/>
    </w:rPr>
  </w:style>
  <w:style w:type="paragraph" w:customStyle="1" w:styleId="TekstOpisuCharChar">
    <w:name w:val="TekstOpisu Char Char"/>
    <w:basedOn w:val="Normalny"/>
    <w:rsid w:val="00DE3EC6"/>
    <w:pPr>
      <w:spacing w:before="40" w:after="60" w:line="240" w:lineRule="auto"/>
      <w:ind w:left="1134"/>
      <w:jc w:val="left"/>
    </w:pPr>
    <w:rPr>
      <w:rFonts w:ascii="Bookman Old Style" w:eastAsia="Times New Roman" w:hAnsi="Bookman Old Style"/>
      <w:color w:val="auto"/>
      <w:szCs w:val="22"/>
      <w:lang w:eastAsia="pl-PL"/>
    </w:rPr>
  </w:style>
  <w:style w:type="character" w:customStyle="1" w:styleId="ZnakZnak11">
    <w:name w:val="Znak Znak11"/>
    <w:rsid w:val="00DE3EC6"/>
    <w:rPr>
      <w:sz w:val="24"/>
      <w:lang w:val="pl-PL" w:eastAsia="pl-PL"/>
    </w:rPr>
  </w:style>
  <w:style w:type="paragraph" w:customStyle="1" w:styleId="tytuparagrafu">
    <w:name w:val="tytuł paragrafu"/>
    <w:basedOn w:val="1Umowa"/>
    <w:rsid w:val="00DE3EC6"/>
    <w:pPr>
      <w:tabs>
        <w:tab w:val="clear" w:pos="2552"/>
      </w:tabs>
      <w:ind w:left="0" w:firstLine="0"/>
    </w:pPr>
  </w:style>
  <w:style w:type="paragraph" w:customStyle="1" w:styleId="WWyliczenieKropka">
    <w:name w:val="W_Wyliczenie_Kropka"/>
    <w:basedOn w:val="Normalny"/>
    <w:rsid w:val="00DE3EC6"/>
    <w:pPr>
      <w:spacing w:after="60" w:line="240" w:lineRule="auto"/>
    </w:pPr>
    <w:rPr>
      <w:rFonts w:ascii="Arial Narrow" w:eastAsia="Times New Roman" w:hAnsi="Arial Narrow"/>
      <w:color w:val="auto"/>
      <w:szCs w:val="22"/>
      <w:lang w:eastAsia="pl-PL"/>
    </w:rPr>
  </w:style>
  <w:style w:type="paragraph" w:customStyle="1" w:styleId="WTekstpodstawowy">
    <w:name w:val="W_Tekst podstawowy"/>
    <w:basedOn w:val="Tekstpodstawowy3"/>
    <w:rsid w:val="00DE3EC6"/>
    <w:pPr>
      <w:spacing w:before="40" w:after="60"/>
      <w:ind w:left="1134"/>
      <w:jc w:val="both"/>
    </w:pPr>
    <w:rPr>
      <w:rFonts w:ascii="Arial Narrow" w:hAnsi="Arial Narrow"/>
      <w:sz w:val="22"/>
      <w:szCs w:val="22"/>
    </w:rPr>
  </w:style>
  <w:style w:type="paragraph" w:customStyle="1" w:styleId="Polawyboru">
    <w:name w:val="Pola wyboru"/>
    <w:basedOn w:val="Normalny"/>
    <w:rsid w:val="00DE3EC6"/>
    <w:pPr>
      <w:spacing w:before="360" w:after="360" w:line="240" w:lineRule="auto"/>
      <w:jc w:val="left"/>
    </w:pPr>
    <w:rPr>
      <w:rFonts w:eastAsia="Times New Roman"/>
      <w:color w:val="auto"/>
      <w:lang w:eastAsia="pl-PL"/>
    </w:rPr>
  </w:style>
  <w:style w:type="paragraph" w:styleId="Nagwekwykazurde">
    <w:name w:val="toa heading"/>
    <w:basedOn w:val="Normalny"/>
    <w:next w:val="Normalny"/>
    <w:semiHidden/>
    <w:rsid w:val="00DE3EC6"/>
    <w:pPr>
      <w:spacing w:before="120" w:after="60" w:line="240" w:lineRule="auto"/>
    </w:pPr>
    <w:rPr>
      <w:rFonts w:eastAsia="Times New Roman"/>
      <w:b/>
      <w:bCs/>
      <w:color w:val="auto"/>
      <w:sz w:val="24"/>
      <w:szCs w:val="24"/>
      <w:lang w:eastAsia="pl-PL"/>
    </w:rPr>
  </w:style>
  <w:style w:type="paragraph" w:customStyle="1" w:styleId="Wylicz1poziom">
    <w:name w:val="Wylicz 1 poziom"/>
    <w:basedOn w:val="Wylicznumery"/>
    <w:link w:val="Wylicz1poziomZnak"/>
    <w:rsid w:val="00DE3EC6"/>
    <w:pPr>
      <w:tabs>
        <w:tab w:val="num" w:pos="1211"/>
      </w:tabs>
      <w:suppressAutoHyphens w:val="0"/>
      <w:ind w:left="2058" w:hanging="357"/>
    </w:pPr>
    <w:rPr>
      <w:rFonts w:ascii="Times New Roman" w:hAnsi="Times New Roman" w:cs="Times New Roman"/>
      <w:sz w:val="24"/>
      <w:lang w:eastAsia="pl-PL"/>
    </w:rPr>
  </w:style>
  <w:style w:type="paragraph" w:customStyle="1" w:styleId="Image">
    <w:name w:val="Image"/>
    <w:basedOn w:val="Normalny"/>
    <w:rsid w:val="00DE3EC6"/>
    <w:pPr>
      <w:spacing w:before="40" w:after="60" w:line="240" w:lineRule="auto"/>
      <w:jc w:val="center"/>
    </w:pPr>
    <w:rPr>
      <w:rFonts w:ascii="Bookman Old Style" w:eastAsia="Times New Roman" w:hAnsi="Bookman Old Style"/>
      <w:color w:val="auto"/>
      <w:szCs w:val="22"/>
      <w:lang w:eastAsia="pl-PL"/>
    </w:rPr>
  </w:style>
  <w:style w:type="paragraph" w:customStyle="1" w:styleId="TekstOpisuZnakZnak">
    <w:name w:val="TekstOpisu Znak Znak"/>
    <w:basedOn w:val="Normalny"/>
    <w:rsid w:val="00DE3EC6"/>
    <w:pPr>
      <w:spacing w:before="40" w:after="60" w:line="240" w:lineRule="auto"/>
      <w:ind w:left="1134"/>
    </w:pPr>
    <w:rPr>
      <w:rFonts w:ascii="Bookman Old Style" w:eastAsia="Times New Roman" w:hAnsi="Bookman Old Style"/>
      <w:color w:val="auto"/>
      <w:szCs w:val="22"/>
      <w:lang w:eastAsia="pl-PL"/>
    </w:rPr>
  </w:style>
  <w:style w:type="paragraph" w:customStyle="1" w:styleId="TekstOpisuZnakZnakZnak">
    <w:name w:val="TekstOpisu Znak Znak Znak"/>
    <w:basedOn w:val="Normalny"/>
    <w:rsid w:val="00DE3EC6"/>
    <w:pPr>
      <w:spacing w:before="40" w:after="60" w:line="240" w:lineRule="auto"/>
      <w:ind w:left="1134"/>
      <w:jc w:val="left"/>
    </w:pPr>
    <w:rPr>
      <w:rFonts w:ascii="Bookman Old Style" w:eastAsia="Times New Roman" w:hAnsi="Bookman Old Style"/>
      <w:color w:val="auto"/>
      <w:lang w:eastAsia="pl-PL"/>
    </w:rPr>
  </w:style>
  <w:style w:type="paragraph" w:customStyle="1" w:styleId="TekstOpisuZnakChar">
    <w:name w:val="TekstOpisu Znak Char"/>
    <w:basedOn w:val="Normalny"/>
    <w:rsid w:val="00DE3EC6"/>
    <w:pPr>
      <w:spacing w:before="40" w:after="60" w:line="240" w:lineRule="auto"/>
      <w:ind w:left="1134"/>
      <w:jc w:val="left"/>
    </w:pPr>
    <w:rPr>
      <w:rFonts w:ascii="Bookman Old Style" w:eastAsia="MS Mincho" w:hAnsi="Bookman Old Style"/>
      <w:color w:val="auto"/>
      <w:szCs w:val="22"/>
      <w:lang w:eastAsia="pl-PL"/>
    </w:rPr>
  </w:style>
  <w:style w:type="paragraph" w:customStyle="1" w:styleId="Podtytul1">
    <w:name w:val="Podtytul 1"/>
    <w:basedOn w:val="Tytu"/>
    <w:next w:val="Normalny"/>
    <w:rsid w:val="00DE3EC6"/>
    <w:pPr>
      <w:keepLines/>
      <w:pBdr>
        <w:bottom w:val="none" w:sz="0" w:space="0" w:color="auto"/>
      </w:pBdr>
      <w:suppressAutoHyphens/>
      <w:spacing w:after="0" w:line="240" w:lineRule="exact"/>
      <w:contextualSpacing w:val="0"/>
      <w:jc w:val="center"/>
    </w:pPr>
    <w:rPr>
      <w:rFonts w:ascii="Arial" w:hAnsi="Arial" w:cs="Arial"/>
      <w:b/>
      <w:bCs/>
      <w:color w:val="FFFFFF"/>
      <w:spacing w:val="0"/>
      <w:kern w:val="0"/>
      <w:sz w:val="24"/>
      <w:szCs w:val="24"/>
      <w:lang w:eastAsia="pl-PL"/>
    </w:rPr>
  </w:style>
  <w:style w:type="paragraph" w:customStyle="1" w:styleId="tabela-tekstwkomrce0">
    <w:name w:val="tabela-tekstwkomrce"/>
    <w:basedOn w:val="Normalny"/>
    <w:rsid w:val="00DE3EC6"/>
    <w:pPr>
      <w:spacing w:before="100" w:beforeAutospacing="1" w:after="100" w:afterAutospacing="1" w:line="240" w:lineRule="auto"/>
      <w:jc w:val="left"/>
    </w:pPr>
    <w:rPr>
      <w:rFonts w:eastAsia="Times New Roman"/>
      <w:color w:val="auto"/>
      <w:sz w:val="24"/>
      <w:szCs w:val="24"/>
      <w:lang w:eastAsia="pl-PL"/>
    </w:rPr>
  </w:style>
  <w:style w:type="paragraph" w:customStyle="1" w:styleId="NA">
    <w:name w:val="N/A"/>
    <w:basedOn w:val="Normalny"/>
    <w:rsid w:val="00DE3EC6"/>
    <w:pPr>
      <w:tabs>
        <w:tab w:val="left" w:pos="9000"/>
        <w:tab w:val="right" w:pos="9360"/>
      </w:tabs>
      <w:suppressAutoHyphens/>
      <w:spacing w:after="0" w:line="240" w:lineRule="auto"/>
    </w:pPr>
    <w:rPr>
      <w:rFonts w:eastAsia="Times New Roman"/>
      <w:color w:val="auto"/>
      <w:sz w:val="24"/>
      <w:lang w:val="en-US"/>
    </w:rPr>
  </w:style>
  <w:style w:type="character" w:customStyle="1" w:styleId="Bold">
    <w:name w:val="Bold"/>
    <w:rsid w:val="00DE3EC6"/>
    <w:rPr>
      <w:b/>
    </w:rPr>
  </w:style>
  <w:style w:type="paragraph" w:customStyle="1" w:styleId="TableHeader">
    <w:name w:val="TableHeader"/>
    <w:basedOn w:val="Normalny"/>
    <w:rsid w:val="00DE3EC6"/>
    <w:pPr>
      <w:spacing w:before="60" w:after="60" w:line="240" w:lineRule="auto"/>
      <w:jc w:val="center"/>
    </w:pPr>
    <w:rPr>
      <w:rFonts w:eastAsia="Times New Roman"/>
      <w:b/>
      <w:bCs/>
      <w:color w:val="auto"/>
      <w:sz w:val="18"/>
      <w:szCs w:val="18"/>
      <w:lang w:eastAsia="pl-PL"/>
    </w:rPr>
  </w:style>
  <w:style w:type="paragraph" w:customStyle="1" w:styleId="TableText">
    <w:name w:val="TableText"/>
    <w:basedOn w:val="Normalny"/>
    <w:rsid w:val="00DE3EC6"/>
    <w:pPr>
      <w:spacing w:before="20" w:after="20" w:line="240" w:lineRule="auto"/>
      <w:jc w:val="left"/>
    </w:pPr>
    <w:rPr>
      <w:rFonts w:eastAsia="Times New Roman"/>
      <w:color w:val="auto"/>
      <w:sz w:val="18"/>
      <w:szCs w:val="18"/>
      <w:lang w:eastAsia="pl-PL"/>
    </w:rPr>
  </w:style>
  <w:style w:type="paragraph" w:customStyle="1" w:styleId="IntetnalHeader">
    <w:name w:val="IntetnalHeader"/>
    <w:basedOn w:val="Normalny"/>
    <w:rsid w:val="00DE3EC6"/>
    <w:pPr>
      <w:keepNext/>
      <w:spacing w:before="200" w:after="60" w:line="240" w:lineRule="auto"/>
    </w:pPr>
    <w:rPr>
      <w:rFonts w:ascii="Bookman Old Style" w:eastAsia="Times New Roman" w:hAnsi="Bookman Old Style"/>
      <w:b/>
      <w:bCs/>
      <w:color w:val="auto"/>
      <w:sz w:val="36"/>
      <w:szCs w:val="22"/>
      <w:lang w:eastAsia="pl-PL"/>
    </w:rPr>
  </w:style>
  <w:style w:type="character" w:customStyle="1" w:styleId="ZnakZnak1">
    <w:name w:val="Znak Znak1"/>
    <w:semiHidden/>
    <w:rsid w:val="00DE3EC6"/>
    <w:rPr>
      <w:rFonts w:eastAsia="Times New Roman"/>
    </w:rPr>
  </w:style>
  <w:style w:type="character" w:customStyle="1" w:styleId="ZnakZnak">
    <w:name w:val="Znak Znak"/>
    <w:rsid w:val="00DE3EC6"/>
    <w:rPr>
      <w:rFonts w:eastAsia="Times New Roman"/>
      <w:b/>
    </w:rPr>
  </w:style>
  <w:style w:type="character" w:customStyle="1" w:styleId="TekstOpisuZnakZnak1">
    <w:name w:val="TekstOpisu Znak Znak1"/>
    <w:rsid w:val="00DE3EC6"/>
    <w:rPr>
      <w:rFonts w:eastAsia="Times New Roman"/>
      <w:sz w:val="16"/>
    </w:rPr>
  </w:style>
  <w:style w:type="paragraph" w:customStyle="1" w:styleId="Tekst2poziom">
    <w:name w:val="Tekst 2 poziom"/>
    <w:basedOn w:val="Normalny"/>
    <w:rsid w:val="00DE3EC6"/>
    <w:pPr>
      <w:spacing w:after="0" w:line="240" w:lineRule="auto"/>
      <w:ind w:left="510"/>
    </w:pPr>
    <w:rPr>
      <w:rFonts w:eastAsia="Times New Roman"/>
      <w:noProof/>
      <w:color w:val="auto"/>
      <w:sz w:val="24"/>
      <w:lang w:eastAsia="pl-PL"/>
    </w:rPr>
  </w:style>
  <w:style w:type="character" w:customStyle="1" w:styleId="BodyTextDblspaceZnakZnak">
    <w:name w:val="Body Text Dbl space Znak Znak"/>
    <w:rsid w:val="00DE3EC6"/>
    <w:rPr>
      <w:sz w:val="24"/>
      <w:lang w:val="pl-PL" w:eastAsia="pl-PL"/>
    </w:rPr>
  </w:style>
  <w:style w:type="character" w:customStyle="1" w:styleId="DatasheettitleZnak">
    <w:name w:val="Datasheet title Znak"/>
    <w:aliases w:val="1 Znak,h1 Znak,level 1 Znak,Level 1 Head Znak,H1 Znak,Heading AJS Znak,Section Heading Znak,Kapitel Znak,Arial 14 Fett Znak,Arial 14 Fett1 Znak,Arial 14 Fett2 Znak,Arial 16 Fett Znak,Header 1 Znak,Head 1 Znak,Head 11 Znak"/>
    <w:rsid w:val="00DE3EC6"/>
    <w:rPr>
      <w:b/>
      <w:sz w:val="24"/>
      <w:lang w:val="pl-PL" w:eastAsia="en-US"/>
    </w:rPr>
  </w:style>
  <w:style w:type="character" w:customStyle="1" w:styleId="WNagwekZnak">
    <w:name w:val="W_Nagłówek Znak"/>
    <w:aliases w:val="adresowy Znak Znak,Nagłówek Znak1,adresowy Znak"/>
    <w:rsid w:val="00DE3EC6"/>
    <w:rPr>
      <w:sz w:val="24"/>
      <w:lang w:val="pl-PL" w:eastAsia="pl-PL"/>
    </w:rPr>
  </w:style>
  <w:style w:type="character" w:customStyle="1" w:styleId="EHPTZnak">
    <w:name w:val="EHPT Znak"/>
    <w:aliases w:val="Body Text2 Znak,Bodytext Znak,AvtalBrödtext Znak,ändrad Znak,AvtalBrodtext Znak,andrad Znak,(F2) Znak,body text Znak,contents Znak,Szövegtörzs Znak Znak,Tekst podstawowy Znak1,Szövegtörzs Znak,Body Text2 Znak Znak"/>
    <w:rsid w:val="00DE3EC6"/>
    <w:rPr>
      <w:sz w:val="24"/>
      <w:lang w:val="pl-PL" w:eastAsia="pl-PL"/>
    </w:rPr>
  </w:style>
  <w:style w:type="character" w:customStyle="1" w:styleId="3Znak">
    <w:name w:val="3 Znak"/>
    <w:aliases w:val="l3 Znak,Level 3 Head Znak,H3 Znak,h3 Znak,Topic Sub Heading Znak,H3-Heading 3 Znak,l3.3 Znak,list 3 Znak,Naglówek 3 Znak,Level 1 - 1 Znak,Leve... Znak,IS naglowek 3 Znak,Kop 3V Znak,3 bullet Znak,bullet Znak,SECOND Znak,Second Znak,BLANK2 Znak"/>
    <w:rsid w:val="00DE3EC6"/>
    <w:rPr>
      <w:sz w:val="24"/>
      <w:lang w:val="pl-PL" w:eastAsia="en-US"/>
    </w:rPr>
  </w:style>
  <w:style w:type="paragraph" w:customStyle="1" w:styleId="Stand2">
    <w:name w:val="#Stand 2"/>
    <w:basedOn w:val="Normalny"/>
    <w:autoRedefine/>
    <w:rsid w:val="00DE3EC6"/>
    <w:pPr>
      <w:keepNext/>
      <w:spacing w:before="120" w:after="0" w:line="288" w:lineRule="auto"/>
      <w:ind w:left="709"/>
    </w:pPr>
    <w:rPr>
      <w:rFonts w:eastAsia="Times New Roman"/>
      <w:color w:val="auto"/>
      <w:sz w:val="24"/>
      <w:lang w:eastAsia="pl-PL"/>
    </w:rPr>
  </w:style>
  <w:style w:type="paragraph" w:customStyle="1" w:styleId="Tekst1poziom">
    <w:name w:val="Tekst 1 poziom"/>
    <w:basedOn w:val="Normalny"/>
    <w:rsid w:val="00DE3EC6"/>
    <w:pPr>
      <w:spacing w:before="60" w:after="60" w:line="240" w:lineRule="auto"/>
      <w:ind w:left="284"/>
    </w:pPr>
    <w:rPr>
      <w:rFonts w:eastAsia="Times New Roman" w:cs="Times New Roman"/>
      <w:color w:val="auto"/>
      <w:sz w:val="24"/>
      <w:lang w:eastAsia="pl-PL"/>
    </w:rPr>
  </w:style>
  <w:style w:type="character" w:customStyle="1" w:styleId="DatasheettitleZnak1">
    <w:name w:val="Datasheet title Znak1"/>
    <w:aliases w:val="1 Znak1,h1 Znak1,level 1 Znak1,Level 1 Head Znak1,H1 Znak1,Heading AJS Znak1,Section Heading Znak1,Kapitel Znak1,Arial 14 Fett Znak1,Arial 14 Fett1 Znak1,Arial 14 Fett2 Znak1,Arial 16 Fett Znak1,Header 1 Znak1,Head 1 Znak1"/>
    <w:rsid w:val="00DE3EC6"/>
    <w:rPr>
      <w:rFonts w:ascii="Arial" w:hAnsi="Arial"/>
      <w:b/>
      <w:kern w:val="32"/>
      <w:sz w:val="32"/>
      <w:lang w:val="pl-PL" w:eastAsia="pl-PL"/>
    </w:rPr>
  </w:style>
  <w:style w:type="character" w:customStyle="1" w:styleId="h2Znak1">
    <w:name w:val="h2 Znak1"/>
    <w:aliases w:val="2 Znak1,l2 Znak1,Chapter Title Znak1,Header 2 Znak1,H2 Znak1,UNDERRUBRIK 1-2 Znak1,Level 2 Znak1,Reset numbering Znak1,Abschnitt Znak1,Arial 12 Fett Kursiv Znak1,2 headline Znak1,h Znak1,H21 Znak1,H22 Znak1,HD2 Znak1,PIM2 Znak1,sh Znak,sh2 Zna"/>
    <w:rsid w:val="00DE3EC6"/>
    <w:rPr>
      <w:rFonts w:ascii="Arial" w:hAnsi="Arial"/>
      <w:b/>
      <w:i/>
      <w:sz w:val="28"/>
      <w:lang w:val="pl-PL" w:eastAsia="pl-PL"/>
    </w:rPr>
  </w:style>
  <w:style w:type="character" w:customStyle="1" w:styleId="3Znak1">
    <w:name w:val="3 Znak1"/>
    <w:aliases w:val="l3 Znak1,Level 3 Head Znak1,H3 Znak1,h3 Znak1,Topic Sub Heading Znak1,H3-Heading 3 Znak1,l3.3 Znak1,list 3 Znak1,Naglówek 3 Znak1,Level 1 - 1 Znak1,Leve... Znak1,IS naglowek 3 Znak1,Kop 3V Znak1,3 bullet Znak1,bullet Znak1,SECOND Znak1,3m Znak"/>
    <w:rsid w:val="00DE3EC6"/>
    <w:rPr>
      <w:rFonts w:ascii="Arial" w:hAnsi="Arial"/>
      <w:b/>
      <w:sz w:val="26"/>
      <w:lang w:val="pl-PL" w:eastAsia="pl-PL"/>
    </w:rPr>
  </w:style>
  <w:style w:type="character" w:customStyle="1" w:styleId="HD4Znak1">
    <w:name w:val="HD4 Znak1"/>
    <w:aliases w:val="H4-Heading 4 Znak1,h4 Znak1,Naglówek 4 Znak1,Level 2 - a Znak1,H4 Znak1,H4 + Kursywa Znak1,IS naglowek 4 Znak1,Table and Figures Znak1,Unterunterabschnitt Znak1,4 dash Znak1,d Znak1,Znak Znak Nagłówek 4 Znak Znak1"/>
    <w:rsid w:val="00DE3EC6"/>
    <w:rPr>
      <w:rFonts w:ascii="Arial" w:hAnsi="Arial"/>
      <w:b/>
      <w:sz w:val="28"/>
      <w:lang w:val="pl-PL" w:eastAsia="pl-PL"/>
    </w:rPr>
  </w:style>
  <w:style w:type="character" w:customStyle="1" w:styleId="ZnakZnak23">
    <w:name w:val="Znak Znak23"/>
    <w:rsid w:val="00DE3EC6"/>
    <w:rPr>
      <w:rFonts w:ascii="Arial" w:hAnsi="Arial"/>
      <w:b/>
      <w:i/>
      <w:sz w:val="26"/>
      <w:lang w:val="pl-PL" w:eastAsia="pl-PL"/>
    </w:rPr>
  </w:style>
  <w:style w:type="character" w:customStyle="1" w:styleId="LegalLevel1ZnakZnak1">
    <w:name w:val="Legal Level 1. Znak Znak1"/>
    <w:rsid w:val="00DE3EC6"/>
    <w:rPr>
      <w:rFonts w:ascii="Arial" w:hAnsi="Arial"/>
      <w:b/>
      <w:sz w:val="22"/>
      <w:lang w:val="pl-PL" w:eastAsia="pl-PL"/>
    </w:rPr>
  </w:style>
  <w:style w:type="character" w:customStyle="1" w:styleId="ZnakZnak22">
    <w:name w:val="Znak Znak22"/>
    <w:rsid w:val="00DE3EC6"/>
    <w:rPr>
      <w:rFonts w:ascii="Arial" w:hAnsi="Arial"/>
      <w:b/>
      <w:smallCaps/>
      <w:sz w:val="26"/>
      <w:lang w:val="pl-PL" w:eastAsia="pl-PL"/>
    </w:rPr>
  </w:style>
  <w:style w:type="character" w:customStyle="1" w:styleId="ZnakZnak21">
    <w:name w:val="Znak Znak21"/>
    <w:rsid w:val="00DE3EC6"/>
    <w:rPr>
      <w:rFonts w:ascii="Arial" w:hAnsi="Arial"/>
      <w:sz w:val="24"/>
      <w:lang w:val="pl-PL" w:eastAsia="pl-PL"/>
    </w:rPr>
  </w:style>
  <w:style w:type="character" w:customStyle="1" w:styleId="App1Znak1">
    <w:name w:val="App1 Znak1"/>
    <w:aliases w:val="App Heading Znak Znak1"/>
    <w:rsid w:val="00DE3EC6"/>
    <w:rPr>
      <w:rFonts w:ascii="Arial" w:hAnsi="Arial"/>
      <w:b/>
      <w:smallCaps/>
      <w:sz w:val="26"/>
      <w:lang w:val="pl-PL" w:eastAsia="pl-PL"/>
    </w:rPr>
  </w:style>
  <w:style w:type="character" w:customStyle="1" w:styleId="WNagwekZnak1">
    <w:name w:val="W_Nagłówek Znak1"/>
    <w:aliases w:val="adresowy Znak Znak1"/>
    <w:rsid w:val="00DE3EC6"/>
    <w:rPr>
      <w:rFonts w:ascii="Arial" w:hAnsi="Arial"/>
      <w:sz w:val="24"/>
      <w:lang w:val="pl-PL" w:eastAsia="pl-PL"/>
    </w:rPr>
  </w:style>
  <w:style w:type="character" w:customStyle="1" w:styleId="ZnakZnak20">
    <w:name w:val="Znak Znak20"/>
    <w:rsid w:val="00DE3EC6"/>
    <w:rPr>
      <w:rFonts w:ascii="Courier New" w:hAnsi="Courier New"/>
      <w:lang w:val="pl-PL" w:eastAsia="pl-PL"/>
    </w:rPr>
  </w:style>
  <w:style w:type="character" w:customStyle="1" w:styleId="ZnakZnak18">
    <w:name w:val="Znak Znak18"/>
    <w:rsid w:val="00DE3EC6"/>
    <w:rPr>
      <w:rFonts w:ascii="Arial" w:hAnsi="Arial"/>
      <w:sz w:val="24"/>
      <w:lang w:val="pl-PL" w:eastAsia="pl-PL"/>
    </w:rPr>
  </w:style>
  <w:style w:type="character" w:customStyle="1" w:styleId="EHPTZnak1">
    <w:name w:val="EHPT Znak1"/>
    <w:aliases w:val="Body Text2 Znak1,Bodytext Znak1,AvtalBrödtext Znak1,ändrad Znak1,AvtalBrodtext Znak1,andrad Znak1,(F2) Znak1,body text Znak1,contents Znak1,Szövegtörzs Znak Znak1"/>
    <w:rsid w:val="00DE3EC6"/>
    <w:rPr>
      <w:rFonts w:ascii="Arial" w:hAnsi="Arial"/>
      <w:sz w:val="24"/>
      <w:lang w:val="pl-PL" w:eastAsia="pl-PL"/>
    </w:rPr>
  </w:style>
  <w:style w:type="character" w:customStyle="1" w:styleId="TekstOpisuZnakZnak2">
    <w:name w:val="TekstOpisu Znak Znak2"/>
    <w:rsid w:val="00DE3EC6"/>
    <w:rPr>
      <w:rFonts w:ascii="Arial" w:hAnsi="Arial"/>
      <w:sz w:val="22"/>
      <w:lang w:val="pl-PL" w:eastAsia="pl-PL"/>
    </w:rPr>
  </w:style>
  <w:style w:type="character" w:customStyle="1" w:styleId="ZnakZnak17">
    <w:name w:val="Znak Znak17"/>
    <w:rsid w:val="00DE3EC6"/>
    <w:rPr>
      <w:rFonts w:ascii="Arial" w:hAnsi="Arial"/>
      <w:sz w:val="24"/>
      <w:lang w:val="pl-PL" w:eastAsia="pl-PL"/>
    </w:rPr>
  </w:style>
  <w:style w:type="character" w:customStyle="1" w:styleId="ZnakZnak16">
    <w:name w:val="Znak Znak16"/>
    <w:rsid w:val="00DE3EC6"/>
    <w:rPr>
      <w:rFonts w:ascii="Arial" w:hAnsi="Arial"/>
      <w:b/>
      <w:smallCaps/>
      <w:sz w:val="24"/>
      <w:lang w:val="pl-PL" w:eastAsia="pl-PL"/>
    </w:rPr>
  </w:style>
  <w:style w:type="character" w:customStyle="1" w:styleId="ZnakZnak15">
    <w:name w:val="Znak Znak15"/>
    <w:rsid w:val="00DE3EC6"/>
    <w:rPr>
      <w:rFonts w:ascii="Arial" w:hAnsi="Arial"/>
      <w:b/>
      <w:sz w:val="24"/>
      <w:lang w:val="pl-PL" w:eastAsia="pl-PL"/>
    </w:rPr>
  </w:style>
  <w:style w:type="character" w:customStyle="1" w:styleId="BodyTextDblspaceZnakZnak1">
    <w:name w:val="Body Text Dbl space Znak Znak1"/>
    <w:rsid w:val="00DE3EC6"/>
    <w:rPr>
      <w:rFonts w:ascii="Arial" w:hAnsi="Arial"/>
      <w:sz w:val="28"/>
      <w:lang w:val="pl-PL" w:eastAsia="en-US"/>
    </w:rPr>
  </w:style>
  <w:style w:type="character" w:customStyle="1" w:styleId="ZnakZnak29">
    <w:name w:val="Znak Znak29"/>
    <w:rsid w:val="00DE3EC6"/>
    <w:rPr>
      <w:rFonts w:ascii="Arial" w:hAnsi="Arial"/>
      <w:b/>
      <w:i/>
      <w:sz w:val="26"/>
      <w:lang w:val="pl-PL" w:eastAsia="pl-PL"/>
    </w:rPr>
  </w:style>
  <w:style w:type="character" w:customStyle="1" w:styleId="ZnakZnak28">
    <w:name w:val="Znak Znak28"/>
    <w:rsid w:val="00DE3EC6"/>
    <w:rPr>
      <w:rFonts w:ascii="Arial" w:hAnsi="Arial"/>
      <w:b/>
      <w:smallCaps/>
      <w:sz w:val="26"/>
      <w:lang w:val="pl-PL" w:eastAsia="pl-PL"/>
    </w:rPr>
  </w:style>
  <w:style w:type="character" w:customStyle="1" w:styleId="ZnakZnak27">
    <w:name w:val="Znak Znak27"/>
    <w:rsid w:val="00DE3EC6"/>
    <w:rPr>
      <w:rFonts w:ascii="Arial" w:hAnsi="Arial"/>
      <w:sz w:val="24"/>
      <w:lang w:val="pl-PL" w:eastAsia="pl-PL"/>
    </w:rPr>
  </w:style>
  <w:style w:type="character" w:customStyle="1" w:styleId="ZnakZnak26">
    <w:name w:val="Znak Znak26"/>
    <w:rsid w:val="00DE3EC6"/>
    <w:rPr>
      <w:rFonts w:ascii="Courier New" w:hAnsi="Courier New"/>
      <w:lang w:val="pl-PL" w:eastAsia="pl-PL"/>
    </w:rPr>
  </w:style>
  <w:style w:type="character" w:customStyle="1" w:styleId="ZnakZnak24">
    <w:name w:val="Znak Znak24"/>
    <w:rsid w:val="00DE3EC6"/>
    <w:rPr>
      <w:rFonts w:ascii="Arial" w:hAnsi="Arial"/>
      <w:sz w:val="24"/>
      <w:lang w:val="pl-PL" w:eastAsia="pl-PL"/>
    </w:rPr>
  </w:style>
  <w:style w:type="character" w:customStyle="1" w:styleId="ZnakZnak142">
    <w:name w:val="Znak Znak142"/>
    <w:rsid w:val="00DE3EC6"/>
    <w:rPr>
      <w:b/>
      <w:i/>
      <w:sz w:val="26"/>
      <w:lang w:val="pl-PL" w:eastAsia="pl-PL"/>
    </w:rPr>
  </w:style>
  <w:style w:type="character" w:customStyle="1" w:styleId="ZnakZnak132">
    <w:name w:val="Znak Znak132"/>
    <w:rsid w:val="00DE3EC6"/>
    <w:rPr>
      <w:rFonts w:ascii="Arial" w:hAnsi="Arial"/>
      <w:b/>
      <w:smallCaps/>
      <w:sz w:val="26"/>
      <w:lang w:val="pl-PL" w:eastAsia="pl-PL"/>
    </w:rPr>
  </w:style>
  <w:style w:type="character" w:customStyle="1" w:styleId="ZnakZnak122">
    <w:name w:val="Znak Znak122"/>
    <w:rsid w:val="00DE3EC6"/>
    <w:rPr>
      <w:rFonts w:ascii="Arial" w:hAnsi="Arial"/>
      <w:sz w:val="24"/>
      <w:lang w:val="pl-PL" w:eastAsia="pl-PL"/>
    </w:rPr>
  </w:style>
  <w:style w:type="character" w:customStyle="1" w:styleId="ZnakZnak82">
    <w:name w:val="Znak Znak82"/>
    <w:rsid w:val="00DE3EC6"/>
    <w:rPr>
      <w:rFonts w:ascii="Arial" w:hAnsi="Arial"/>
      <w:sz w:val="24"/>
      <w:lang w:val="pl-PL" w:eastAsia="pl-PL"/>
    </w:rPr>
  </w:style>
  <w:style w:type="character" w:customStyle="1" w:styleId="ZnakZnak62">
    <w:name w:val="Znak Znak62"/>
    <w:rsid w:val="00DE3EC6"/>
    <w:rPr>
      <w:rFonts w:ascii="Arial" w:hAnsi="Arial"/>
      <w:b/>
      <w:smallCaps/>
      <w:sz w:val="24"/>
      <w:lang w:val="pl-PL" w:eastAsia="pl-PL"/>
    </w:rPr>
  </w:style>
  <w:style w:type="character" w:customStyle="1" w:styleId="ZnakZnak52">
    <w:name w:val="Znak Znak52"/>
    <w:rsid w:val="00DE3EC6"/>
    <w:rPr>
      <w:rFonts w:ascii="Arial" w:hAnsi="Arial"/>
      <w:b/>
      <w:sz w:val="24"/>
      <w:lang w:val="pl-PL" w:eastAsia="pl-PL"/>
    </w:rPr>
  </w:style>
  <w:style w:type="character" w:customStyle="1" w:styleId="ZnakZnak113">
    <w:name w:val="Znak Znak113"/>
    <w:rsid w:val="00DE3EC6"/>
    <w:rPr>
      <w:sz w:val="24"/>
      <w:lang w:val="pl-PL" w:eastAsia="pl-PL"/>
    </w:rPr>
  </w:style>
  <w:style w:type="character" w:customStyle="1" w:styleId="ZnakZnak112">
    <w:name w:val="Znak Znak112"/>
    <w:semiHidden/>
    <w:rsid w:val="00DE3EC6"/>
    <w:rPr>
      <w:rFonts w:ascii="Times New Roman" w:hAnsi="Times New Roman"/>
    </w:rPr>
  </w:style>
  <w:style w:type="character" w:customStyle="1" w:styleId="ZnakZnak2">
    <w:name w:val="Znak Znak2"/>
    <w:rsid w:val="00DE3EC6"/>
    <w:rPr>
      <w:rFonts w:ascii="Times New Roman" w:hAnsi="Times New Roman"/>
      <w:b/>
    </w:rPr>
  </w:style>
  <w:style w:type="paragraph" w:customStyle="1" w:styleId="7SIWZ">
    <w:name w:val="7 SIWZ"/>
    <w:basedOn w:val="6SIWZ"/>
    <w:rsid w:val="00DE3EC6"/>
    <w:pPr>
      <w:tabs>
        <w:tab w:val="clear" w:pos="2234"/>
      </w:tabs>
      <w:ind w:left="0"/>
    </w:pPr>
    <w:rPr>
      <w:rFonts w:ascii="Times New Roman" w:hAnsi="Times New Roman" w:cs="Times New Roman"/>
    </w:rPr>
  </w:style>
  <w:style w:type="paragraph" w:customStyle="1" w:styleId="8SIWZ">
    <w:name w:val="8 SIWZ"/>
    <w:basedOn w:val="7SIWZ"/>
    <w:rsid w:val="00DE3EC6"/>
    <w:pPr>
      <w:tabs>
        <w:tab w:val="num" w:pos="2520"/>
      </w:tabs>
    </w:pPr>
  </w:style>
  <w:style w:type="paragraph" w:customStyle="1" w:styleId="9SIWZ">
    <w:name w:val="9 SIWZ"/>
    <w:basedOn w:val="8SIWZ"/>
    <w:rsid w:val="00DE3EC6"/>
    <w:pPr>
      <w:tabs>
        <w:tab w:val="clear" w:pos="2520"/>
        <w:tab w:val="num" w:pos="3060"/>
      </w:tabs>
    </w:pPr>
  </w:style>
  <w:style w:type="paragraph" w:customStyle="1" w:styleId="Pytanie">
    <w:name w:val="Pytanie"/>
    <w:basedOn w:val="Normalny"/>
    <w:autoRedefine/>
    <w:rsid w:val="00DE3EC6"/>
    <w:pPr>
      <w:numPr>
        <w:numId w:val="8"/>
      </w:numPr>
      <w:spacing w:before="120" w:after="0" w:line="360" w:lineRule="auto"/>
    </w:pPr>
    <w:rPr>
      <w:rFonts w:ascii="Arial Narrow" w:eastAsia="Times New Roman" w:hAnsi="Arial Narrow" w:cs="Times New Roman"/>
      <w:bCs/>
      <w:color w:val="auto"/>
      <w:lang w:eastAsia="pl-PL"/>
    </w:rPr>
  </w:style>
  <w:style w:type="character" w:customStyle="1" w:styleId="Nagwekwiadomoci-etykieta">
    <w:name w:val="Nagłówek wiadomości - etykieta"/>
    <w:rsid w:val="00DE3EC6"/>
    <w:rPr>
      <w:rFonts w:ascii="Arial" w:hAnsi="Arial"/>
      <w:b/>
      <w:spacing w:val="-4"/>
      <w:sz w:val="18"/>
    </w:rPr>
  </w:style>
  <w:style w:type="character" w:customStyle="1" w:styleId="Tekstpodstawowy2Znak1">
    <w:name w:val="Tekst podstawowy 2 Znak1"/>
    <w:rsid w:val="00DE3EC6"/>
    <w:rPr>
      <w:rFonts w:ascii="Arial" w:hAnsi="Arial"/>
      <w:sz w:val="24"/>
      <w:lang w:val="pl-PL" w:eastAsia="pl-PL"/>
    </w:rPr>
  </w:style>
  <w:style w:type="paragraph" w:customStyle="1" w:styleId="Default">
    <w:name w:val="Default"/>
    <w:rsid w:val="00DE3EC6"/>
    <w:pPr>
      <w:autoSpaceDE w:val="0"/>
      <w:autoSpaceDN w:val="0"/>
      <w:adjustRightInd w:val="0"/>
    </w:pPr>
    <w:rPr>
      <w:rFonts w:ascii="Arial" w:eastAsia="Times New Roman" w:hAnsi="Arial" w:cs="Arial"/>
      <w:color w:val="000000"/>
      <w:sz w:val="24"/>
      <w:szCs w:val="24"/>
      <w:lang w:val="en-US" w:eastAsia="en-US"/>
    </w:rPr>
  </w:style>
  <w:style w:type="paragraph" w:styleId="Spistreci9">
    <w:name w:val="toc 9"/>
    <w:basedOn w:val="Normalny"/>
    <w:next w:val="Normalny"/>
    <w:autoRedefine/>
    <w:uiPriority w:val="39"/>
    <w:rsid w:val="00DE3EC6"/>
    <w:pPr>
      <w:spacing w:before="20" w:after="20" w:line="360" w:lineRule="auto"/>
    </w:pPr>
    <w:rPr>
      <w:rFonts w:eastAsia="Times New Roman"/>
      <w:b/>
      <w:color w:val="00FF00"/>
      <w:sz w:val="24"/>
      <w:szCs w:val="18"/>
      <w:lang w:val="en-US" w:eastAsia="pl-PL"/>
    </w:rPr>
  </w:style>
  <w:style w:type="character" w:customStyle="1" w:styleId="Heading1Char8">
    <w:name w:val="Heading 1 Char8"/>
    <w:aliases w:val="Datasheet title Char8,1 Char8,h1 Char8,level 1 Char8,Level 1 Head Char8,H1 Char8,Heading AJS Char8,Section Heading Char8,Kapitel Char8,Arial 14 Fett Char8,Arial 14 Fett1 Char8,Arial 14 Fett2 Char8,Arial 16 Fett Char8,Header 1 Char8"/>
    <w:locked/>
    <w:rsid w:val="00DE3EC6"/>
    <w:rPr>
      <w:rFonts w:ascii="Cambria" w:hAnsi="Cambria"/>
      <w:b/>
      <w:kern w:val="32"/>
      <w:sz w:val="32"/>
    </w:rPr>
  </w:style>
  <w:style w:type="character" w:customStyle="1" w:styleId="Heading1Char7">
    <w:name w:val="Heading 1 Char7"/>
    <w:aliases w:val="Datasheet title Char7,1 Char7,h1 Char7,level 1 Char7,Level 1 Head Char7,H1 Char7,Heading AJS Char7,Section Heading Char7,Kapitel Char7,Arial 14 Fett Char7,Arial 14 Fett1 Char7,Arial 14 Fett2 Char7,Arial 16 Fett Char7,Header 1 Char7"/>
    <w:locked/>
    <w:rsid w:val="00DE3EC6"/>
    <w:rPr>
      <w:rFonts w:ascii="Cambria" w:hAnsi="Cambria"/>
      <w:b/>
      <w:kern w:val="32"/>
      <w:sz w:val="32"/>
    </w:rPr>
  </w:style>
  <w:style w:type="character" w:customStyle="1" w:styleId="Heading1Char6">
    <w:name w:val="Heading 1 Char6"/>
    <w:aliases w:val="Datasheet title Char6,1 Char6,h1 Char6,level 1 Char6,Level 1 Head Char6,H1 Char6,Heading AJS Char6,Section Heading Char6,Kapitel Char6,Arial 14 Fett Char6,Arial 14 Fett1 Char6,Arial 14 Fett2 Char6,Arial 16 Fett Char6,Header 1 Char6"/>
    <w:locked/>
    <w:rsid w:val="00DE3EC6"/>
    <w:rPr>
      <w:rFonts w:ascii="Cambria" w:hAnsi="Cambria"/>
      <w:b/>
      <w:kern w:val="32"/>
      <w:sz w:val="32"/>
    </w:rPr>
  </w:style>
  <w:style w:type="character" w:customStyle="1" w:styleId="Heading1Char5">
    <w:name w:val="Heading 1 Char5"/>
    <w:aliases w:val="Datasheet title Char5,1 Char5,h1 Char5,level 1 Char5,Level 1 Head Char5,H1 Char5,Heading AJS Char5,Section Heading Char5,Kapitel Char5,Arial 14 Fett Char5,Arial 14 Fett1 Char5,Arial 14 Fett2 Char5,Arial 16 Fett Char5,Header 1 Char5"/>
    <w:locked/>
    <w:rsid w:val="00DE3EC6"/>
    <w:rPr>
      <w:rFonts w:ascii="Cambria" w:hAnsi="Cambria"/>
      <w:b/>
      <w:kern w:val="32"/>
      <w:sz w:val="32"/>
    </w:rPr>
  </w:style>
  <w:style w:type="character" w:customStyle="1" w:styleId="Heading1Char4">
    <w:name w:val="Heading 1 Char4"/>
    <w:aliases w:val="Datasheet title Char4,1 Char4,h1 Char4,level 1 Char4,Level 1 Head Char4,H1 Char4,Heading AJS Char4,Section Heading Char4,Kapitel Char4,Arial 14 Fett Char4,Arial 14 Fett1 Char4,Arial 14 Fett2 Char4,Arial 16 Fett Char4,Header 1 Char4"/>
    <w:locked/>
    <w:rsid w:val="00DE3EC6"/>
    <w:rPr>
      <w:rFonts w:ascii="Cambria" w:hAnsi="Cambria"/>
      <w:b/>
      <w:kern w:val="32"/>
      <w:sz w:val="32"/>
    </w:rPr>
  </w:style>
  <w:style w:type="character" w:customStyle="1" w:styleId="Heading1Char3">
    <w:name w:val="Heading 1 Char3"/>
    <w:aliases w:val="Datasheet title Char3,1 Char3,h1 Char3,level 1 Char3,Level 1 Head Char3,H1 Char3,Heading AJS Char3,Section Heading Char3,Kapitel Char3,Arial 14 Fett Char3,Arial 14 Fett1 Char3,Arial 14 Fett2 Char3,Arial 16 Fett Char3,Header 1 Char3"/>
    <w:locked/>
    <w:rsid w:val="00DE3EC6"/>
    <w:rPr>
      <w:rFonts w:ascii="Cambria" w:hAnsi="Cambria"/>
      <w:b/>
      <w:kern w:val="32"/>
      <w:sz w:val="32"/>
    </w:rPr>
  </w:style>
  <w:style w:type="character" w:customStyle="1" w:styleId="Heading1Char2">
    <w:name w:val="Heading 1 Char2"/>
    <w:aliases w:val="Datasheet title Char2,1 Char2,h1 Char2,level 1 Char2,Level 1 Head Char2,H1 Char2,Heading AJS Char2,Section Heading Char2,Kapitel Char2,Arial 14 Fett Char2,Arial 14 Fett1 Char2,Arial 14 Fett2 Char2,Arial 16 Fett Char2,Header 1 Char2"/>
    <w:locked/>
    <w:rsid w:val="00DE3EC6"/>
    <w:rPr>
      <w:rFonts w:ascii="Cambria" w:hAnsi="Cambria"/>
      <w:b/>
      <w:kern w:val="32"/>
      <w:sz w:val="32"/>
    </w:rPr>
  </w:style>
  <w:style w:type="character" w:customStyle="1" w:styleId="ZnakZnak231">
    <w:name w:val="Znak Znak231"/>
    <w:rsid w:val="00DE3EC6"/>
    <w:rPr>
      <w:rFonts w:ascii="Arial" w:hAnsi="Arial"/>
      <w:b/>
      <w:i/>
      <w:sz w:val="26"/>
      <w:lang w:val="pl-PL" w:eastAsia="pl-PL"/>
    </w:rPr>
  </w:style>
  <w:style w:type="character" w:customStyle="1" w:styleId="ZnakZnak221">
    <w:name w:val="Znak Znak221"/>
    <w:rsid w:val="00DE3EC6"/>
    <w:rPr>
      <w:rFonts w:ascii="Arial" w:hAnsi="Arial"/>
      <w:b/>
      <w:smallCaps/>
      <w:sz w:val="26"/>
      <w:lang w:val="pl-PL" w:eastAsia="pl-PL"/>
    </w:rPr>
  </w:style>
  <w:style w:type="character" w:customStyle="1" w:styleId="ZnakZnak211">
    <w:name w:val="Znak Znak211"/>
    <w:rsid w:val="00DE3EC6"/>
    <w:rPr>
      <w:rFonts w:ascii="Arial" w:hAnsi="Arial"/>
      <w:sz w:val="24"/>
      <w:lang w:val="pl-PL" w:eastAsia="pl-PL"/>
    </w:rPr>
  </w:style>
  <w:style w:type="character" w:customStyle="1" w:styleId="ZnakZnak201">
    <w:name w:val="Znak Znak201"/>
    <w:rsid w:val="00DE3EC6"/>
    <w:rPr>
      <w:rFonts w:ascii="Courier New" w:hAnsi="Courier New"/>
      <w:lang w:val="pl-PL" w:eastAsia="pl-PL"/>
    </w:rPr>
  </w:style>
  <w:style w:type="character" w:customStyle="1" w:styleId="ZnakZnak181">
    <w:name w:val="Znak Znak181"/>
    <w:rsid w:val="00DE3EC6"/>
    <w:rPr>
      <w:rFonts w:ascii="Arial" w:hAnsi="Arial"/>
      <w:sz w:val="24"/>
      <w:lang w:val="pl-PL" w:eastAsia="pl-PL"/>
    </w:rPr>
  </w:style>
  <w:style w:type="character" w:customStyle="1" w:styleId="ZnakZnak171">
    <w:name w:val="Znak Znak171"/>
    <w:rsid w:val="00DE3EC6"/>
    <w:rPr>
      <w:rFonts w:ascii="Arial" w:hAnsi="Arial"/>
      <w:sz w:val="24"/>
      <w:lang w:val="pl-PL" w:eastAsia="pl-PL"/>
    </w:rPr>
  </w:style>
  <w:style w:type="character" w:customStyle="1" w:styleId="ZnakZnak161">
    <w:name w:val="Znak Znak161"/>
    <w:rsid w:val="00DE3EC6"/>
    <w:rPr>
      <w:rFonts w:ascii="Arial" w:hAnsi="Arial"/>
      <w:b/>
      <w:smallCaps/>
      <w:sz w:val="24"/>
      <w:lang w:val="pl-PL" w:eastAsia="pl-PL"/>
    </w:rPr>
  </w:style>
  <w:style w:type="character" w:customStyle="1" w:styleId="ZnakZnak151">
    <w:name w:val="Znak Znak151"/>
    <w:rsid w:val="00DE3EC6"/>
    <w:rPr>
      <w:rFonts w:ascii="Arial" w:hAnsi="Arial"/>
      <w:b/>
      <w:sz w:val="24"/>
      <w:lang w:val="pl-PL" w:eastAsia="pl-PL"/>
    </w:rPr>
  </w:style>
  <w:style w:type="character" w:customStyle="1" w:styleId="ZnakZnak291">
    <w:name w:val="Znak Znak291"/>
    <w:rsid w:val="00DE3EC6"/>
    <w:rPr>
      <w:rFonts w:ascii="Arial" w:hAnsi="Arial"/>
      <w:b/>
      <w:i/>
      <w:sz w:val="26"/>
      <w:lang w:val="pl-PL" w:eastAsia="pl-PL"/>
    </w:rPr>
  </w:style>
  <w:style w:type="character" w:customStyle="1" w:styleId="ZnakZnak281">
    <w:name w:val="Znak Znak281"/>
    <w:rsid w:val="00DE3EC6"/>
    <w:rPr>
      <w:rFonts w:ascii="Arial" w:hAnsi="Arial"/>
      <w:b/>
      <w:smallCaps/>
      <w:sz w:val="26"/>
      <w:lang w:val="pl-PL" w:eastAsia="pl-PL"/>
    </w:rPr>
  </w:style>
  <w:style w:type="character" w:customStyle="1" w:styleId="ZnakZnak271">
    <w:name w:val="Znak Znak271"/>
    <w:rsid w:val="00DE3EC6"/>
    <w:rPr>
      <w:rFonts w:ascii="Arial" w:hAnsi="Arial"/>
      <w:sz w:val="24"/>
      <w:lang w:val="pl-PL" w:eastAsia="pl-PL"/>
    </w:rPr>
  </w:style>
  <w:style w:type="character" w:customStyle="1" w:styleId="ZnakZnak261">
    <w:name w:val="Znak Znak261"/>
    <w:rsid w:val="00DE3EC6"/>
    <w:rPr>
      <w:rFonts w:ascii="Courier New" w:hAnsi="Courier New"/>
      <w:lang w:val="pl-PL" w:eastAsia="pl-PL"/>
    </w:rPr>
  </w:style>
  <w:style w:type="character" w:customStyle="1" w:styleId="ZnakZnak241">
    <w:name w:val="Znak Znak241"/>
    <w:rsid w:val="00DE3EC6"/>
    <w:rPr>
      <w:rFonts w:ascii="Arial" w:hAnsi="Arial"/>
      <w:sz w:val="24"/>
      <w:lang w:val="pl-PL" w:eastAsia="pl-PL"/>
    </w:rPr>
  </w:style>
  <w:style w:type="character" w:customStyle="1" w:styleId="ZnakZnak141">
    <w:name w:val="Znak Znak141"/>
    <w:rsid w:val="00DE3EC6"/>
    <w:rPr>
      <w:b/>
      <w:i/>
      <w:sz w:val="26"/>
      <w:lang w:val="pl-PL" w:eastAsia="pl-PL"/>
    </w:rPr>
  </w:style>
  <w:style w:type="character" w:customStyle="1" w:styleId="ZnakZnak131">
    <w:name w:val="Znak Znak131"/>
    <w:rsid w:val="00DE3EC6"/>
    <w:rPr>
      <w:rFonts w:ascii="Arial" w:hAnsi="Arial"/>
      <w:b/>
      <w:smallCaps/>
      <w:sz w:val="26"/>
      <w:lang w:val="pl-PL" w:eastAsia="pl-PL"/>
    </w:rPr>
  </w:style>
  <w:style w:type="character" w:customStyle="1" w:styleId="ZnakZnak121">
    <w:name w:val="Znak Znak121"/>
    <w:rsid w:val="00DE3EC6"/>
    <w:rPr>
      <w:rFonts w:ascii="Arial" w:hAnsi="Arial"/>
      <w:sz w:val="24"/>
      <w:lang w:val="pl-PL" w:eastAsia="pl-PL"/>
    </w:rPr>
  </w:style>
  <w:style w:type="character" w:customStyle="1" w:styleId="ZnakZnak81">
    <w:name w:val="Znak Znak81"/>
    <w:rsid w:val="00DE3EC6"/>
    <w:rPr>
      <w:rFonts w:ascii="Arial" w:hAnsi="Arial"/>
      <w:sz w:val="24"/>
      <w:lang w:val="pl-PL" w:eastAsia="pl-PL"/>
    </w:rPr>
  </w:style>
  <w:style w:type="character" w:customStyle="1" w:styleId="ZnakZnak61">
    <w:name w:val="Znak Znak61"/>
    <w:rsid w:val="00DE3EC6"/>
    <w:rPr>
      <w:rFonts w:ascii="Arial" w:hAnsi="Arial"/>
      <w:b/>
      <w:smallCaps/>
      <w:sz w:val="24"/>
      <w:lang w:val="pl-PL" w:eastAsia="pl-PL"/>
    </w:rPr>
  </w:style>
  <w:style w:type="character" w:customStyle="1" w:styleId="ZnakZnak51">
    <w:name w:val="Znak Znak51"/>
    <w:rsid w:val="00DE3EC6"/>
    <w:rPr>
      <w:rFonts w:ascii="Arial" w:hAnsi="Arial"/>
      <w:b/>
      <w:sz w:val="24"/>
      <w:lang w:val="pl-PL" w:eastAsia="pl-PL"/>
    </w:rPr>
  </w:style>
  <w:style w:type="character" w:customStyle="1" w:styleId="ZnakZnak111">
    <w:name w:val="Znak Znak111"/>
    <w:rsid w:val="00DE3EC6"/>
    <w:rPr>
      <w:sz w:val="24"/>
      <w:lang w:val="pl-PL" w:eastAsia="pl-PL"/>
    </w:rPr>
  </w:style>
  <w:style w:type="character" w:customStyle="1" w:styleId="ZnakZnak110">
    <w:name w:val="Znak Znak110"/>
    <w:semiHidden/>
    <w:rsid w:val="00DE3EC6"/>
    <w:rPr>
      <w:rFonts w:ascii="Times New Roman" w:hAnsi="Times New Roman"/>
    </w:rPr>
  </w:style>
  <w:style w:type="character" w:customStyle="1" w:styleId="ZnakZnak19">
    <w:name w:val="Znak Znak19"/>
    <w:rsid w:val="00DE3EC6"/>
    <w:rPr>
      <w:rFonts w:ascii="Times New Roman" w:hAnsi="Times New Roman"/>
      <w:b/>
    </w:rPr>
  </w:style>
  <w:style w:type="paragraph" w:customStyle="1" w:styleId="Tekstpodstawowy21">
    <w:name w:val="Tekst podstawowy 21"/>
    <w:basedOn w:val="Normalny"/>
    <w:rsid w:val="00DE3EC6"/>
    <w:pPr>
      <w:spacing w:after="0" w:line="360" w:lineRule="atLeast"/>
    </w:pPr>
    <w:rPr>
      <w:rFonts w:ascii="Times New Roman" w:eastAsia="Times New Roman" w:hAnsi="Times New Roman" w:cs="Times New Roman"/>
      <w:color w:val="auto"/>
      <w:sz w:val="24"/>
      <w:lang w:eastAsia="pl-PL"/>
    </w:rPr>
  </w:style>
  <w:style w:type="paragraph" w:customStyle="1" w:styleId="ZnakZnakZnakZnakZnak">
    <w:name w:val="Znak Znak Znak Znak Znak"/>
    <w:basedOn w:val="Normalny"/>
    <w:rsid w:val="00DE3EC6"/>
    <w:pPr>
      <w:spacing w:after="0" w:line="240" w:lineRule="auto"/>
      <w:jc w:val="left"/>
    </w:pPr>
    <w:rPr>
      <w:rFonts w:eastAsia="Times New Roman"/>
      <w:color w:val="auto"/>
      <w:sz w:val="24"/>
      <w:szCs w:val="24"/>
      <w:lang w:eastAsia="pl-PL"/>
    </w:rPr>
  </w:style>
  <w:style w:type="paragraph" w:customStyle="1" w:styleId="normaltab0">
    <w:name w:val="normaltab"/>
    <w:basedOn w:val="Normalny"/>
    <w:rsid w:val="00DE3EC6"/>
    <w:pPr>
      <w:spacing w:before="24" w:after="48" w:line="360" w:lineRule="atLeast"/>
      <w:jc w:val="center"/>
    </w:pPr>
    <w:rPr>
      <w:rFonts w:ascii="Gatineau" w:eastAsia="Times New Roman" w:hAnsi="Gatineau" w:cs="Times New Roman"/>
      <w:color w:val="auto"/>
      <w:sz w:val="24"/>
      <w:szCs w:val="24"/>
      <w:lang w:eastAsia="pl-PL"/>
    </w:rPr>
  </w:style>
  <w:style w:type="paragraph" w:customStyle="1" w:styleId="tiret20">
    <w:name w:val="tiret2"/>
    <w:basedOn w:val="Normalny"/>
    <w:rsid w:val="00DE3EC6"/>
    <w:pPr>
      <w:spacing w:after="0" w:line="300" w:lineRule="atLeast"/>
    </w:pPr>
    <w:rPr>
      <w:rFonts w:eastAsia="Times New Roman"/>
      <w:color w:val="auto"/>
      <w:szCs w:val="22"/>
      <w:lang w:eastAsia="pl-PL"/>
    </w:rPr>
  </w:style>
  <w:style w:type="paragraph" w:customStyle="1" w:styleId="tekstwtabeliduzy0">
    <w:name w:val="tekstwtabeliduzy"/>
    <w:basedOn w:val="Normalny"/>
    <w:rsid w:val="00DE3EC6"/>
    <w:pPr>
      <w:spacing w:before="100" w:beforeAutospacing="1" w:after="100" w:afterAutospacing="1" w:line="240" w:lineRule="auto"/>
      <w:jc w:val="left"/>
    </w:pPr>
    <w:rPr>
      <w:rFonts w:ascii="Times New Roman" w:eastAsia="Times New Roman" w:hAnsi="Times New Roman" w:cs="Times New Roman"/>
      <w:color w:val="auto"/>
      <w:sz w:val="24"/>
      <w:szCs w:val="24"/>
      <w:lang w:eastAsia="pl-PL"/>
    </w:rPr>
  </w:style>
  <w:style w:type="paragraph" w:customStyle="1" w:styleId="Wylicz1poziomCharChar">
    <w:name w:val="Wylicz 1 poziom Char Char"/>
    <w:basedOn w:val="Normalny"/>
    <w:link w:val="Wylicz1poziomCharCharZnak"/>
    <w:rsid w:val="00DE3EC6"/>
    <w:pPr>
      <w:tabs>
        <w:tab w:val="num" w:pos="360"/>
      </w:tabs>
      <w:spacing w:before="20" w:after="40" w:line="240" w:lineRule="auto"/>
      <w:ind w:left="360" w:hanging="360"/>
      <w:jc w:val="left"/>
    </w:pPr>
    <w:rPr>
      <w:rFonts w:ascii="Bookman Old Style" w:eastAsia="Times New Roman" w:hAnsi="Bookman Old Style" w:cs="Times New Roman"/>
      <w:color w:val="auto"/>
      <w:lang w:eastAsia="pl-PL"/>
    </w:rPr>
  </w:style>
  <w:style w:type="character" w:customStyle="1" w:styleId="Wylicz1poziomCharCharZnak">
    <w:name w:val="Wylicz 1 poziom Char Char Znak"/>
    <w:link w:val="Wylicz1poziomCharChar"/>
    <w:locked/>
    <w:rsid w:val="00DE3EC6"/>
    <w:rPr>
      <w:rFonts w:ascii="Bookman Old Style" w:eastAsia="Times New Roman" w:hAnsi="Bookman Old Style" w:cs="Times New Roman"/>
      <w:szCs w:val="20"/>
      <w:lang w:eastAsia="pl-PL"/>
    </w:rPr>
  </w:style>
  <w:style w:type="paragraph" w:customStyle="1" w:styleId="Tekstpodstawowy211">
    <w:name w:val="Tekst podstawowy 211"/>
    <w:basedOn w:val="Normalny"/>
    <w:rsid w:val="00DE3EC6"/>
    <w:pPr>
      <w:suppressAutoHyphens/>
      <w:spacing w:after="0" w:line="360" w:lineRule="auto"/>
    </w:pPr>
    <w:rPr>
      <w:rFonts w:eastAsia="Times New Roman"/>
      <w:color w:val="auto"/>
      <w:sz w:val="24"/>
      <w:szCs w:val="24"/>
      <w:lang w:eastAsia="ar-SA"/>
    </w:rPr>
  </w:style>
  <w:style w:type="character" w:customStyle="1" w:styleId="WW8Num2z0">
    <w:name w:val="WW8Num2z0"/>
    <w:rsid w:val="00DE3EC6"/>
    <w:rPr>
      <w:rFonts w:ascii="Times New Roman" w:hAnsi="Times New Roman"/>
    </w:rPr>
  </w:style>
  <w:style w:type="character" w:customStyle="1" w:styleId="WW8Num4z0">
    <w:name w:val="WW8Num4z0"/>
    <w:rsid w:val="00DE3EC6"/>
    <w:rPr>
      <w:rFonts w:ascii="Times New Roman" w:hAnsi="Times New Roman"/>
    </w:rPr>
  </w:style>
  <w:style w:type="character" w:customStyle="1" w:styleId="WW8Num5z0">
    <w:name w:val="WW8Num5z0"/>
    <w:rsid w:val="00DE3EC6"/>
    <w:rPr>
      <w:rFonts w:ascii="Symbol" w:hAnsi="Symbol"/>
    </w:rPr>
  </w:style>
  <w:style w:type="character" w:customStyle="1" w:styleId="WW8Num7z0">
    <w:name w:val="WW8Num7z0"/>
    <w:rsid w:val="00DE3EC6"/>
    <w:rPr>
      <w:rFonts w:ascii="Wingdings" w:hAnsi="Wingdings"/>
    </w:rPr>
  </w:style>
  <w:style w:type="character" w:customStyle="1" w:styleId="WW8Num8z0">
    <w:name w:val="WW8Num8z0"/>
    <w:rsid w:val="00DE3EC6"/>
    <w:rPr>
      <w:rFonts w:ascii="Wingdings" w:hAnsi="Wingdings"/>
    </w:rPr>
  </w:style>
  <w:style w:type="character" w:customStyle="1" w:styleId="WW8Num9z0">
    <w:name w:val="WW8Num9z0"/>
    <w:rsid w:val="00DE3EC6"/>
    <w:rPr>
      <w:rFonts w:ascii="Times New Roman" w:hAnsi="Times New Roman"/>
    </w:rPr>
  </w:style>
  <w:style w:type="character" w:customStyle="1" w:styleId="WW8Num13z0">
    <w:name w:val="WW8Num13z0"/>
    <w:rsid w:val="00DE3EC6"/>
    <w:rPr>
      <w:rFonts w:ascii="Wingdings" w:hAnsi="Wingdings"/>
    </w:rPr>
  </w:style>
  <w:style w:type="character" w:customStyle="1" w:styleId="WW8Num14z1">
    <w:name w:val="WW8Num14z1"/>
    <w:rsid w:val="00DE3EC6"/>
    <w:rPr>
      <w:rFonts w:ascii="Times New Roman" w:hAnsi="Times New Roman"/>
    </w:rPr>
  </w:style>
  <w:style w:type="character" w:customStyle="1" w:styleId="WW8Num15z0">
    <w:name w:val="WW8Num15z0"/>
    <w:rsid w:val="00DE3EC6"/>
    <w:rPr>
      <w:rFonts w:ascii="Times New Roman" w:hAnsi="Times New Roman"/>
    </w:rPr>
  </w:style>
  <w:style w:type="character" w:customStyle="1" w:styleId="WW8Num16z0">
    <w:name w:val="WW8Num16z0"/>
    <w:rsid w:val="00DE3EC6"/>
    <w:rPr>
      <w:rFonts w:ascii="Symbol" w:hAnsi="Symbol"/>
    </w:rPr>
  </w:style>
  <w:style w:type="character" w:customStyle="1" w:styleId="WW8Num17z0">
    <w:name w:val="WW8Num17z0"/>
    <w:rsid w:val="00DE3EC6"/>
    <w:rPr>
      <w:rFonts w:ascii="Wingdings" w:hAnsi="Wingdings"/>
    </w:rPr>
  </w:style>
  <w:style w:type="character" w:customStyle="1" w:styleId="WW8Num18z0">
    <w:name w:val="WW8Num18z0"/>
    <w:rsid w:val="00DE3EC6"/>
    <w:rPr>
      <w:rFonts w:ascii="Wingdings" w:hAnsi="Wingdings"/>
    </w:rPr>
  </w:style>
  <w:style w:type="character" w:customStyle="1" w:styleId="WW8Num20z0">
    <w:name w:val="WW8Num20z0"/>
    <w:rsid w:val="00DE3EC6"/>
    <w:rPr>
      <w:rFonts w:ascii="Times New Roman" w:hAnsi="Times New Roman"/>
      <w:sz w:val="24"/>
    </w:rPr>
  </w:style>
  <w:style w:type="character" w:customStyle="1" w:styleId="WW8Num22z0">
    <w:name w:val="WW8Num22z0"/>
    <w:rsid w:val="00DE3EC6"/>
    <w:rPr>
      <w:rFonts w:ascii="Times New Roman" w:hAnsi="Times New Roman"/>
    </w:rPr>
  </w:style>
  <w:style w:type="character" w:customStyle="1" w:styleId="WW8Num25z0">
    <w:name w:val="WW8Num25z0"/>
    <w:rsid w:val="00DE3EC6"/>
    <w:rPr>
      <w:rFonts w:ascii="Symbol" w:hAnsi="Symbol"/>
    </w:rPr>
  </w:style>
  <w:style w:type="character" w:customStyle="1" w:styleId="WW8Num28z0">
    <w:name w:val="WW8Num28z0"/>
    <w:rsid w:val="00DE3EC6"/>
    <w:rPr>
      <w:rFonts w:ascii="Symbol" w:hAnsi="Symbol"/>
    </w:rPr>
  </w:style>
  <w:style w:type="character" w:customStyle="1" w:styleId="WW8Num31z0">
    <w:name w:val="WW8Num31z0"/>
    <w:rsid w:val="00DE3EC6"/>
    <w:rPr>
      <w:rFonts w:ascii="Times New Roman" w:hAnsi="Times New Roman"/>
    </w:rPr>
  </w:style>
  <w:style w:type="character" w:customStyle="1" w:styleId="WW8Num33z1">
    <w:name w:val="WW8Num33z1"/>
    <w:rsid w:val="00DE3EC6"/>
    <w:rPr>
      <w:rFonts w:ascii="Times New Roman" w:hAnsi="Times New Roman"/>
    </w:rPr>
  </w:style>
  <w:style w:type="character" w:customStyle="1" w:styleId="WW8Num34z0">
    <w:name w:val="WW8Num34z0"/>
    <w:rsid w:val="00DE3EC6"/>
    <w:rPr>
      <w:rFonts w:ascii="Arial" w:hAnsi="Arial"/>
      <w:sz w:val="20"/>
    </w:rPr>
  </w:style>
  <w:style w:type="character" w:customStyle="1" w:styleId="WW8Num37z1">
    <w:name w:val="WW8Num37z1"/>
    <w:rsid w:val="00DE3EC6"/>
    <w:rPr>
      <w:rFonts w:ascii="Times New Roman" w:hAnsi="Times New Roman"/>
    </w:rPr>
  </w:style>
  <w:style w:type="character" w:customStyle="1" w:styleId="WW8Num39z0">
    <w:name w:val="WW8Num39z0"/>
    <w:rsid w:val="00DE3EC6"/>
    <w:rPr>
      <w:rFonts w:ascii="Symbol" w:hAnsi="Symbol"/>
    </w:rPr>
  </w:style>
  <w:style w:type="character" w:customStyle="1" w:styleId="WW8Num40z0">
    <w:name w:val="WW8Num40z0"/>
    <w:rsid w:val="00DE3EC6"/>
    <w:rPr>
      <w:rFonts w:ascii="Times New Roman" w:hAnsi="Times New Roman"/>
    </w:rPr>
  </w:style>
  <w:style w:type="character" w:customStyle="1" w:styleId="WW8Num41z0">
    <w:name w:val="WW8Num41z0"/>
    <w:rsid w:val="00DE3EC6"/>
    <w:rPr>
      <w:rFonts w:ascii="Symbol" w:hAnsi="Symbol"/>
    </w:rPr>
  </w:style>
  <w:style w:type="character" w:customStyle="1" w:styleId="WW8Num42z1">
    <w:name w:val="WW8Num42z1"/>
    <w:rsid w:val="00DE3EC6"/>
    <w:rPr>
      <w:rFonts w:ascii="Courier New" w:hAnsi="Courier New"/>
    </w:rPr>
  </w:style>
  <w:style w:type="character" w:customStyle="1" w:styleId="WW8Num43z1">
    <w:name w:val="WW8Num43z1"/>
    <w:rsid w:val="00DE3EC6"/>
    <w:rPr>
      <w:rFonts w:ascii="Courier New" w:hAnsi="Courier New"/>
    </w:rPr>
  </w:style>
  <w:style w:type="character" w:customStyle="1" w:styleId="Absatz-Standardschriftart">
    <w:name w:val="Absatz-Standardschriftart"/>
    <w:rsid w:val="00DE3EC6"/>
  </w:style>
  <w:style w:type="character" w:customStyle="1" w:styleId="WW8Num1z0">
    <w:name w:val="WW8Num1z0"/>
    <w:rsid w:val="00DE3EC6"/>
    <w:rPr>
      <w:rFonts w:ascii="Courier New" w:hAnsi="Courier New"/>
    </w:rPr>
  </w:style>
  <w:style w:type="character" w:customStyle="1" w:styleId="WW8Num6z0">
    <w:name w:val="WW8Num6z0"/>
    <w:rsid w:val="00DE3EC6"/>
    <w:rPr>
      <w:rFonts w:ascii="Wingdings" w:hAnsi="Wingdings"/>
    </w:rPr>
  </w:style>
  <w:style w:type="character" w:customStyle="1" w:styleId="WW8Num10z0">
    <w:name w:val="WW8Num10z0"/>
    <w:rsid w:val="00DE3EC6"/>
    <w:rPr>
      <w:rFonts w:ascii="Wingdings" w:hAnsi="Wingdings"/>
    </w:rPr>
  </w:style>
  <w:style w:type="character" w:customStyle="1" w:styleId="WW8Num11z0">
    <w:name w:val="WW8Num11z0"/>
    <w:rsid w:val="00DE3EC6"/>
    <w:rPr>
      <w:rFonts w:ascii="Symbol" w:hAnsi="Symbol"/>
    </w:rPr>
  </w:style>
  <w:style w:type="character" w:customStyle="1" w:styleId="WW8Num17z1">
    <w:name w:val="WW8Num17z1"/>
    <w:rsid w:val="00DE3EC6"/>
    <w:rPr>
      <w:rFonts w:ascii="Courier New" w:hAnsi="Courier New"/>
    </w:rPr>
  </w:style>
  <w:style w:type="character" w:customStyle="1" w:styleId="WW8Num20z1">
    <w:name w:val="WW8Num20z1"/>
    <w:rsid w:val="00DE3EC6"/>
    <w:rPr>
      <w:rFonts w:ascii="Courier New" w:hAnsi="Courier New"/>
    </w:rPr>
  </w:style>
  <w:style w:type="character" w:customStyle="1" w:styleId="WW8Num20z2">
    <w:name w:val="WW8Num20z2"/>
    <w:rsid w:val="00DE3EC6"/>
    <w:rPr>
      <w:rFonts w:ascii="Wingdings" w:hAnsi="Wingdings"/>
    </w:rPr>
  </w:style>
  <w:style w:type="character" w:customStyle="1" w:styleId="WW8Num20z3">
    <w:name w:val="WW8Num20z3"/>
    <w:rsid w:val="00DE3EC6"/>
    <w:rPr>
      <w:rFonts w:ascii="Symbol" w:hAnsi="Symbol"/>
    </w:rPr>
  </w:style>
  <w:style w:type="character" w:customStyle="1" w:styleId="WW8Num21z1">
    <w:name w:val="WW8Num21z1"/>
    <w:rsid w:val="00DE3EC6"/>
    <w:rPr>
      <w:rFonts w:ascii="Times New Roman" w:hAnsi="Times New Roman"/>
    </w:rPr>
  </w:style>
  <w:style w:type="character" w:customStyle="1" w:styleId="WW8Num23z0">
    <w:name w:val="WW8Num23z0"/>
    <w:rsid w:val="00DE3EC6"/>
    <w:rPr>
      <w:rFonts w:ascii="Times New Roman" w:hAnsi="Times New Roman"/>
    </w:rPr>
  </w:style>
  <w:style w:type="character" w:customStyle="1" w:styleId="WW8Num23z1">
    <w:name w:val="WW8Num23z1"/>
    <w:rsid w:val="00DE3EC6"/>
    <w:rPr>
      <w:rFonts w:ascii="Courier New" w:hAnsi="Courier New"/>
    </w:rPr>
  </w:style>
  <w:style w:type="character" w:customStyle="1" w:styleId="WW8Num23z2">
    <w:name w:val="WW8Num23z2"/>
    <w:rsid w:val="00DE3EC6"/>
    <w:rPr>
      <w:rFonts w:ascii="Wingdings" w:hAnsi="Wingdings"/>
    </w:rPr>
  </w:style>
  <w:style w:type="character" w:customStyle="1" w:styleId="WW8Num23z3">
    <w:name w:val="WW8Num23z3"/>
    <w:rsid w:val="00DE3EC6"/>
    <w:rPr>
      <w:rFonts w:ascii="Symbol" w:hAnsi="Symbol"/>
    </w:rPr>
  </w:style>
  <w:style w:type="character" w:customStyle="1" w:styleId="WW8Num24z0">
    <w:name w:val="WW8Num24z0"/>
    <w:rsid w:val="00DE3EC6"/>
    <w:rPr>
      <w:rFonts w:ascii="Symbol" w:hAnsi="Symbol"/>
    </w:rPr>
  </w:style>
  <w:style w:type="character" w:customStyle="1" w:styleId="WW8Num24z1">
    <w:name w:val="WW8Num24z1"/>
    <w:rsid w:val="00DE3EC6"/>
    <w:rPr>
      <w:rFonts w:ascii="Courier New" w:hAnsi="Courier New"/>
    </w:rPr>
  </w:style>
  <w:style w:type="character" w:customStyle="1" w:styleId="WW8Num24z2">
    <w:name w:val="WW8Num24z2"/>
    <w:rsid w:val="00DE3EC6"/>
    <w:rPr>
      <w:rFonts w:ascii="Wingdings" w:hAnsi="Wingdings"/>
    </w:rPr>
  </w:style>
  <w:style w:type="character" w:customStyle="1" w:styleId="WW8Num27z0">
    <w:name w:val="WW8Num27z0"/>
    <w:rsid w:val="00DE3EC6"/>
    <w:rPr>
      <w:rFonts w:ascii="Times New Roman" w:hAnsi="Times New Roman"/>
    </w:rPr>
  </w:style>
  <w:style w:type="character" w:customStyle="1" w:styleId="WW8Num27z1">
    <w:name w:val="WW8Num27z1"/>
    <w:rsid w:val="00DE3EC6"/>
    <w:rPr>
      <w:rFonts w:ascii="Courier New" w:hAnsi="Courier New"/>
    </w:rPr>
  </w:style>
  <w:style w:type="character" w:customStyle="1" w:styleId="WW8Num27z2">
    <w:name w:val="WW8Num27z2"/>
    <w:rsid w:val="00DE3EC6"/>
    <w:rPr>
      <w:rFonts w:ascii="Wingdings" w:hAnsi="Wingdings"/>
    </w:rPr>
  </w:style>
  <w:style w:type="character" w:customStyle="1" w:styleId="WW8Num27z3">
    <w:name w:val="WW8Num27z3"/>
    <w:rsid w:val="00DE3EC6"/>
    <w:rPr>
      <w:rFonts w:ascii="Symbol" w:hAnsi="Symbol"/>
    </w:rPr>
  </w:style>
  <w:style w:type="character" w:customStyle="1" w:styleId="WW8Num28z1">
    <w:name w:val="WW8Num28z1"/>
    <w:rsid w:val="00DE3EC6"/>
    <w:rPr>
      <w:rFonts w:ascii="Courier New" w:hAnsi="Courier New"/>
    </w:rPr>
  </w:style>
  <w:style w:type="character" w:customStyle="1" w:styleId="WW8Num28z2">
    <w:name w:val="WW8Num28z2"/>
    <w:rsid w:val="00DE3EC6"/>
    <w:rPr>
      <w:rFonts w:ascii="Wingdings" w:hAnsi="Wingdings"/>
    </w:rPr>
  </w:style>
  <w:style w:type="character" w:customStyle="1" w:styleId="WW8Num29z0">
    <w:name w:val="WW8Num29z0"/>
    <w:rsid w:val="00DE3EC6"/>
    <w:rPr>
      <w:rFonts w:ascii="Times New Roman" w:hAnsi="Times New Roman"/>
    </w:rPr>
  </w:style>
  <w:style w:type="character" w:customStyle="1" w:styleId="WW8Num29z1">
    <w:name w:val="WW8Num29z1"/>
    <w:rsid w:val="00DE3EC6"/>
    <w:rPr>
      <w:rFonts w:ascii="Courier New" w:hAnsi="Courier New"/>
    </w:rPr>
  </w:style>
  <w:style w:type="character" w:customStyle="1" w:styleId="WW8Num29z2">
    <w:name w:val="WW8Num29z2"/>
    <w:rsid w:val="00DE3EC6"/>
    <w:rPr>
      <w:rFonts w:ascii="Wingdings" w:hAnsi="Wingdings"/>
    </w:rPr>
  </w:style>
  <w:style w:type="character" w:customStyle="1" w:styleId="WW8Num29z3">
    <w:name w:val="WW8Num29z3"/>
    <w:rsid w:val="00DE3EC6"/>
    <w:rPr>
      <w:rFonts w:ascii="Symbol" w:hAnsi="Symbol"/>
    </w:rPr>
  </w:style>
  <w:style w:type="character" w:customStyle="1" w:styleId="WW8Num35z0">
    <w:name w:val="WW8Num35z0"/>
    <w:rsid w:val="00DE3EC6"/>
    <w:rPr>
      <w:rFonts w:ascii="Times New Roman" w:hAnsi="Times New Roman"/>
    </w:rPr>
  </w:style>
  <w:style w:type="character" w:customStyle="1" w:styleId="WW8Num35z1">
    <w:name w:val="WW8Num35z1"/>
    <w:rsid w:val="00DE3EC6"/>
    <w:rPr>
      <w:rFonts w:ascii="Courier New" w:hAnsi="Courier New"/>
    </w:rPr>
  </w:style>
  <w:style w:type="character" w:customStyle="1" w:styleId="WW8Num35z2">
    <w:name w:val="WW8Num35z2"/>
    <w:rsid w:val="00DE3EC6"/>
    <w:rPr>
      <w:rFonts w:ascii="Wingdings" w:hAnsi="Wingdings"/>
    </w:rPr>
  </w:style>
  <w:style w:type="character" w:customStyle="1" w:styleId="WW8Num35z3">
    <w:name w:val="WW8Num35z3"/>
    <w:rsid w:val="00DE3EC6"/>
    <w:rPr>
      <w:rFonts w:ascii="Symbol" w:hAnsi="Symbol"/>
    </w:rPr>
  </w:style>
  <w:style w:type="character" w:customStyle="1" w:styleId="WW8Num36z1">
    <w:name w:val="WW8Num36z1"/>
    <w:rsid w:val="00DE3EC6"/>
    <w:rPr>
      <w:rFonts w:ascii="Arial Narrow" w:hAnsi="Arial Narrow"/>
    </w:rPr>
  </w:style>
  <w:style w:type="character" w:customStyle="1" w:styleId="WW8Num38z0">
    <w:name w:val="WW8Num38z0"/>
    <w:rsid w:val="00DE3EC6"/>
  </w:style>
  <w:style w:type="character" w:customStyle="1" w:styleId="WW8Num38z1">
    <w:name w:val="WW8Num38z1"/>
    <w:rsid w:val="00DE3EC6"/>
    <w:rPr>
      <w:rFonts w:ascii="Times New Roman" w:hAnsi="Times New Roman"/>
    </w:rPr>
  </w:style>
  <w:style w:type="character" w:customStyle="1" w:styleId="WW8Num40z1">
    <w:name w:val="WW8Num40z1"/>
    <w:rsid w:val="00DE3EC6"/>
    <w:rPr>
      <w:rFonts w:ascii="Courier New" w:hAnsi="Courier New"/>
    </w:rPr>
  </w:style>
  <w:style w:type="character" w:customStyle="1" w:styleId="WW8Num40z2">
    <w:name w:val="WW8Num40z2"/>
    <w:rsid w:val="00DE3EC6"/>
    <w:rPr>
      <w:rFonts w:ascii="Wingdings" w:hAnsi="Wingdings"/>
    </w:rPr>
  </w:style>
  <w:style w:type="character" w:customStyle="1" w:styleId="WW8Num40z3">
    <w:name w:val="WW8Num40z3"/>
    <w:rsid w:val="00DE3EC6"/>
    <w:rPr>
      <w:rFonts w:ascii="Symbol" w:hAnsi="Symbol"/>
    </w:rPr>
  </w:style>
  <w:style w:type="character" w:customStyle="1" w:styleId="WW8Num41z1">
    <w:name w:val="WW8Num41z1"/>
    <w:rsid w:val="00DE3EC6"/>
    <w:rPr>
      <w:rFonts w:ascii="Courier New" w:hAnsi="Courier New"/>
    </w:rPr>
  </w:style>
  <w:style w:type="character" w:customStyle="1" w:styleId="WW8Num41z2">
    <w:name w:val="WW8Num41z2"/>
    <w:rsid w:val="00DE3EC6"/>
    <w:rPr>
      <w:rFonts w:ascii="Wingdings" w:hAnsi="Wingdings"/>
    </w:rPr>
  </w:style>
  <w:style w:type="character" w:customStyle="1" w:styleId="WW8Num42z0">
    <w:name w:val="WW8Num42z0"/>
    <w:rsid w:val="00DE3EC6"/>
    <w:rPr>
      <w:rFonts w:ascii="Wingdings" w:hAnsi="Wingdings"/>
    </w:rPr>
  </w:style>
  <w:style w:type="character" w:customStyle="1" w:styleId="WW8Num42z3">
    <w:name w:val="WW8Num42z3"/>
    <w:rsid w:val="00DE3EC6"/>
    <w:rPr>
      <w:rFonts w:ascii="Symbol" w:hAnsi="Symbol"/>
    </w:rPr>
  </w:style>
  <w:style w:type="character" w:customStyle="1" w:styleId="WW8Num43z0">
    <w:name w:val="WW8Num43z0"/>
    <w:rsid w:val="00DE3EC6"/>
    <w:rPr>
      <w:rFonts w:ascii="Times New Roman" w:hAnsi="Times New Roman"/>
    </w:rPr>
  </w:style>
  <w:style w:type="character" w:customStyle="1" w:styleId="WW8Num43z2">
    <w:name w:val="WW8Num43z2"/>
    <w:rsid w:val="00DE3EC6"/>
    <w:rPr>
      <w:rFonts w:ascii="Wingdings" w:hAnsi="Wingdings"/>
    </w:rPr>
  </w:style>
  <w:style w:type="character" w:customStyle="1" w:styleId="WW8Num43z3">
    <w:name w:val="WW8Num43z3"/>
    <w:rsid w:val="00DE3EC6"/>
    <w:rPr>
      <w:rFonts w:ascii="Symbol" w:hAnsi="Symbol"/>
    </w:rPr>
  </w:style>
  <w:style w:type="character" w:customStyle="1" w:styleId="WW8Num44z1">
    <w:name w:val="WW8Num44z1"/>
    <w:rsid w:val="00DE3EC6"/>
    <w:rPr>
      <w:rFonts w:ascii="Courier New" w:hAnsi="Courier New"/>
    </w:rPr>
  </w:style>
  <w:style w:type="character" w:customStyle="1" w:styleId="WW8Num44z2">
    <w:name w:val="WW8Num44z2"/>
    <w:rsid w:val="00DE3EC6"/>
    <w:rPr>
      <w:rFonts w:ascii="Wingdings" w:hAnsi="Wingdings"/>
    </w:rPr>
  </w:style>
  <w:style w:type="character" w:customStyle="1" w:styleId="WW8Num44z3">
    <w:name w:val="WW8Num44z3"/>
    <w:rsid w:val="00DE3EC6"/>
    <w:rPr>
      <w:rFonts w:ascii="Symbol" w:hAnsi="Symbol"/>
    </w:rPr>
  </w:style>
  <w:style w:type="character" w:customStyle="1" w:styleId="WW8Num46z0">
    <w:name w:val="WW8Num46z0"/>
    <w:rsid w:val="00DE3EC6"/>
    <w:rPr>
      <w:rFonts w:ascii="Times New Roman" w:hAnsi="Times New Roman"/>
      <w:sz w:val="24"/>
    </w:rPr>
  </w:style>
  <w:style w:type="character" w:customStyle="1" w:styleId="WW8Num49z0">
    <w:name w:val="WW8Num49z0"/>
    <w:rsid w:val="00DE3EC6"/>
    <w:rPr>
      <w:rFonts w:ascii="Times New Roman" w:hAnsi="Times New Roman"/>
    </w:rPr>
  </w:style>
  <w:style w:type="character" w:customStyle="1" w:styleId="WW8Num49z1">
    <w:name w:val="WW8Num49z1"/>
    <w:rsid w:val="00DE3EC6"/>
    <w:rPr>
      <w:rFonts w:ascii="Courier New" w:hAnsi="Courier New"/>
    </w:rPr>
  </w:style>
  <w:style w:type="character" w:customStyle="1" w:styleId="WW8Num49z2">
    <w:name w:val="WW8Num49z2"/>
    <w:rsid w:val="00DE3EC6"/>
    <w:rPr>
      <w:rFonts w:ascii="Wingdings" w:hAnsi="Wingdings"/>
    </w:rPr>
  </w:style>
  <w:style w:type="character" w:customStyle="1" w:styleId="WW8Num49z3">
    <w:name w:val="WW8Num49z3"/>
    <w:rsid w:val="00DE3EC6"/>
    <w:rPr>
      <w:rFonts w:ascii="Symbol" w:hAnsi="Symbol"/>
    </w:rPr>
  </w:style>
  <w:style w:type="character" w:customStyle="1" w:styleId="WW8Num52z0">
    <w:name w:val="WW8Num52z0"/>
    <w:rsid w:val="00DE3EC6"/>
    <w:rPr>
      <w:rFonts w:ascii="Arial" w:hAnsi="Arial"/>
      <w:sz w:val="20"/>
    </w:rPr>
  </w:style>
  <w:style w:type="character" w:customStyle="1" w:styleId="WW8Num54z0">
    <w:name w:val="WW8Num54z0"/>
    <w:rsid w:val="00DE3EC6"/>
    <w:rPr>
      <w:rFonts w:ascii="Symbol" w:hAnsi="Symbol"/>
    </w:rPr>
  </w:style>
  <w:style w:type="character" w:customStyle="1" w:styleId="WW8Num54z1">
    <w:name w:val="WW8Num54z1"/>
    <w:rsid w:val="00DE3EC6"/>
    <w:rPr>
      <w:rFonts w:ascii="Courier New" w:hAnsi="Courier New"/>
    </w:rPr>
  </w:style>
  <w:style w:type="character" w:customStyle="1" w:styleId="WW8Num54z2">
    <w:name w:val="WW8Num54z2"/>
    <w:rsid w:val="00DE3EC6"/>
    <w:rPr>
      <w:rFonts w:ascii="Wingdings" w:hAnsi="Wingdings"/>
    </w:rPr>
  </w:style>
  <w:style w:type="character" w:customStyle="1" w:styleId="WW8Num55z0">
    <w:name w:val="WW8Num55z0"/>
    <w:rsid w:val="00DE3EC6"/>
  </w:style>
  <w:style w:type="character" w:customStyle="1" w:styleId="WW8Num57z1">
    <w:name w:val="WW8Num57z1"/>
    <w:rsid w:val="00DE3EC6"/>
    <w:rPr>
      <w:rFonts w:ascii="Times New Roman" w:hAnsi="Times New Roman"/>
    </w:rPr>
  </w:style>
  <w:style w:type="character" w:customStyle="1" w:styleId="WW8Num59z0">
    <w:name w:val="WW8Num59z0"/>
    <w:rsid w:val="00DE3EC6"/>
    <w:rPr>
      <w:rFonts w:ascii="Symbol" w:hAnsi="Symbol"/>
    </w:rPr>
  </w:style>
  <w:style w:type="character" w:customStyle="1" w:styleId="WW8Num59z1">
    <w:name w:val="WW8Num59z1"/>
    <w:rsid w:val="00DE3EC6"/>
    <w:rPr>
      <w:rFonts w:ascii="Courier New" w:hAnsi="Courier New"/>
    </w:rPr>
  </w:style>
  <w:style w:type="character" w:customStyle="1" w:styleId="WW8Num59z2">
    <w:name w:val="WW8Num59z2"/>
    <w:rsid w:val="00DE3EC6"/>
    <w:rPr>
      <w:rFonts w:ascii="Wingdings" w:hAnsi="Wingdings"/>
    </w:rPr>
  </w:style>
  <w:style w:type="character" w:customStyle="1" w:styleId="WW8Num63z0">
    <w:name w:val="WW8Num63z0"/>
    <w:rsid w:val="00DE3EC6"/>
    <w:rPr>
      <w:rFonts w:ascii="Times New Roman" w:hAnsi="Times New Roman"/>
    </w:rPr>
  </w:style>
  <w:style w:type="character" w:customStyle="1" w:styleId="WW8Num63z1">
    <w:name w:val="WW8Num63z1"/>
    <w:rsid w:val="00DE3EC6"/>
    <w:rPr>
      <w:rFonts w:ascii="Courier New" w:hAnsi="Courier New"/>
    </w:rPr>
  </w:style>
  <w:style w:type="character" w:customStyle="1" w:styleId="WW8Num63z2">
    <w:name w:val="WW8Num63z2"/>
    <w:rsid w:val="00DE3EC6"/>
    <w:rPr>
      <w:rFonts w:ascii="Wingdings" w:hAnsi="Wingdings"/>
    </w:rPr>
  </w:style>
  <w:style w:type="character" w:customStyle="1" w:styleId="WW8Num63z3">
    <w:name w:val="WW8Num63z3"/>
    <w:rsid w:val="00DE3EC6"/>
    <w:rPr>
      <w:rFonts w:ascii="Symbol" w:hAnsi="Symbol"/>
    </w:rPr>
  </w:style>
  <w:style w:type="character" w:customStyle="1" w:styleId="WW8Num67z1">
    <w:name w:val="WW8Num67z1"/>
    <w:rsid w:val="00DE3EC6"/>
    <w:rPr>
      <w:rFonts w:ascii="Times New Roman" w:hAnsi="Times New Roman"/>
    </w:rPr>
  </w:style>
  <w:style w:type="character" w:customStyle="1" w:styleId="WW8Num69z0">
    <w:name w:val="WW8Num69z0"/>
    <w:rsid w:val="00DE3EC6"/>
    <w:rPr>
      <w:rFonts w:ascii="Symbol" w:hAnsi="Symbol"/>
    </w:rPr>
  </w:style>
  <w:style w:type="character" w:customStyle="1" w:styleId="WW8Num69z1">
    <w:name w:val="WW8Num69z1"/>
    <w:rsid w:val="00DE3EC6"/>
    <w:rPr>
      <w:rFonts w:ascii="Courier New" w:hAnsi="Courier New"/>
    </w:rPr>
  </w:style>
  <w:style w:type="character" w:customStyle="1" w:styleId="WW8Num69z2">
    <w:name w:val="WW8Num69z2"/>
    <w:rsid w:val="00DE3EC6"/>
    <w:rPr>
      <w:rFonts w:ascii="Wingdings" w:hAnsi="Wingdings"/>
    </w:rPr>
  </w:style>
  <w:style w:type="character" w:customStyle="1" w:styleId="WW8Num71z1">
    <w:name w:val="WW8Num71z1"/>
    <w:rsid w:val="00DE3EC6"/>
    <w:rPr>
      <w:rFonts w:ascii="Times New Roman" w:hAnsi="Times New Roman"/>
    </w:rPr>
  </w:style>
  <w:style w:type="character" w:customStyle="1" w:styleId="WW8Num73z1">
    <w:name w:val="WW8Num73z1"/>
    <w:rsid w:val="00DE3EC6"/>
    <w:rPr>
      <w:u w:val="single"/>
    </w:rPr>
  </w:style>
  <w:style w:type="character" w:customStyle="1" w:styleId="WW8Num76z0">
    <w:name w:val="WW8Num76z0"/>
    <w:rsid w:val="00DE3EC6"/>
    <w:rPr>
      <w:rFonts w:ascii="Symbol" w:hAnsi="Symbol"/>
    </w:rPr>
  </w:style>
  <w:style w:type="character" w:customStyle="1" w:styleId="WW8Num76z1">
    <w:name w:val="WW8Num76z1"/>
    <w:rsid w:val="00DE3EC6"/>
    <w:rPr>
      <w:rFonts w:ascii="Courier New" w:hAnsi="Courier New"/>
    </w:rPr>
  </w:style>
  <w:style w:type="character" w:customStyle="1" w:styleId="WW8Num76z2">
    <w:name w:val="WW8Num76z2"/>
    <w:rsid w:val="00DE3EC6"/>
    <w:rPr>
      <w:rFonts w:ascii="Wingdings" w:hAnsi="Wingdings"/>
    </w:rPr>
  </w:style>
  <w:style w:type="character" w:customStyle="1" w:styleId="WW8Num77z0">
    <w:name w:val="WW8Num77z0"/>
    <w:rsid w:val="00DE3EC6"/>
    <w:rPr>
      <w:rFonts w:ascii="Times New Roman" w:hAnsi="Times New Roman"/>
    </w:rPr>
  </w:style>
  <w:style w:type="character" w:customStyle="1" w:styleId="WW8Num77z1">
    <w:name w:val="WW8Num77z1"/>
    <w:rsid w:val="00DE3EC6"/>
    <w:rPr>
      <w:rFonts w:ascii="Courier New" w:hAnsi="Courier New"/>
    </w:rPr>
  </w:style>
  <w:style w:type="character" w:customStyle="1" w:styleId="WW8Num77z2">
    <w:name w:val="WW8Num77z2"/>
    <w:rsid w:val="00DE3EC6"/>
    <w:rPr>
      <w:rFonts w:ascii="Wingdings" w:hAnsi="Wingdings"/>
    </w:rPr>
  </w:style>
  <w:style w:type="character" w:customStyle="1" w:styleId="WW8Num77z3">
    <w:name w:val="WW8Num77z3"/>
    <w:rsid w:val="00DE3EC6"/>
    <w:rPr>
      <w:rFonts w:ascii="Symbol" w:hAnsi="Symbol"/>
    </w:rPr>
  </w:style>
  <w:style w:type="character" w:customStyle="1" w:styleId="WW8Num78z0">
    <w:name w:val="WW8Num78z0"/>
    <w:rsid w:val="00DE3EC6"/>
    <w:rPr>
      <w:rFonts w:ascii="Arial" w:hAnsi="Arial"/>
      <w:sz w:val="20"/>
    </w:rPr>
  </w:style>
  <w:style w:type="character" w:customStyle="1" w:styleId="WW8Num79z0">
    <w:name w:val="WW8Num79z0"/>
    <w:rsid w:val="00DE3EC6"/>
    <w:rPr>
      <w:rFonts w:ascii="Symbol" w:hAnsi="Symbol"/>
    </w:rPr>
  </w:style>
  <w:style w:type="character" w:customStyle="1" w:styleId="WW8Num79z1">
    <w:name w:val="WW8Num79z1"/>
    <w:rsid w:val="00DE3EC6"/>
    <w:rPr>
      <w:rFonts w:ascii="Courier New" w:hAnsi="Courier New"/>
    </w:rPr>
  </w:style>
  <w:style w:type="character" w:customStyle="1" w:styleId="WW8Num79z2">
    <w:name w:val="WW8Num79z2"/>
    <w:rsid w:val="00DE3EC6"/>
    <w:rPr>
      <w:rFonts w:ascii="Wingdings" w:hAnsi="Wingdings"/>
    </w:rPr>
  </w:style>
  <w:style w:type="character" w:customStyle="1" w:styleId="WW8Num80z1">
    <w:name w:val="WW8Num80z1"/>
    <w:rsid w:val="00DE3EC6"/>
    <w:rPr>
      <w:rFonts w:ascii="Arial" w:hAnsi="Arial"/>
      <w:sz w:val="22"/>
    </w:rPr>
  </w:style>
  <w:style w:type="character" w:customStyle="1" w:styleId="Domylnaczcionkaakapitu1">
    <w:name w:val="Domyślna czcionka akapitu1"/>
    <w:rsid w:val="00DE3EC6"/>
  </w:style>
  <w:style w:type="paragraph" w:customStyle="1" w:styleId="Nagwek10">
    <w:name w:val="Nagłówek1"/>
    <w:basedOn w:val="Normalny"/>
    <w:next w:val="Tekstpodstawowy"/>
    <w:rsid w:val="00DE3EC6"/>
    <w:pPr>
      <w:suppressAutoHyphens/>
      <w:spacing w:after="0" w:line="240" w:lineRule="auto"/>
      <w:jc w:val="center"/>
    </w:pPr>
    <w:rPr>
      <w:rFonts w:eastAsia="Times New Roman"/>
      <w:color w:val="auto"/>
      <w:sz w:val="28"/>
      <w:szCs w:val="28"/>
      <w:lang w:eastAsia="ar-SA"/>
    </w:rPr>
  </w:style>
  <w:style w:type="paragraph" w:customStyle="1" w:styleId="Podpis1">
    <w:name w:val="Podpis1"/>
    <w:basedOn w:val="Normalny"/>
    <w:rsid w:val="00DE3EC6"/>
    <w:pPr>
      <w:suppressLineNumbers/>
      <w:suppressAutoHyphens/>
      <w:spacing w:before="120" w:after="120" w:line="240" w:lineRule="auto"/>
      <w:jc w:val="left"/>
    </w:pPr>
    <w:rPr>
      <w:rFonts w:ascii="Times New Roman" w:eastAsia="Times New Roman" w:hAnsi="Times New Roman" w:cs="Mangal"/>
      <w:i/>
      <w:iCs/>
      <w:color w:val="auto"/>
      <w:sz w:val="24"/>
      <w:szCs w:val="24"/>
      <w:lang w:eastAsia="ar-SA"/>
    </w:rPr>
  </w:style>
  <w:style w:type="paragraph" w:customStyle="1" w:styleId="Indeks">
    <w:name w:val="Indeks"/>
    <w:basedOn w:val="Normalny"/>
    <w:rsid w:val="00DE3EC6"/>
    <w:pPr>
      <w:suppressLineNumbers/>
      <w:suppressAutoHyphens/>
      <w:spacing w:after="0" w:line="240" w:lineRule="auto"/>
      <w:jc w:val="left"/>
    </w:pPr>
    <w:rPr>
      <w:rFonts w:ascii="Times New Roman" w:eastAsia="Times New Roman" w:hAnsi="Times New Roman" w:cs="Mangal"/>
      <w:color w:val="auto"/>
      <w:sz w:val="24"/>
      <w:szCs w:val="24"/>
      <w:lang w:eastAsia="ar-SA"/>
    </w:rPr>
  </w:style>
  <w:style w:type="paragraph" w:customStyle="1" w:styleId="Nagwekwykazurde1">
    <w:name w:val="Nagłówek wykazu źródeł1"/>
    <w:basedOn w:val="Normalny"/>
    <w:next w:val="Normalny"/>
    <w:rsid w:val="00DE3EC6"/>
    <w:pPr>
      <w:suppressAutoHyphens/>
      <w:spacing w:before="120" w:after="60" w:line="240" w:lineRule="auto"/>
    </w:pPr>
    <w:rPr>
      <w:rFonts w:eastAsia="Times New Roman"/>
      <w:b/>
      <w:bCs/>
      <w:color w:val="auto"/>
      <w:sz w:val="24"/>
      <w:szCs w:val="24"/>
      <w:lang w:eastAsia="ar-SA"/>
    </w:rPr>
  </w:style>
  <w:style w:type="paragraph" w:customStyle="1" w:styleId="DuzyNaglowekTabeli">
    <w:name w:val="DuzyNaglowekTabeli"/>
    <w:basedOn w:val="Normalny"/>
    <w:rsid w:val="00DE3EC6"/>
    <w:pPr>
      <w:suppressAutoHyphens/>
      <w:spacing w:before="120" w:after="120" w:line="240" w:lineRule="auto"/>
      <w:jc w:val="center"/>
    </w:pPr>
    <w:rPr>
      <w:rFonts w:eastAsia="Times New Roman"/>
      <w:b/>
      <w:bCs/>
      <w:color w:val="auto"/>
      <w:szCs w:val="28"/>
      <w:u w:val="single"/>
      <w:lang w:eastAsia="ar-SA"/>
    </w:rPr>
  </w:style>
  <w:style w:type="paragraph" w:customStyle="1" w:styleId="Tekstpodstawowy31">
    <w:name w:val="Tekst podstawowy 31"/>
    <w:basedOn w:val="Normalny"/>
    <w:rsid w:val="00DE3EC6"/>
    <w:pPr>
      <w:suppressAutoHyphens/>
      <w:spacing w:after="0" w:line="240" w:lineRule="auto"/>
      <w:jc w:val="left"/>
    </w:pPr>
    <w:rPr>
      <w:rFonts w:eastAsia="Times New Roman"/>
      <w:color w:val="auto"/>
      <w:szCs w:val="22"/>
      <w:lang w:eastAsia="ar-SA"/>
    </w:rPr>
  </w:style>
  <w:style w:type="paragraph" w:customStyle="1" w:styleId="Tableitem">
    <w:name w:val="Table item"/>
    <w:basedOn w:val="Normalny"/>
    <w:rsid w:val="00DE3EC6"/>
    <w:pPr>
      <w:suppressAutoHyphens/>
      <w:spacing w:before="60" w:after="60" w:line="240" w:lineRule="auto"/>
      <w:jc w:val="left"/>
    </w:pPr>
    <w:rPr>
      <w:rFonts w:ascii="Arial Narrow" w:eastAsia="Times New Roman" w:hAnsi="Arial Narrow" w:cs="Arial Narrow"/>
      <w:color w:val="auto"/>
      <w:sz w:val="24"/>
      <w:szCs w:val="24"/>
      <w:lang w:val="en-GB" w:eastAsia="ar-SA"/>
    </w:rPr>
  </w:style>
  <w:style w:type="paragraph" w:customStyle="1" w:styleId="WyliczMalutki">
    <w:name w:val="Wylicz_Malutki"/>
    <w:basedOn w:val="Normalny"/>
    <w:rsid w:val="00DE3EC6"/>
    <w:pPr>
      <w:tabs>
        <w:tab w:val="left" w:pos="473"/>
      </w:tabs>
      <w:suppressAutoHyphens/>
      <w:spacing w:after="60" w:line="240" w:lineRule="auto"/>
      <w:ind w:left="284" w:right="113" w:hanging="171"/>
    </w:pPr>
    <w:rPr>
      <w:rFonts w:ascii="Arial Narrow" w:eastAsia="Times New Roman" w:hAnsi="Arial Narrow" w:cs="Arial Narrow"/>
      <w:color w:val="auto"/>
      <w:sz w:val="18"/>
      <w:szCs w:val="18"/>
      <w:lang w:eastAsia="ar-SA"/>
    </w:rPr>
  </w:style>
  <w:style w:type="paragraph" w:customStyle="1" w:styleId="Wcicienormalne1">
    <w:name w:val="Wcięcie normalne1"/>
    <w:basedOn w:val="Normalny"/>
    <w:rsid w:val="00DE3EC6"/>
    <w:pPr>
      <w:suppressAutoHyphens/>
      <w:spacing w:after="0" w:line="240" w:lineRule="auto"/>
      <w:ind w:left="708"/>
      <w:jc w:val="left"/>
    </w:pPr>
    <w:rPr>
      <w:rFonts w:ascii="Times New Roman" w:eastAsia="Times New Roman" w:hAnsi="Times New Roman" w:cs="Times New Roman"/>
      <w:color w:val="auto"/>
      <w:lang w:eastAsia="ar-SA"/>
    </w:rPr>
  </w:style>
  <w:style w:type="paragraph" w:customStyle="1" w:styleId="TekstNaglowkaWTabeli">
    <w:name w:val="TekstNaglowkaWTabeli"/>
    <w:basedOn w:val="Normalny"/>
    <w:rsid w:val="00DE3EC6"/>
    <w:pPr>
      <w:suppressAutoHyphens/>
      <w:spacing w:after="0" w:line="240" w:lineRule="auto"/>
      <w:jc w:val="left"/>
    </w:pPr>
    <w:rPr>
      <w:rFonts w:ascii="Arial Narrow" w:eastAsia="Times New Roman" w:hAnsi="Arial Narrow" w:cs="Arial Narrow"/>
      <w:sz w:val="18"/>
      <w:szCs w:val="18"/>
      <w:lang w:eastAsia="ar-SA"/>
    </w:rPr>
  </w:style>
  <w:style w:type="paragraph" w:customStyle="1" w:styleId="TSNormal">
    <w:name w:val="TS_Normal"/>
    <w:basedOn w:val="Normalny"/>
    <w:rsid w:val="00DE3EC6"/>
    <w:pPr>
      <w:suppressAutoHyphens/>
      <w:spacing w:after="0" w:line="240" w:lineRule="auto"/>
      <w:jc w:val="left"/>
    </w:pPr>
    <w:rPr>
      <w:rFonts w:eastAsia="Times New Roman"/>
      <w:color w:val="auto"/>
      <w:lang w:eastAsia="ar-SA"/>
    </w:rPr>
  </w:style>
  <w:style w:type="paragraph" w:customStyle="1" w:styleId="TSTitle">
    <w:name w:val="TS_Title"/>
    <w:basedOn w:val="Normalny"/>
    <w:rsid w:val="00DE3EC6"/>
    <w:pPr>
      <w:suppressAutoHyphens/>
      <w:spacing w:after="0" w:line="240" w:lineRule="auto"/>
      <w:jc w:val="left"/>
    </w:pPr>
    <w:rPr>
      <w:rFonts w:ascii="Arial PL" w:eastAsia="Times New Roman" w:hAnsi="Arial PL" w:cs="Arial PL"/>
      <w:b/>
      <w:bCs/>
      <w:color w:val="auto"/>
      <w:sz w:val="24"/>
      <w:szCs w:val="24"/>
      <w:u w:val="single"/>
      <w:lang w:val="en-GB" w:eastAsia="ar-SA"/>
    </w:rPr>
  </w:style>
  <w:style w:type="paragraph" w:customStyle="1" w:styleId="Tekstpodstawowywcity21">
    <w:name w:val="Tekst podstawowy wcięty 21"/>
    <w:basedOn w:val="Normalny"/>
    <w:rsid w:val="00DE3EC6"/>
    <w:pPr>
      <w:suppressAutoHyphens/>
      <w:spacing w:after="120" w:line="480" w:lineRule="auto"/>
      <w:ind w:left="283"/>
      <w:jc w:val="left"/>
    </w:pPr>
    <w:rPr>
      <w:rFonts w:ascii="Times New Roman" w:eastAsia="Times New Roman" w:hAnsi="Times New Roman" w:cs="Times New Roman"/>
      <w:color w:val="auto"/>
      <w:sz w:val="24"/>
      <w:szCs w:val="24"/>
      <w:lang w:eastAsia="ar-SA"/>
    </w:rPr>
  </w:style>
  <w:style w:type="paragraph" w:customStyle="1" w:styleId="podpunkt">
    <w:name w:val="podpunkt"/>
    <w:basedOn w:val="Normalny"/>
    <w:rsid w:val="00DE3EC6"/>
    <w:pPr>
      <w:suppressAutoHyphens/>
      <w:spacing w:after="0" w:line="240" w:lineRule="auto"/>
      <w:ind w:left="714" w:hanging="357"/>
    </w:pPr>
    <w:rPr>
      <w:rFonts w:eastAsia="Times New Roman"/>
      <w:lang w:eastAsia="ar-SA"/>
    </w:rPr>
  </w:style>
  <w:style w:type="paragraph" w:customStyle="1" w:styleId="Tekstpodstawowywcity31">
    <w:name w:val="Tekst podstawowy wcięty 31"/>
    <w:basedOn w:val="Normalny"/>
    <w:rsid w:val="00DE3EC6"/>
    <w:pPr>
      <w:suppressAutoHyphens/>
      <w:spacing w:after="0" w:line="300" w:lineRule="atLeast"/>
      <w:ind w:left="680"/>
    </w:pPr>
    <w:rPr>
      <w:rFonts w:eastAsia="Times New Roman"/>
      <w:color w:val="auto"/>
      <w:szCs w:val="22"/>
      <w:lang w:eastAsia="ar-SA"/>
    </w:rPr>
  </w:style>
  <w:style w:type="paragraph" w:customStyle="1" w:styleId="Referencja">
    <w:name w:val="Referencja"/>
    <w:basedOn w:val="Normalny"/>
    <w:rsid w:val="00DE3EC6"/>
    <w:pPr>
      <w:tabs>
        <w:tab w:val="num" w:pos="360"/>
      </w:tabs>
      <w:suppressAutoHyphens/>
      <w:overflowPunct w:val="0"/>
      <w:autoSpaceDE w:val="0"/>
      <w:spacing w:after="0" w:line="240" w:lineRule="auto"/>
      <w:ind w:left="360" w:hanging="360"/>
      <w:jc w:val="left"/>
      <w:textAlignment w:val="baseline"/>
    </w:pPr>
    <w:rPr>
      <w:rFonts w:ascii="Times New Roman" w:eastAsia="Times New Roman" w:hAnsi="Times New Roman" w:cs="Times New Roman"/>
      <w:color w:val="auto"/>
      <w:lang w:eastAsia="ar-SA"/>
    </w:rPr>
  </w:style>
  <w:style w:type="paragraph" w:customStyle="1" w:styleId="Nagwek81">
    <w:name w:val="Nagłówek 81"/>
    <w:basedOn w:val="Normalny"/>
    <w:rsid w:val="00DE3EC6"/>
    <w:pPr>
      <w:tabs>
        <w:tab w:val="num" w:pos="-118"/>
      </w:tabs>
      <w:suppressAutoHyphens/>
      <w:overflowPunct w:val="0"/>
      <w:autoSpaceDE w:val="0"/>
      <w:spacing w:after="0" w:line="240" w:lineRule="auto"/>
      <w:ind w:left="72" w:hanging="72"/>
      <w:jc w:val="left"/>
      <w:textAlignment w:val="baseline"/>
    </w:pPr>
    <w:rPr>
      <w:rFonts w:ascii="Times New Roman" w:eastAsia="Times New Roman" w:hAnsi="Times New Roman" w:cs="Times New Roman"/>
      <w:color w:val="auto"/>
      <w:lang w:eastAsia="ar-SA"/>
    </w:rPr>
  </w:style>
  <w:style w:type="paragraph" w:customStyle="1" w:styleId="Uwagi1">
    <w:name w:val="Uwagi1"/>
    <w:basedOn w:val="Normalny"/>
    <w:rsid w:val="00DE3EC6"/>
    <w:pPr>
      <w:numPr>
        <w:numId w:val="13"/>
      </w:numPr>
      <w:suppressAutoHyphens/>
      <w:overflowPunct w:val="0"/>
      <w:autoSpaceDE w:val="0"/>
      <w:spacing w:after="0" w:line="240" w:lineRule="auto"/>
      <w:jc w:val="left"/>
      <w:textAlignment w:val="baseline"/>
    </w:pPr>
    <w:rPr>
      <w:rFonts w:ascii="Times New Roman" w:eastAsia="Times New Roman" w:hAnsi="Times New Roman" w:cs="Times New Roman"/>
      <w:color w:val="auto"/>
      <w:lang w:eastAsia="ar-SA"/>
    </w:rPr>
  </w:style>
  <w:style w:type="paragraph" w:customStyle="1" w:styleId="Tabletext0">
    <w:name w:val="Tabletext"/>
    <w:basedOn w:val="Normalny"/>
    <w:rsid w:val="00DE3EC6"/>
    <w:pPr>
      <w:keepLines/>
      <w:suppressAutoHyphens/>
      <w:overflowPunct w:val="0"/>
      <w:autoSpaceDE w:val="0"/>
      <w:spacing w:after="120" w:line="240" w:lineRule="auto"/>
      <w:jc w:val="left"/>
      <w:textAlignment w:val="baseline"/>
    </w:pPr>
    <w:rPr>
      <w:rFonts w:ascii="Times New Roman" w:eastAsia="Times New Roman" w:hAnsi="Times New Roman"/>
      <w:color w:val="auto"/>
      <w:lang w:eastAsia="ar-SA"/>
    </w:rPr>
  </w:style>
  <w:style w:type="paragraph" w:customStyle="1" w:styleId="Paragraph1">
    <w:name w:val="Paragraph1"/>
    <w:basedOn w:val="Normalny"/>
    <w:rsid w:val="00DE3EC6"/>
    <w:pPr>
      <w:suppressAutoHyphens/>
      <w:overflowPunct w:val="0"/>
      <w:autoSpaceDE w:val="0"/>
      <w:spacing w:before="80" w:after="0" w:line="240" w:lineRule="auto"/>
      <w:textAlignment w:val="baseline"/>
    </w:pPr>
    <w:rPr>
      <w:rFonts w:ascii="Times New Roman" w:eastAsia="Times New Roman" w:hAnsi="Times New Roman"/>
      <w:color w:val="auto"/>
      <w:lang w:eastAsia="ar-SA"/>
    </w:rPr>
  </w:style>
  <w:style w:type="paragraph" w:customStyle="1" w:styleId="Styl3">
    <w:name w:val="Styl3"/>
    <w:basedOn w:val="Nagwek3"/>
    <w:rsid w:val="00DE3EC6"/>
    <w:pPr>
      <w:keepLines w:val="0"/>
      <w:numPr>
        <w:ilvl w:val="0"/>
        <w:numId w:val="0"/>
      </w:numPr>
      <w:suppressAutoHyphens/>
      <w:spacing w:before="240" w:after="240" w:line="360" w:lineRule="auto"/>
    </w:pPr>
    <w:rPr>
      <w:rFonts w:ascii="Times New Roman" w:hAnsi="Times New Roman" w:cs="Times New Roman"/>
      <w:bCs w:val="0"/>
      <w:i/>
      <w:color w:val="auto"/>
      <w:sz w:val="24"/>
      <w:szCs w:val="26"/>
      <w:lang w:eastAsia="ar-SA"/>
    </w:rPr>
  </w:style>
  <w:style w:type="paragraph" w:customStyle="1" w:styleId="Zawartotabeli">
    <w:name w:val="Zawartość tabeli"/>
    <w:basedOn w:val="Normalny"/>
    <w:rsid w:val="00DE3EC6"/>
    <w:pPr>
      <w:widowControl w:val="0"/>
      <w:suppressLineNumbers/>
      <w:suppressAutoHyphens/>
      <w:spacing w:after="0" w:line="240" w:lineRule="auto"/>
      <w:jc w:val="left"/>
    </w:pPr>
    <w:rPr>
      <w:rFonts w:ascii="Times New Roman" w:eastAsia="Times New Roman" w:hAnsi="Times New Roman" w:cs="Times New Roman"/>
      <w:color w:val="auto"/>
      <w:sz w:val="24"/>
      <w:szCs w:val="24"/>
      <w:lang w:eastAsia="ar-SA"/>
    </w:rPr>
  </w:style>
  <w:style w:type="paragraph" w:customStyle="1" w:styleId="Nagwektabeli">
    <w:name w:val="Nagłówek tabeli"/>
    <w:basedOn w:val="Normalny"/>
    <w:rsid w:val="00DE3EC6"/>
    <w:pPr>
      <w:widowControl w:val="0"/>
      <w:suppressLineNumbers/>
      <w:suppressAutoHyphens/>
      <w:spacing w:after="0" w:line="360" w:lineRule="atLeast"/>
      <w:jc w:val="center"/>
      <w:textAlignment w:val="baseline"/>
    </w:pPr>
    <w:rPr>
      <w:rFonts w:ascii="Times New Roman" w:eastAsia="Times New Roman" w:hAnsi="Times New Roman" w:cs="Times New Roman"/>
      <w:b/>
      <w:bCs/>
      <w:i/>
      <w:iCs/>
      <w:color w:val="auto"/>
      <w:sz w:val="24"/>
      <w:lang w:eastAsia="ar-SA"/>
    </w:rPr>
  </w:style>
  <w:style w:type="paragraph" w:styleId="Spistreci6">
    <w:name w:val="toc 6"/>
    <w:basedOn w:val="Indeks"/>
    <w:autoRedefine/>
    <w:uiPriority w:val="39"/>
    <w:rsid w:val="00DE3EC6"/>
    <w:pPr>
      <w:tabs>
        <w:tab w:val="right" w:leader="dot" w:pos="8223"/>
      </w:tabs>
      <w:ind w:left="1415"/>
    </w:pPr>
  </w:style>
  <w:style w:type="paragraph" w:styleId="Spistreci7">
    <w:name w:val="toc 7"/>
    <w:basedOn w:val="Indeks"/>
    <w:autoRedefine/>
    <w:uiPriority w:val="39"/>
    <w:rsid w:val="00DE3EC6"/>
    <w:pPr>
      <w:tabs>
        <w:tab w:val="right" w:leader="dot" w:pos="7940"/>
      </w:tabs>
      <w:ind w:left="1698"/>
    </w:pPr>
  </w:style>
  <w:style w:type="paragraph" w:styleId="Spistreci8">
    <w:name w:val="toc 8"/>
    <w:basedOn w:val="Indeks"/>
    <w:autoRedefine/>
    <w:uiPriority w:val="39"/>
    <w:rsid w:val="00DE3EC6"/>
    <w:pPr>
      <w:tabs>
        <w:tab w:val="right" w:leader="dot" w:pos="7657"/>
      </w:tabs>
      <w:ind w:left="1981"/>
    </w:pPr>
  </w:style>
  <w:style w:type="paragraph" w:customStyle="1" w:styleId="Spistreci10">
    <w:name w:val="Spis treści 10"/>
    <w:basedOn w:val="Indeks"/>
    <w:rsid w:val="00DE3EC6"/>
    <w:pPr>
      <w:tabs>
        <w:tab w:val="right" w:leader="dot" w:pos="7091"/>
      </w:tabs>
      <w:ind w:left="2547"/>
    </w:pPr>
  </w:style>
  <w:style w:type="paragraph" w:customStyle="1" w:styleId="Zawartoramki">
    <w:name w:val="Zawartość ramki"/>
    <w:basedOn w:val="Tekstpodstawowy"/>
    <w:rsid w:val="00DE3EC6"/>
    <w:pPr>
      <w:suppressAutoHyphens/>
      <w:spacing w:after="120"/>
    </w:pPr>
    <w:rPr>
      <w:rFonts w:ascii="Times New Roman" w:hAnsi="Times New Roman"/>
      <w:sz w:val="24"/>
      <w:lang w:eastAsia="ar-SA"/>
    </w:rPr>
  </w:style>
  <w:style w:type="paragraph" w:customStyle="1" w:styleId="WTabelaTekstpodstawowy">
    <w:name w:val="W_Tabela_Tekst podstawowy"/>
    <w:basedOn w:val="Normalny"/>
    <w:rsid w:val="00DE3EC6"/>
    <w:pPr>
      <w:spacing w:after="60" w:line="240" w:lineRule="auto"/>
    </w:pPr>
    <w:rPr>
      <w:rFonts w:ascii="Arial Narrow" w:eastAsia="Times New Roman" w:hAnsi="Arial Narrow"/>
      <w:color w:val="auto"/>
      <w:sz w:val="18"/>
      <w:szCs w:val="18"/>
      <w:lang w:eastAsia="pl-PL"/>
    </w:rPr>
  </w:style>
  <w:style w:type="paragraph" w:customStyle="1" w:styleId="WNagwek1">
    <w:name w:val="W_Nagłówek 1"/>
    <w:basedOn w:val="Nagwek1"/>
    <w:rsid w:val="00DE3EC6"/>
    <w:pPr>
      <w:numPr>
        <w:numId w:val="15"/>
      </w:numPr>
      <w:tabs>
        <w:tab w:val="left" w:pos="1000"/>
      </w:tabs>
      <w:spacing w:before="180" w:after="180" w:line="240" w:lineRule="atLeast"/>
    </w:pPr>
    <w:rPr>
      <w:rFonts w:ascii="Arial Narrow" w:hAnsi="Arial Narrow"/>
      <w:bCs w:val="0"/>
      <w:color w:val="auto"/>
      <w:spacing w:val="10"/>
      <w:kern w:val="20"/>
      <w:position w:val="8"/>
      <w:sz w:val="40"/>
      <w:szCs w:val="20"/>
      <w:lang w:eastAsia="pl-PL"/>
    </w:rPr>
  </w:style>
  <w:style w:type="paragraph" w:customStyle="1" w:styleId="WNagwek2">
    <w:name w:val="W_Nagłówek 2"/>
    <w:basedOn w:val="Nagwek2"/>
    <w:rsid w:val="00DE3EC6"/>
    <w:pPr>
      <w:numPr>
        <w:numId w:val="15"/>
      </w:numPr>
      <w:tabs>
        <w:tab w:val="left" w:pos="1000"/>
      </w:tabs>
      <w:spacing w:before="240" w:after="240" w:line="240" w:lineRule="atLeast"/>
    </w:pPr>
    <w:rPr>
      <w:rFonts w:ascii="Arial Narrow" w:hAnsi="Arial Narrow" w:cs="Times New Roman"/>
      <w:bCs w:val="0"/>
      <w:color w:val="auto"/>
      <w:kern w:val="28"/>
      <w:szCs w:val="20"/>
      <w:lang w:eastAsia="pl-PL"/>
    </w:rPr>
  </w:style>
  <w:style w:type="paragraph" w:customStyle="1" w:styleId="WNagwek3">
    <w:name w:val="W_Nagłówek 3"/>
    <w:basedOn w:val="Nagwek3"/>
    <w:rsid w:val="00DE3EC6"/>
    <w:pPr>
      <w:numPr>
        <w:numId w:val="15"/>
      </w:numPr>
      <w:tabs>
        <w:tab w:val="left" w:pos="1000"/>
      </w:tabs>
      <w:spacing w:after="60" w:line="240" w:lineRule="atLeast"/>
    </w:pPr>
    <w:rPr>
      <w:rFonts w:ascii="Arial Narrow" w:hAnsi="Arial Narrow"/>
      <w:bCs w:val="0"/>
      <w:color w:val="auto"/>
      <w:szCs w:val="26"/>
      <w:lang w:eastAsia="pl-PL"/>
    </w:rPr>
  </w:style>
  <w:style w:type="paragraph" w:customStyle="1" w:styleId="WNagwek4">
    <w:name w:val="W_Nagłówek 4"/>
    <w:rsid w:val="00DE3EC6"/>
    <w:pPr>
      <w:numPr>
        <w:ilvl w:val="3"/>
        <w:numId w:val="15"/>
      </w:numPr>
      <w:tabs>
        <w:tab w:val="left" w:pos="1000"/>
      </w:tabs>
    </w:pPr>
    <w:rPr>
      <w:rFonts w:ascii="Arial Narrow" w:eastAsia="Times New Roman" w:hAnsi="Arial Narrow"/>
      <w:b/>
      <w:bCs/>
      <w:sz w:val="24"/>
      <w:szCs w:val="24"/>
      <w:lang w:eastAsia="pl-PL"/>
    </w:rPr>
  </w:style>
  <w:style w:type="paragraph" w:customStyle="1" w:styleId="WNagwek5">
    <w:name w:val="W_Nagłówek 5"/>
    <w:rsid w:val="00DE3EC6"/>
    <w:pPr>
      <w:numPr>
        <w:ilvl w:val="4"/>
        <w:numId w:val="15"/>
      </w:numPr>
      <w:tabs>
        <w:tab w:val="left" w:pos="1000"/>
      </w:tabs>
    </w:pPr>
    <w:rPr>
      <w:rFonts w:ascii="Arial Narrow" w:eastAsia="Times New Roman" w:hAnsi="Arial Narrow"/>
      <w:b/>
      <w:bCs/>
      <w:iCs/>
      <w:sz w:val="22"/>
      <w:szCs w:val="24"/>
      <w:lang w:eastAsia="pl-PL"/>
    </w:rPr>
  </w:style>
  <w:style w:type="paragraph" w:customStyle="1" w:styleId="WTabelaNagwek">
    <w:name w:val="W_Tabela_Nagłówek"/>
    <w:basedOn w:val="Normalny"/>
    <w:rsid w:val="00DE3EC6"/>
    <w:pPr>
      <w:spacing w:before="60" w:after="60" w:line="240" w:lineRule="auto"/>
      <w:jc w:val="center"/>
    </w:pPr>
    <w:rPr>
      <w:rFonts w:ascii="Arial Narrow" w:eastAsia="Times New Roman" w:hAnsi="Arial Narrow" w:cs="Times New Roman"/>
      <w:b/>
      <w:bCs/>
      <w:sz w:val="18"/>
      <w:lang w:eastAsia="pl-PL"/>
    </w:rPr>
  </w:style>
  <w:style w:type="character" w:customStyle="1" w:styleId="WTekstpodstawowyZnak">
    <w:name w:val="W_Tekst podstawowy Znak"/>
    <w:rsid w:val="00DE3EC6"/>
    <w:rPr>
      <w:rFonts w:ascii="Arial Narrow" w:hAnsi="Arial Narrow"/>
      <w:sz w:val="22"/>
      <w:lang w:val="pl-PL" w:eastAsia="pl-PL"/>
    </w:rPr>
  </w:style>
  <w:style w:type="paragraph" w:customStyle="1" w:styleId="WTabelaWyliczenieKwadrat">
    <w:name w:val="W_Tabela_Wyliczenie_Kwadrat"/>
    <w:basedOn w:val="WTabelaTekstpodstawowy"/>
    <w:rsid w:val="00DE3EC6"/>
    <w:pPr>
      <w:numPr>
        <w:numId w:val="16"/>
      </w:numPr>
      <w:tabs>
        <w:tab w:val="left" w:pos="400"/>
      </w:tabs>
    </w:pPr>
  </w:style>
  <w:style w:type="paragraph" w:customStyle="1" w:styleId="Numberedlist">
    <w:name w:val="Numbered list"/>
    <w:basedOn w:val="Normalny"/>
    <w:rsid w:val="00DE3EC6"/>
    <w:pPr>
      <w:numPr>
        <w:ilvl w:val="5"/>
        <w:numId w:val="15"/>
      </w:numPr>
      <w:spacing w:after="60" w:line="240" w:lineRule="auto"/>
    </w:pPr>
    <w:rPr>
      <w:rFonts w:ascii="Arial Narrow" w:eastAsia="Times New Roman" w:hAnsi="Arial Narrow" w:cs="Times New Roman"/>
      <w:color w:val="auto"/>
      <w:lang w:eastAsia="pl-PL"/>
    </w:rPr>
  </w:style>
  <w:style w:type="paragraph" w:customStyle="1" w:styleId="WWyliczenieCyfraTPodstaw">
    <w:name w:val="W_Wyliczenie_Cyfra_TPodstaw"/>
    <w:basedOn w:val="WWyliczenieKropka"/>
    <w:rsid w:val="00DE3EC6"/>
    <w:pPr>
      <w:numPr>
        <w:numId w:val="17"/>
      </w:numPr>
      <w:tabs>
        <w:tab w:val="left" w:pos="2700"/>
      </w:tabs>
    </w:pPr>
    <w:rPr>
      <w:rFonts w:cs="Times New Roman"/>
      <w:szCs w:val="20"/>
    </w:rPr>
  </w:style>
  <w:style w:type="character" w:customStyle="1" w:styleId="WW8Num21z2">
    <w:name w:val="WW8Num21z2"/>
    <w:rsid w:val="00DE3EC6"/>
  </w:style>
  <w:style w:type="character" w:customStyle="1" w:styleId="WW8Num21z4">
    <w:name w:val="WW8Num21z4"/>
    <w:rsid w:val="00DE3EC6"/>
    <w:rPr>
      <w:rFonts w:ascii="Symbol" w:hAnsi="Symbol"/>
    </w:rPr>
  </w:style>
  <w:style w:type="character" w:customStyle="1" w:styleId="WW8Num32z0">
    <w:name w:val="WW8Num32z0"/>
    <w:rsid w:val="00DE3EC6"/>
    <w:rPr>
      <w:rFonts w:ascii="Symbol" w:hAnsi="Symbol"/>
    </w:rPr>
  </w:style>
  <w:style w:type="character" w:customStyle="1" w:styleId="WW-Absatz-Standardschriftart">
    <w:name w:val="WW-Absatz-Standardschriftart"/>
    <w:rsid w:val="00DE3EC6"/>
  </w:style>
  <w:style w:type="character" w:customStyle="1" w:styleId="WW-Absatz-Standardschriftart1">
    <w:name w:val="WW-Absatz-Standardschriftart1"/>
    <w:rsid w:val="00DE3EC6"/>
  </w:style>
  <w:style w:type="character" w:customStyle="1" w:styleId="WW8Num2z2">
    <w:name w:val="WW8Num2z2"/>
    <w:rsid w:val="00DE3EC6"/>
    <w:rPr>
      <w:rFonts w:ascii="Symbol" w:hAnsi="Symbol"/>
      <w:color w:val="auto"/>
    </w:rPr>
  </w:style>
  <w:style w:type="character" w:customStyle="1" w:styleId="WW8Num26z2">
    <w:name w:val="WW8Num26z2"/>
    <w:rsid w:val="00DE3EC6"/>
  </w:style>
  <w:style w:type="character" w:customStyle="1" w:styleId="WW8Num26z4">
    <w:name w:val="WW8Num26z4"/>
    <w:rsid w:val="00DE3EC6"/>
    <w:rPr>
      <w:rFonts w:ascii="Symbol" w:hAnsi="Symbol"/>
    </w:rPr>
  </w:style>
  <w:style w:type="character" w:customStyle="1" w:styleId="WW-Domylnaczcionkaakapitu">
    <w:name w:val="WW-Domyślna czcionka akapitu"/>
    <w:rsid w:val="00DE3EC6"/>
  </w:style>
  <w:style w:type="character" w:customStyle="1" w:styleId="Znakinumeracji">
    <w:name w:val="Znaki numeracji"/>
    <w:rsid w:val="00DE3EC6"/>
    <w:rPr>
      <w:rFonts w:ascii="Times New Roman" w:hAnsi="Times New Roman"/>
    </w:rPr>
  </w:style>
  <w:style w:type="character" w:customStyle="1" w:styleId="Symbolewypunktowania">
    <w:name w:val="Symbole wypunktowania"/>
    <w:rsid w:val="00DE3EC6"/>
    <w:rPr>
      <w:rFonts w:ascii="OpenSymbol" w:hAnsi="OpenSymbol"/>
    </w:rPr>
  </w:style>
  <w:style w:type="paragraph" w:styleId="Podpis">
    <w:name w:val="Signature"/>
    <w:basedOn w:val="Normalny"/>
    <w:link w:val="PodpisZnak"/>
    <w:rsid w:val="00DE3EC6"/>
    <w:pPr>
      <w:suppressLineNumbers/>
      <w:suppressAutoHyphens/>
      <w:spacing w:before="120" w:after="120" w:line="240" w:lineRule="auto"/>
      <w:jc w:val="left"/>
    </w:pPr>
    <w:rPr>
      <w:rFonts w:eastAsia="Times New Roman" w:cs="Mangal"/>
      <w:i/>
      <w:iCs/>
      <w:color w:val="auto"/>
      <w:sz w:val="24"/>
      <w:szCs w:val="24"/>
      <w:lang w:eastAsia="ar-SA"/>
    </w:rPr>
  </w:style>
  <w:style w:type="character" w:customStyle="1" w:styleId="PodpisZnak">
    <w:name w:val="Podpis Znak"/>
    <w:link w:val="Podpis"/>
    <w:rsid w:val="00DE3EC6"/>
    <w:rPr>
      <w:rFonts w:ascii="Arial" w:eastAsia="Times New Roman" w:hAnsi="Arial" w:cs="Mangal"/>
      <w:i/>
      <w:iCs/>
      <w:sz w:val="24"/>
      <w:szCs w:val="24"/>
      <w:lang w:eastAsia="ar-SA"/>
    </w:rPr>
  </w:style>
  <w:style w:type="paragraph" w:customStyle="1" w:styleId="Header1">
    <w:name w:val="Header1"/>
    <w:basedOn w:val="Standard"/>
    <w:next w:val="Textbody"/>
    <w:rsid w:val="00DE3EC6"/>
    <w:pPr>
      <w:keepNext/>
      <w:suppressAutoHyphens/>
      <w:autoSpaceDN w:val="0"/>
      <w:spacing w:before="240" w:after="120"/>
      <w:textAlignment w:val="baseline"/>
    </w:pPr>
    <w:rPr>
      <w:rFonts w:ascii="Arial" w:hAnsi="Arial" w:cs="Tahoma"/>
      <w:kern w:val="3"/>
      <w:sz w:val="28"/>
      <w:szCs w:val="28"/>
      <w:lang w:val="de-DE" w:eastAsia="ja-JP" w:bidi="fa-IR"/>
    </w:rPr>
  </w:style>
  <w:style w:type="paragraph" w:customStyle="1" w:styleId="Textbody">
    <w:name w:val="Text body"/>
    <w:basedOn w:val="Standard"/>
    <w:rsid w:val="00DE3EC6"/>
    <w:pPr>
      <w:suppressAutoHyphens/>
      <w:autoSpaceDN w:val="0"/>
      <w:spacing w:after="120"/>
      <w:textAlignment w:val="baseline"/>
    </w:pPr>
    <w:rPr>
      <w:rFonts w:ascii="Times New Roman" w:hAnsi="Times New Roman" w:cs="Tahoma"/>
      <w:kern w:val="3"/>
      <w:szCs w:val="24"/>
      <w:lang w:val="de-DE" w:eastAsia="ja-JP" w:bidi="fa-IR"/>
    </w:rPr>
  </w:style>
  <w:style w:type="paragraph" w:customStyle="1" w:styleId="heading10">
    <w:name w:val="heading 10"/>
    <w:basedOn w:val="Nagwek1"/>
    <w:rsid w:val="00DE3EC6"/>
    <w:pPr>
      <w:keepLines w:val="0"/>
      <w:widowControl w:val="0"/>
      <w:numPr>
        <w:numId w:val="19"/>
      </w:numPr>
      <w:tabs>
        <w:tab w:val="left" w:pos="567"/>
      </w:tabs>
      <w:spacing w:before="240"/>
    </w:pPr>
    <w:rPr>
      <w:rFonts w:ascii="Times New Roman" w:hAnsi="Times New Roman" w:cs="Times New Roman"/>
      <w:bCs w:val="0"/>
      <w:color w:val="auto"/>
      <w:sz w:val="28"/>
      <w:szCs w:val="24"/>
      <w:lang w:val="en-US"/>
    </w:rPr>
  </w:style>
  <w:style w:type="paragraph" w:customStyle="1" w:styleId="Heading11">
    <w:name w:val="Heading 1.1."/>
    <w:basedOn w:val="Nagwek2"/>
    <w:rsid w:val="00DE3EC6"/>
    <w:pPr>
      <w:widowControl w:val="0"/>
      <w:numPr>
        <w:numId w:val="19"/>
      </w:numPr>
      <w:tabs>
        <w:tab w:val="left" w:pos="1287"/>
      </w:tabs>
      <w:spacing w:before="120"/>
      <w:jc w:val="left"/>
    </w:pPr>
    <w:rPr>
      <w:rFonts w:ascii="Times New Roman" w:hAnsi="Times New Roman" w:cs="Times New Roman"/>
      <w:bCs w:val="0"/>
      <w:color w:val="auto"/>
      <w:sz w:val="28"/>
      <w:szCs w:val="28"/>
      <w:lang w:val="en-US"/>
    </w:rPr>
  </w:style>
  <w:style w:type="paragraph" w:customStyle="1" w:styleId="Heading111">
    <w:name w:val="Heading 1.1.1."/>
    <w:basedOn w:val="Nagwek3"/>
    <w:rsid w:val="00DE3EC6"/>
    <w:pPr>
      <w:keepLines w:val="0"/>
      <w:widowControl w:val="0"/>
      <w:numPr>
        <w:numId w:val="19"/>
      </w:numPr>
      <w:tabs>
        <w:tab w:val="left" w:pos="2211"/>
      </w:tabs>
      <w:spacing w:after="60"/>
    </w:pPr>
    <w:rPr>
      <w:rFonts w:ascii="Times New Roman" w:hAnsi="Times New Roman" w:cs="Times New Roman"/>
      <w:bCs w:val="0"/>
      <w:color w:val="auto"/>
      <w:sz w:val="26"/>
      <w:szCs w:val="24"/>
      <w:lang w:val="en-US"/>
    </w:rPr>
  </w:style>
  <w:style w:type="paragraph" w:customStyle="1" w:styleId="Heading1111">
    <w:name w:val="Heading 1.1.1.1."/>
    <w:basedOn w:val="Heading111"/>
    <w:rsid w:val="00DE3EC6"/>
    <w:pPr>
      <w:keepLines/>
      <w:numPr>
        <w:ilvl w:val="3"/>
      </w:numPr>
      <w:tabs>
        <w:tab w:val="clear" w:pos="2211"/>
        <w:tab w:val="num" w:pos="2136"/>
        <w:tab w:val="left" w:pos="2835"/>
      </w:tabs>
      <w:spacing w:before="60"/>
      <w:ind w:hanging="648"/>
    </w:pPr>
    <w:rPr>
      <w:sz w:val="24"/>
    </w:rPr>
  </w:style>
  <w:style w:type="paragraph" w:customStyle="1" w:styleId="NumPar11">
    <w:name w:val="NumPar 1.1"/>
    <w:basedOn w:val="Heading11"/>
    <w:rsid w:val="00DE3EC6"/>
    <w:pPr>
      <w:keepNext w:val="0"/>
      <w:keepLines w:val="0"/>
      <w:tabs>
        <w:tab w:val="clear" w:pos="1350"/>
      </w:tabs>
      <w:spacing w:before="20" w:after="40"/>
      <w:jc w:val="both"/>
    </w:pPr>
    <w:rPr>
      <w:b w:val="0"/>
      <w:bCs/>
      <w:sz w:val="22"/>
    </w:rPr>
  </w:style>
  <w:style w:type="paragraph" w:customStyle="1" w:styleId="Kryteria1">
    <w:name w:val="Kryteria 1"/>
    <w:basedOn w:val="Nagwek1"/>
    <w:rsid w:val="00DE3EC6"/>
    <w:pPr>
      <w:keepNext w:val="0"/>
      <w:numPr>
        <w:numId w:val="18"/>
      </w:numPr>
      <w:overflowPunct w:val="0"/>
      <w:autoSpaceDE w:val="0"/>
      <w:autoSpaceDN w:val="0"/>
      <w:adjustRightInd w:val="0"/>
      <w:spacing w:before="240" w:line="240" w:lineRule="auto"/>
      <w:textAlignment w:val="baseline"/>
      <w:outlineLvl w:val="9"/>
    </w:pPr>
    <w:rPr>
      <w:rFonts w:ascii="Times New Roman" w:hAnsi="Times New Roman" w:cs="Times New Roman"/>
      <w:bCs w:val="0"/>
      <w:i/>
      <w:color w:val="auto"/>
      <w:kern w:val="32"/>
      <w:sz w:val="24"/>
      <w:szCs w:val="24"/>
      <w:u w:val="single"/>
      <w:lang w:eastAsia="pl-PL"/>
    </w:rPr>
  </w:style>
  <w:style w:type="paragraph" w:customStyle="1" w:styleId="SIWZ9">
    <w:name w:val="SIWZ 9"/>
    <w:basedOn w:val="Normalny"/>
    <w:rsid w:val="00DE3EC6"/>
    <w:pPr>
      <w:numPr>
        <w:ilvl w:val="8"/>
        <w:numId w:val="7"/>
      </w:numPr>
      <w:tabs>
        <w:tab w:val="clear" w:pos="6660"/>
        <w:tab w:val="num" w:pos="2722"/>
      </w:tabs>
      <w:spacing w:after="0" w:line="240" w:lineRule="auto"/>
      <w:ind w:left="2722" w:hanging="341"/>
      <w:jc w:val="left"/>
    </w:pPr>
    <w:rPr>
      <w:rFonts w:ascii="Times New Roman" w:eastAsia="Times New Roman" w:hAnsi="Times New Roman" w:cs="Times New Roman"/>
      <w:color w:val="auto"/>
      <w:sz w:val="24"/>
      <w:szCs w:val="24"/>
      <w:lang w:eastAsia="pl-PL"/>
    </w:rPr>
  </w:style>
  <w:style w:type="paragraph" w:customStyle="1" w:styleId="akapitzlist10">
    <w:name w:val="akapitzlist1"/>
    <w:basedOn w:val="Normalny"/>
    <w:rsid w:val="00DE3EC6"/>
    <w:pPr>
      <w:spacing w:after="0"/>
      <w:ind w:left="720" w:hanging="431"/>
      <w:jc w:val="left"/>
    </w:pPr>
    <w:rPr>
      <w:rFonts w:ascii="Calibri" w:eastAsia="Times New Roman" w:hAnsi="Calibri" w:cs="Times New Roman"/>
      <w:color w:val="auto"/>
      <w:szCs w:val="22"/>
      <w:lang w:eastAsia="pl-PL"/>
    </w:rPr>
  </w:style>
  <w:style w:type="character" w:customStyle="1" w:styleId="KJLMainZnakZnak">
    <w:name w:val="KJL:Main Znak Znak"/>
    <w:locked/>
    <w:rsid w:val="00DE3EC6"/>
    <w:rPr>
      <w:b/>
      <w:sz w:val="24"/>
      <w:lang w:val="pl-PL" w:eastAsia="en-US"/>
    </w:rPr>
  </w:style>
  <w:style w:type="character" w:customStyle="1" w:styleId="Styl11pt">
    <w:name w:val="Styl 11 pt"/>
    <w:rsid w:val="00DE3EC6"/>
    <w:rPr>
      <w:rFonts w:ascii="Arial" w:hAnsi="Arial"/>
      <w:sz w:val="20"/>
    </w:rPr>
  </w:style>
  <w:style w:type="character" w:customStyle="1" w:styleId="KJL1stLevelZnakZnak">
    <w:name w:val="KJL:1st Level Znak Znak"/>
    <w:rsid w:val="00DE3EC6"/>
    <w:rPr>
      <w:rFonts w:eastAsia="Batang"/>
      <w:sz w:val="24"/>
      <w:lang w:val="pl-PL" w:eastAsia="pl-PL"/>
    </w:rPr>
  </w:style>
  <w:style w:type="character" w:styleId="Odwoanieprzypisukocowego">
    <w:name w:val="endnote reference"/>
    <w:semiHidden/>
    <w:rsid w:val="00DE3EC6"/>
    <w:rPr>
      <w:rFonts w:cs="Times New Roman"/>
      <w:vertAlign w:val="superscript"/>
    </w:rPr>
  </w:style>
  <w:style w:type="paragraph" w:customStyle="1" w:styleId="Akapitzlist11">
    <w:name w:val="Akapit z listą11"/>
    <w:basedOn w:val="Normalny"/>
    <w:rsid w:val="00DE3EC6"/>
    <w:pPr>
      <w:widowControl w:val="0"/>
      <w:autoSpaceDE w:val="0"/>
      <w:autoSpaceDN w:val="0"/>
      <w:adjustRightInd w:val="0"/>
      <w:spacing w:after="0" w:line="240" w:lineRule="atLeast"/>
      <w:ind w:left="720"/>
    </w:pPr>
    <w:rPr>
      <w:rFonts w:eastAsia="Times New Roman"/>
      <w:color w:val="auto"/>
      <w:szCs w:val="22"/>
      <w:lang w:eastAsia="pl-PL"/>
    </w:rPr>
  </w:style>
  <w:style w:type="paragraph" w:customStyle="1" w:styleId="pkt">
    <w:name w:val="pkt"/>
    <w:basedOn w:val="Normalny"/>
    <w:rsid w:val="00DE3EC6"/>
    <w:pPr>
      <w:spacing w:before="100" w:beforeAutospacing="1" w:after="100" w:afterAutospacing="1" w:line="240" w:lineRule="auto"/>
      <w:jc w:val="left"/>
    </w:pPr>
    <w:rPr>
      <w:rFonts w:ascii="Times New Roman" w:eastAsia="Times New Roman" w:hAnsi="Times New Roman" w:cs="Times New Roman"/>
      <w:color w:val="auto"/>
      <w:sz w:val="24"/>
      <w:szCs w:val="24"/>
      <w:lang w:eastAsia="pl-PL"/>
    </w:rPr>
  </w:style>
  <w:style w:type="paragraph" w:customStyle="1" w:styleId="ZnakCharCharZnak">
    <w:name w:val="Znak Char Char Znak"/>
    <w:basedOn w:val="Normalny"/>
    <w:rsid w:val="00DE3EC6"/>
    <w:pPr>
      <w:tabs>
        <w:tab w:val="num" w:pos="360"/>
      </w:tabs>
      <w:spacing w:after="0" w:line="240" w:lineRule="auto"/>
      <w:ind w:left="360" w:hanging="360"/>
      <w:jc w:val="left"/>
    </w:pPr>
    <w:rPr>
      <w:rFonts w:ascii="Tahoma" w:eastAsia="Times New Roman" w:hAnsi="Tahoma" w:cs="Tahoma"/>
      <w:color w:val="auto"/>
      <w:sz w:val="24"/>
      <w:szCs w:val="24"/>
      <w:lang w:eastAsia="pl-PL"/>
    </w:rPr>
  </w:style>
  <w:style w:type="paragraph" w:styleId="Indeks1">
    <w:name w:val="index 1"/>
    <w:basedOn w:val="Normalny"/>
    <w:next w:val="Normalny"/>
    <w:autoRedefine/>
    <w:semiHidden/>
    <w:rsid w:val="00DE3EC6"/>
    <w:pPr>
      <w:spacing w:after="0" w:line="240" w:lineRule="auto"/>
      <w:ind w:left="240" w:hanging="240"/>
      <w:jc w:val="left"/>
    </w:pPr>
    <w:rPr>
      <w:rFonts w:ascii="Times New Roman" w:eastAsia="Times New Roman" w:hAnsi="Times New Roman" w:cs="Times New Roman"/>
      <w:color w:val="auto"/>
      <w:sz w:val="24"/>
      <w:szCs w:val="24"/>
      <w:lang w:eastAsia="pl-PL"/>
    </w:rPr>
  </w:style>
  <w:style w:type="character" w:customStyle="1" w:styleId="RafaLataa">
    <w:name w:val="Rafał Latała"/>
    <w:semiHidden/>
    <w:rsid w:val="00DE3EC6"/>
    <w:rPr>
      <w:rFonts w:ascii="Arial" w:hAnsi="Arial"/>
      <w:color w:val="000080"/>
      <w:sz w:val="20"/>
    </w:rPr>
  </w:style>
  <w:style w:type="character" w:customStyle="1" w:styleId="Heading1Char9">
    <w:name w:val="Heading 1 Char9"/>
    <w:aliases w:val="Datasheet title Char9,1 Char9,h1 Char9,level 1 Char9,Level 1 Head Char9,H1 Char9,Heading AJS Char9,Section Heading Char9,Kapitel Char9,Arial 14 Fett Char9,Arial 14 Fett1 Char9,Arial 14 Fett2 Char9,Arial 16 Fett Char9,Header 1 Char9"/>
    <w:locked/>
    <w:rsid w:val="00DE3EC6"/>
    <w:rPr>
      <w:rFonts w:ascii="Arial Black" w:hAnsi="Arial Black"/>
      <w:b/>
      <w:kern w:val="44"/>
      <w:sz w:val="20"/>
      <w:lang w:eastAsia="pl-PL"/>
    </w:rPr>
  </w:style>
  <w:style w:type="character" w:customStyle="1" w:styleId="Heading2Char2">
    <w:name w:val="Heading 2 Char2"/>
    <w:aliases w:val="2 Char,Header 2 Char2,H2 Char2,UNDERRUBRIK 1-2 Char2,Level 2 Char2,Reset numbering Char2,Abschnitt Char2,Arial 12 Fett Kursiv Char2,2 headline Char2,h Char2,H21 Char2,H22 Char2,HD2 Char2,PIM2 Char2,wally's numerowanie 1 Char,3) Char"/>
    <w:locked/>
    <w:rsid w:val="00DE3EC6"/>
    <w:rPr>
      <w:rFonts w:ascii="Arial Black" w:hAnsi="Arial Black"/>
      <w:b/>
      <w:kern w:val="44"/>
      <w:sz w:val="20"/>
      <w:lang w:eastAsia="pl-PL"/>
    </w:rPr>
  </w:style>
  <w:style w:type="character" w:customStyle="1" w:styleId="Heading3Char2">
    <w:name w:val="Heading 3 Char2"/>
    <w:aliases w:val="Arial 12 Fett Char,H3 Char"/>
    <w:locked/>
    <w:rsid w:val="00DE3EC6"/>
    <w:rPr>
      <w:rFonts w:ascii="Arial Black" w:hAnsi="Arial Black"/>
      <w:b/>
      <w:kern w:val="44"/>
      <w:sz w:val="20"/>
      <w:lang w:eastAsia="pl-PL"/>
    </w:rPr>
  </w:style>
  <w:style w:type="character" w:customStyle="1" w:styleId="H6ZnakZnak">
    <w:name w:val="H6 Znak Znak"/>
    <w:locked/>
    <w:rsid w:val="00DE3EC6"/>
    <w:rPr>
      <w:rFonts w:ascii="Tahoma" w:hAnsi="Tahoma"/>
      <w:b/>
      <w:kern w:val="44"/>
      <w:lang w:val="en-GB"/>
    </w:rPr>
  </w:style>
  <w:style w:type="character" w:customStyle="1" w:styleId="Arial12FettZnak">
    <w:name w:val="Arial 12 Fett Znak"/>
    <w:aliases w:val="H3 Znak Znak"/>
    <w:locked/>
    <w:rsid w:val="00DE3EC6"/>
    <w:rPr>
      <w:rFonts w:ascii="Cambria" w:hAnsi="Cambria"/>
      <w:b/>
      <w:sz w:val="26"/>
    </w:rPr>
  </w:style>
  <w:style w:type="character" w:customStyle="1" w:styleId="H4ZnakZnak">
    <w:name w:val="H4 Znak Znak"/>
    <w:locked/>
    <w:rsid w:val="00DE3EC6"/>
    <w:rPr>
      <w:rFonts w:ascii="Calibri" w:hAnsi="Calibri"/>
      <w:b/>
      <w:sz w:val="28"/>
    </w:rPr>
  </w:style>
  <w:style w:type="paragraph" w:customStyle="1" w:styleId="TekstOpisuCharCharCharCharChar">
    <w:name w:val="TekstOpisu Char Char Char Char Char"/>
    <w:basedOn w:val="Normalny"/>
    <w:link w:val="TekstOpisuCharCharCharCharCharZnak"/>
    <w:rsid w:val="00DE3EC6"/>
    <w:pPr>
      <w:spacing w:before="40" w:after="60" w:line="240" w:lineRule="auto"/>
      <w:ind w:left="1134"/>
      <w:jc w:val="left"/>
    </w:pPr>
    <w:rPr>
      <w:rFonts w:ascii="Bookman Old Style" w:eastAsia="Times New Roman" w:hAnsi="Bookman Old Style" w:cs="Times New Roman"/>
      <w:color w:val="auto"/>
      <w:lang w:eastAsia="pl-PL"/>
    </w:rPr>
  </w:style>
  <w:style w:type="character" w:customStyle="1" w:styleId="TekstOpisuCharCharCharCharCharZnak">
    <w:name w:val="TekstOpisu Char Char Char Char Char Znak"/>
    <w:link w:val="TekstOpisuCharCharCharCharChar"/>
    <w:locked/>
    <w:rsid w:val="00DE3EC6"/>
    <w:rPr>
      <w:rFonts w:ascii="Bookman Old Style" w:eastAsia="Times New Roman" w:hAnsi="Bookman Old Style" w:cs="Times New Roman"/>
      <w:szCs w:val="20"/>
      <w:lang w:eastAsia="pl-PL"/>
    </w:rPr>
  </w:style>
  <w:style w:type="character" w:customStyle="1" w:styleId="WylicznumeryCharChar1">
    <w:name w:val="Wylicz numery Char Char1"/>
    <w:rsid w:val="00DE3EC6"/>
    <w:rPr>
      <w:rFonts w:ascii="Bookman Old Style" w:hAnsi="Bookman Old Style"/>
      <w:snapToGrid w:val="0"/>
      <w:sz w:val="22"/>
      <w:lang w:val="pl-PL" w:eastAsia="pl-PL"/>
    </w:rPr>
  </w:style>
  <w:style w:type="paragraph" w:customStyle="1" w:styleId="WylicznumeryChar">
    <w:name w:val="Wylicz numery Char"/>
    <w:basedOn w:val="Normalny"/>
    <w:link w:val="WylicznumeryCharZnak"/>
    <w:rsid w:val="00DE3EC6"/>
    <w:pPr>
      <w:tabs>
        <w:tab w:val="num" w:pos="1494"/>
      </w:tabs>
      <w:spacing w:before="20" w:after="40" w:line="240" w:lineRule="auto"/>
      <w:ind w:left="1494" w:hanging="360"/>
      <w:jc w:val="left"/>
    </w:pPr>
    <w:rPr>
      <w:rFonts w:ascii="Bookman Old Style" w:eastAsia="Times New Roman" w:hAnsi="Bookman Old Style" w:cs="Times New Roman"/>
      <w:color w:val="auto"/>
      <w:lang w:eastAsia="pl-PL"/>
    </w:rPr>
  </w:style>
  <w:style w:type="character" w:customStyle="1" w:styleId="WylicznumeryCharZnak">
    <w:name w:val="Wylicz numery Char Znak"/>
    <w:link w:val="WylicznumeryChar"/>
    <w:locked/>
    <w:rsid w:val="00DE3EC6"/>
    <w:rPr>
      <w:rFonts w:ascii="Bookman Old Style" w:eastAsia="Times New Roman" w:hAnsi="Bookman Old Style" w:cs="Times New Roman"/>
      <w:szCs w:val="20"/>
      <w:lang w:eastAsia="pl-PL"/>
    </w:rPr>
  </w:style>
  <w:style w:type="character" w:customStyle="1" w:styleId="TekstOpisuCharChar1">
    <w:name w:val="TekstOpisu Char Char1"/>
    <w:locked/>
    <w:rsid w:val="00DE3EC6"/>
    <w:rPr>
      <w:rFonts w:ascii="Bookman Old Style" w:hAnsi="Bookman Old Style"/>
      <w:sz w:val="22"/>
      <w:lang w:val="pl-PL" w:eastAsia="pl-PL"/>
    </w:rPr>
  </w:style>
  <w:style w:type="paragraph" w:customStyle="1" w:styleId="Tabela-wyliczenieCharCharCharChar">
    <w:name w:val="Tabela - wyliczenie Char Char Char Char"/>
    <w:basedOn w:val="Normalny"/>
    <w:link w:val="Tabela-wyliczenieCharCharCharCharChar"/>
    <w:autoRedefine/>
    <w:rsid w:val="00DE3EC6"/>
    <w:pPr>
      <w:tabs>
        <w:tab w:val="left" w:pos="284"/>
      </w:tabs>
      <w:spacing w:before="20" w:after="20" w:line="240" w:lineRule="auto"/>
      <w:ind w:left="284" w:hanging="171"/>
      <w:jc w:val="left"/>
    </w:pPr>
    <w:rPr>
      <w:rFonts w:eastAsia="Times New Roman" w:cs="Times New Roman"/>
      <w:color w:val="auto"/>
      <w:sz w:val="18"/>
      <w:lang w:eastAsia="pl-PL"/>
    </w:rPr>
  </w:style>
  <w:style w:type="character" w:customStyle="1" w:styleId="Tabela-wyliczenieCharCharCharCharChar">
    <w:name w:val="Tabela - wyliczenie Char Char Char Char Char"/>
    <w:link w:val="Tabela-wyliczenieCharCharCharChar"/>
    <w:locked/>
    <w:rsid w:val="00DE3EC6"/>
    <w:rPr>
      <w:rFonts w:ascii="Arial" w:eastAsia="Times New Roman" w:hAnsi="Arial" w:cs="Times New Roman"/>
      <w:sz w:val="18"/>
      <w:szCs w:val="20"/>
      <w:lang w:eastAsia="pl-PL"/>
    </w:rPr>
  </w:style>
  <w:style w:type="paragraph" w:customStyle="1" w:styleId="N6">
    <w:name w:val="N6"/>
    <w:basedOn w:val="Nagwek5"/>
    <w:next w:val="Tekstpodstawowy3"/>
    <w:rsid w:val="00DE3EC6"/>
    <w:pPr>
      <w:keepLines w:val="0"/>
      <w:tabs>
        <w:tab w:val="left" w:pos="1134"/>
        <w:tab w:val="left" w:pos="1701"/>
      </w:tabs>
      <w:suppressAutoHyphens/>
      <w:spacing w:before="120" w:after="60" w:line="240" w:lineRule="auto"/>
      <w:jc w:val="left"/>
    </w:pPr>
    <w:rPr>
      <w:rFonts w:ascii="Arial Black" w:hAnsi="Arial Black"/>
      <w:color w:val="auto"/>
      <w:kern w:val="44"/>
      <w:lang w:val="en-GB" w:eastAsia="pl-PL"/>
    </w:rPr>
  </w:style>
  <w:style w:type="character" w:customStyle="1" w:styleId="Wylicz1poziomZnak">
    <w:name w:val="Wylicz 1 poziom Znak"/>
    <w:link w:val="Wylicz1poziom"/>
    <w:locked/>
    <w:rsid w:val="00DE3EC6"/>
    <w:rPr>
      <w:rFonts w:ascii="Times New Roman" w:eastAsia="Times New Roman" w:hAnsi="Times New Roman" w:cs="Times New Roman"/>
      <w:sz w:val="24"/>
      <w:szCs w:val="20"/>
      <w:lang w:eastAsia="pl-PL"/>
    </w:rPr>
  </w:style>
  <w:style w:type="paragraph" w:customStyle="1" w:styleId="TableContents">
    <w:name w:val="Table Contents"/>
    <w:basedOn w:val="Normalny"/>
    <w:rsid w:val="00DE3EC6"/>
    <w:pPr>
      <w:suppressLineNumbers/>
      <w:suppressAutoHyphens/>
      <w:jc w:val="left"/>
    </w:pPr>
    <w:rPr>
      <w:rFonts w:ascii="Calibri" w:eastAsia="Times New Roman" w:hAnsi="Calibri" w:cs="Times New Roman"/>
      <w:color w:val="auto"/>
      <w:szCs w:val="22"/>
      <w:lang w:eastAsia="ar-SA"/>
    </w:rPr>
  </w:style>
  <w:style w:type="paragraph" w:customStyle="1" w:styleId="TekstPodstPkt">
    <w:name w:val="TekstPodstPkt"/>
    <w:basedOn w:val="TekstPodst"/>
    <w:link w:val="TekstPodstPktZnak"/>
    <w:uiPriority w:val="99"/>
    <w:qFormat/>
    <w:rsid w:val="00DE3EC6"/>
    <w:pPr>
      <w:tabs>
        <w:tab w:val="num" w:pos="360"/>
        <w:tab w:val="left" w:pos="709"/>
      </w:tabs>
      <w:spacing w:before="0"/>
      <w:ind w:left="709" w:hanging="425"/>
    </w:pPr>
  </w:style>
  <w:style w:type="character" w:customStyle="1" w:styleId="ListParagraphChar">
    <w:name w:val="List Paragraph Char"/>
    <w:link w:val="Akapitzlist1"/>
    <w:locked/>
    <w:rsid w:val="00DE3EC6"/>
    <w:rPr>
      <w:rFonts w:ascii="Times New Roman" w:eastAsia="Times New Roman" w:hAnsi="Times New Roman" w:cs="Times New Roman"/>
      <w:sz w:val="24"/>
      <w:szCs w:val="20"/>
      <w:lang w:eastAsia="pl-PL"/>
    </w:rPr>
  </w:style>
  <w:style w:type="paragraph" w:customStyle="1" w:styleId="Normalny1">
    <w:name w:val="Normalny1"/>
    <w:rsid w:val="00DE3EC6"/>
    <w:pPr>
      <w:suppressAutoHyphens/>
      <w:autoSpaceDE w:val="0"/>
    </w:pPr>
    <w:rPr>
      <w:rFonts w:ascii="Arial" w:eastAsia="Times New Roman" w:hAnsi="Arial" w:cs="Arial"/>
      <w:color w:val="000000"/>
      <w:sz w:val="24"/>
      <w:szCs w:val="24"/>
      <w:lang w:eastAsia="zh-CN"/>
    </w:rPr>
  </w:style>
  <w:style w:type="paragraph" w:customStyle="1" w:styleId="NadnagwekA">
    <w:name w:val="Nadnagłówek A"/>
    <w:basedOn w:val="Normalny"/>
    <w:next w:val="Normalny"/>
    <w:link w:val="NadnagwekAZnak"/>
    <w:rsid w:val="00DE3EC6"/>
    <w:pPr>
      <w:numPr>
        <w:numId w:val="24"/>
      </w:numPr>
      <w:spacing w:after="0" w:line="360" w:lineRule="auto"/>
      <w:ind w:left="426" w:hanging="426"/>
      <w:jc w:val="left"/>
    </w:pPr>
    <w:rPr>
      <w:rFonts w:ascii="Verdana" w:eastAsia="Times New Roman" w:hAnsi="Verdana" w:cs="Times New Roman"/>
      <w:b/>
      <w:color w:val="auto"/>
    </w:rPr>
  </w:style>
  <w:style w:type="character" w:customStyle="1" w:styleId="NadnagwekAZnak">
    <w:name w:val="Nadnagłówek A Znak"/>
    <w:link w:val="NadnagwekA"/>
    <w:locked/>
    <w:rsid w:val="00DE3EC6"/>
    <w:rPr>
      <w:rFonts w:ascii="Verdana" w:eastAsia="Times New Roman" w:hAnsi="Verdana"/>
      <w:b/>
      <w:lang w:eastAsia="en-US"/>
    </w:rPr>
  </w:style>
  <w:style w:type="paragraph" w:customStyle="1" w:styleId="NagwekC">
    <w:name w:val="Nagłówek C"/>
    <w:basedOn w:val="Normalny"/>
    <w:link w:val="NagwekCZnak"/>
    <w:rsid w:val="00DE3EC6"/>
    <w:pPr>
      <w:numPr>
        <w:numId w:val="25"/>
      </w:numPr>
      <w:spacing w:after="0" w:line="360" w:lineRule="auto"/>
      <w:ind w:left="426" w:hanging="426"/>
      <w:jc w:val="left"/>
    </w:pPr>
    <w:rPr>
      <w:rFonts w:ascii="Verdana" w:eastAsia="Times New Roman" w:hAnsi="Verdana" w:cs="Times New Roman"/>
      <w:b/>
      <w:color w:val="auto"/>
    </w:rPr>
  </w:style>
  <w:style w:type="character" w:customStyle="1" w:styleId="NagwekCZnak">
    <w:name w:val="Nagłówek C Znak"/>
    <w:link w:val="NagwekC"/>
    <w:locked/>
    <w:rsid w:val="00DE3EC6"/>
    <w:rPr>
      <w:rFonts w:ascii="Verdana" w:eastAsia="Times New Roman" w:hAnsi="Verdana"/>
      <w:b/>
      <w:lang w:eastAsia="en-US"/>
    </w:rPr>
  </w:style>
  <w:style w:type="paragraph" w:customStyle="1" w:styleId="NagwekUmowa">
    <w:name w:val="Nagłówek Umowa"/>
    <w:basedOn w:val="Akapitzlist1"/>
    <w:next w:val="Normalny"/>
    <w:link w:val="NagwekUmowaZnak"/>
    <w:rsid w:val="00DE3EC6"/>
    <w:pPr>
      <w:numPr>
        <w:numId w:val="26"/>
      </w:numPr>
      <w:tabs>
        <w:tab w:val="num" w:pos="360"/>
      </w:tabs>
      <w:spacing w:line="360" w:lineRule="auto"/>
      <w:ind w:left="720" w:firstLine="0"/>
      <w:jc w:val="center"/>
    </w:pPr>
    <w:rPr>
      <w:rFonts w:ascii="Verdana" w:hAnsi="Verdana"/>
      <w:sz w:val="20"/>
      <w:u w:val="single"/>
      <w:lang w:eastAsia="en-US"/>
    </w:rPr>
  </w:style>
  <w:style w:type="character" w:customStyle="1" w:styleId="NagwekUmowaZnak">
    <w:name w:val="Nagłówek Umowa Znak"/>
    <w:link w:val="NagwekUmowa"/>
    <w:locked/>
    <w:rsid w:val="00DE3EC6"/>
    <w:rPr>
      <w:rFonts w:ascii="Verdana" w:eastAsia="Times New Roman" w:hAnsi="Verdana"/>
      <w:u w:val="single"/>
      <w:lang w:eastAsia="en-US"/>
    </w:rPr>
  </w:style>
  <w:style w:type="paragraph" w:customStyle="1" w:styleId="Akapitzlist3">
    <w:name w:val="Akapit z listą3"/>
    <w:basedOn w:val="Normalny"/>
    <w:rsid w:val="00DE3EC6"/>
    <w:pPr>
      <w:spacing w:after="0" w:line="240" w:lineRule="auto"/>
      <w:ind w:left="720"/>
      <w:jc w:val="left"/>
    </w:pPr>
    <w:rPr>
      <w:rFonts w:ascii="Times New Roman" w:eastAsia="Times New Roman" w:hAnsi="Times New Roman" w:cs="Times New Roman"/>
      <w:color w:val="auto"/>
      <w:sz w:val="24"/>
      <w:lang w:eastAsia="pl-PL"/>
    </w:rPr>
  </w:style>
  <w:style w:type="numbering" w:customStyle="1" w:styleId="Styl5">
    <w:name w:val="Styl5"/>
    <w:rsid w:val="00DE3EC6"/>
    <w:pPr>
      <w:numPr>
        <w:numId w:val="22"/>
      </w:numPr>
    </w:pPr>
  </w:style>
  <w:style w:type="numbering" w:customStyle="1" w:styleId="MF">
    <w:name w:val="MF"/>
    <w:rsid w:val="00DE3EC6"/>
    <w:pPr>
      <w:numPr>
        <w:numId w:val="20"/>
      </w:numPr>
    </w:pPr>
  </w:style>
  <w:style w:type="numbering" w:customStyle="1" w:styleId="IberdrolaPL">
    <w:name w:val="Iberdrola PL"/>
    <w:rsid w:val="00DE3EC6"/>
    <w:pPr>
      <w:numPr>
        <w:numId w:val="23"/>
      </w:numPr>
    </w:pPr>
  </w:style>
  <w:style w:type="numbering" w:customStyle="1" w:styleId="m">
    <w:name w:val="m"/>
    <w:rsid w:val="00DE3EC6"/>
    <w:pPr>
      <w:numPr>
        <w:numId w:val="21"/>
      </w:numPr>
    </w:pPr>
  </w:style>
  <w:style w:type="paragraph" w:customStyle="1" w:styleId="AAASIWZ-Zacznik">
    <w:name w:val="AAA SIWZ - Załącznik"/>
    <w:basedOn w:val="Zacznik"/>
    <w:rsid w:val="00DE3EC6"/>
    <w:pPr>
      <w:numPr>
        <w:numId w:val="0"/>
      </w:numPr>
      <w:ind w:left="2127"/>
      <w:jc w:val="left"/>
    </w:pPr>
  </w:style>
  <w:style w:type="paragraph" w:styleId="Nagwekspisutreci">
    <w:name w:val="TOC Heading"/>
    <w:basedOn w:val="Nagwek1"/>
    <w:next w:val="Normalny"/>
    <w:uiPriority w:val="39"/>
    <w:qFormat/>
    <w:rsid w:val="00DE3EC6"/>
    <w:pPr>
      <w:numPr>
        <w:numId w:val="0"/>
      </w:numPr>
      <w:spacing w:before="480" w:after="0"/>
      <w:jc w:val="left"/>
      <w:outlineLvl w:val="9"/>
    </w:pPr>
    <w:rPr>
      <w:rFonts w:ascii="Cambria" w:hAnsi="Cambria" w:cs="Times New Roman"/>
      <w:color w:val="365F91"/>
      <w:sz w:val="28"/>
      <w:szCs w:val="28"/>
    </w:rPr>
  </w:style>
  <w:style w:type="paragraph" w:customStyle="1" w:styleId="ZF6-tekstwtabelcenormalny">
    <w:name w:val="ZF6-tekst w tabelce normalny"/>
    <w:basedOn w:val="Normalny"/>
    <w:rsid w:val="00DE3EC6"/>
    <w:pPr>
      <w:widowControl w:val="0"/>
      <w:autoSpaceDE w:val="0"/>
      <w:autoSpaceDN w:val="0"/>
      <w:adjustRightInd w:val="0"/>
      <w:spacing w:after="0" w:line="360" w:lineRule="auto"/>
      <w:ind w:left="2" w:hanging="8"/>
    </w:pPr>
    <w:rPr>
      <w:rFonts w:ascii="Times New Roman" w:eastAsia="Times New Roman" w:hAnsi="Times New Roman" w:cs="Times New Roman"/>
      <w:color w:val="auto"/>
      <w:sz w:val="24"/>
      <w:szCs w:val="24"/>
    </w:rPr>
  </w:style>
  <w:style w:type="character" w:customStyle="1" w:styleId="PodrnormalZnak">
    <w:name w:val="Podr_normal Znak"/>
    <w:link w:val="Podrnormal"/>
    <w:locked/>
    <w:rsid w:val="00DE3EC6"/>
    <w:rPr>
      <w:rFonts w:ascii="Calibri Light" w:hAnsi="Calibri Light"/>
      <w:color w:val="000000"/>
      <w:sz w:val="24"/>
      <w:szCs w:val="24"/>
      <w:lang w:eastAsia="zh-CN"/>
    </w:rPr>
  </w:style>
  <w:style w:type="paragraph" w:customStyle="1" w:styleId="Podrnormal">
    <w:name w:val="Podr_normal"/>
    <w:basedOn w:val="Normalny"/>
    <w:link w:val="PodrnormalZnak"/>
    <w:qFormat/>
    <w:rsid w:val="00DE3EC6"/>
    <w:pPr>
      <w:suppressAutoHyphens/>
      <w:spacing w:after="120"/>
    </w:pPr>
    <w:rPr>
      <w:rFonts w:ascii="Calibri Light" w:hAnsi="Calibri Light" w:cs="Times New Roman"/>
      <w:sz w:val="24"/>
      <w:szCs w:val="24"/>
      <w:lang w:eastAsia="zh-CN"/>
    </w:rPr>
  </w:style>
  <w:style w:type="paragraph" w:customStyle="1" w:styleId="cm1">
    <w:name w:val="cm1"/>
    <w:basedOn w:val="Normalny"/>
    <w:uiPriority w:val="99"/>
    <w:rsid w:val="00DE3EC6"/>
    <w:pPr>
      <w:spacing w:before="100" w:beforeAutospacing="1" w:after="100" w:afterAutospacing="1" w:line="240" w:lineRule="auto"/>
      <w:jc w:val="left"/>
    </w:pPr>
    <w:rPr>
      <w:rFonts w:ascii="Calibri" w:hAnsi="Calibri" w:cs="Times New Roman"/>
      <w:sz w:val="24"/>
      <w:szCs w:val="24"/>
      <w:lang w:eastAsia="pl-PL"/>
    </w:rPr>
  </w:style>
  <w:style w:type="paragraph" w:customStyle="1" w:styleId="Styl4">
    <w:name w:val="Styl4"/>
    <w:basedOn w:val="Nagwek1"/>
    <w:qFormat/>
    <w:rsid w:val="00DE3EC6"/>
    <w:pPr>
      <w:keepLines w:val="0"/>
      <w:numPr>
        <w:numId w:val="0"/>
      </w:numPr>
      <w:spacing w:before="240" w:after="60" w:line="240" w:lineRule="auto"/>
      <w:jc w:val="left"/>
    </w:pPr>
    <w:rPr>
      <w:rFonts w:ascii="Times New Roman" w:hAnsi="Times New Roman" w:cs="Times New Roman"/>
      <w:color w:val="auto"/>
      <w:kern w:val="32"/>
      <w:sz w:val="28"/>
      <w:szCs w:val="28"/>
      <w:lang w:eastAsia="pl-PL"/>
    </w:rPr>
  </w:style>
  <w:style w:type="paragraph" w:customStyle="1" w:styleId="Styl6">
    <w:name w:val="Styl6"/>
    <w:basedOn w:val="Nagwek1"/>
    <w:qFormat/>
    <w:rsid w:val="00DE3EC6"/>
    <w:pPr>
      <w:keepLines w:val="0"/>
      <w:numPr>
        <w:numId w:val="0"/>
      </w:numPr>
      <w:overflowPunct w:val="0"/>
      <w:autoSpaceDE w:val="0"/>
      <w:autoSpaceDN w:val="0"/>
      <w:adjustRightInd w:val="0"/>
      <w:spacing w:after="60" w:line="240" w:lineRule="auto"/>
      <w:jc w:val="left"/>
    </w:pPr>
    <w:rPr>
      <w:rFonts w:cs="Times New Roman"/>
      <w:color w:val="auto"/>
      <w:kern w:val="32"/>
      <w:lang w:eastAsia="pl-PL"/>
    </w:rPr>
  </w:style>
  <w:style w:type="paragraph" w:customStyle="1" w:styleId="Styl20">
    <w:name w:val="Styl20"/>
    <w:basedOn w:val="Styl4"/>
    <w:qFormat/>
    <w:rsid w:val="00DE3EC6"/>
    <w:pPr>
      <w:tabs>
        <w:tab w:val="num" w:pos="360"/>
      </w:tabs>
      <w:jc w:val="both"/>
    </w:pPr>
  </w:style>
  <w:style w:type="paragraph" w:customStyle="1" w:styleId="Styl19">
    <w:name w:val="Styl19"/>
    <w:basedOn w:val="Styl6"/>
    <w:link w:val="Styl19Znak"/>
    <w:qFormat/>
    <w:rsid w:val="00DE3EC6"/>
    <w:pPr>
      <w:textAlignment w:val="baseline"/>
    </w:pPr>
    <w:rPr>
      <w:rFonts w:ascii="Times New Roman" w:hAnsi="Times New Roman"/>
      <w:bCs w:val="0"/>
    </w:rPr>
  </w:style>
  <w:style w:type="character" w:customStyle="1" w:styleId="Styl19Znak">
    <w:name w:val="Styl19 Znak"/>
    <w:link w:val="Styl19"/>
    <w:rsid w:val="00DE3EC6"/>
    <w:rPr>
      <w:rFonts w:ascii="Times New Roman" w:eastAsia="Times New Roman" w:hAnsi="Times New Roman" w:cs="Times New Roman"/>
      <w:b/>
      <w:kern w:val="32"/>
      <w:sz w:val="36"/>
      <w:szCs w:val="36"/>
      <w:lang w:eastAsia="pl-PL"/>
    </w:rPr>
  </w:style>
  <w:style w:type="paragraph" w:customStyle="1" w:styleId="Tabelanagwek">
    <w:name w:val="Tabela nagłówek"/>
    <w:basedOn w:val="Tabelatre"/>
    <w:rsid w:val="00DE3EC6"/>
    <w:rPr>
      <w:b/>
      <w:kern w:val="1"/>
    </w:rPr>
  </w:style>
  <w:style w:type="paragraph" w:customStyle="1" w:styleId="Tabelanagwki">
    <w:name w:val="Tabela nagłówki"/>
    <w:basedOn w:val="Normalny"/>
    <w:uiPriority w:val="99"/>
    <w:rsid w:val="00DE3EC6"/>
    <w:pPr>
      <w:spacing w:before="60" w:after="60" w:line="240" w:lineRule="auto"/>
      <w:jc w:val="left"/>
    </w:pPr>
    <w:rPr>
      <w:rFonts w:eastAsia="Times New Roman" w:cs="Times New Roman"/>
      <w:b/>
      <w:color w:val="auto"/>
      <w:kern w:val="24"/>
      <w:lang w:eastAsia="pl-PL"/>
    </w:rPr>
  </w:style>
  <w:style w:type="paragraph" w:customStyle="1" w:styleId="western">
    <w:name w:val="western"/>
    <w:basedOn w:val="Normalny"/>
    <w:rsid w:val="00DE3EC6"/>
    <w:pPr>
      <w:spacing w:before="130" w:after="130" w:line="240" w:lineRule="auto"/>
    </w:pPr>
    <w:rPr>
      <w:rFonts w:ascii="Arial Unicode MS" w:eastAsia="Arial Unicode MS" w:hAnsi="Arial Unicode MS" w:cs="Arial Unicode MS"/>
      <w:color w:val="auto"/>
      <w:szCs w:val="22"/>
      <w:lang w:eastAsia="pl-PL"/>
    </w:rPr>
  </w:style>
  <w:style w:type="paragraph" w:styleId="Bezodstpw">
    <w:name w:val="No Spacing"/>
    <w:uiPriority w:val="1"/>
    <w:qFormat/>
    <w:rsid w:val="00DE3EC6"/>
    <w:rPr>
      <w:sz w:val="22"/>
      <w:szCs w:val="22"/>
      <w:lang w:eastAsia="en-US"/>
    </w:rPr>
  </w:style>
  <w:style w:type="paragraph" w:customStyle="1" w:styleId="Styl9">
    <w:name w:val="Styl9"/>
    <w:basedOn w:val="Normalny"/>
    <w:link w:val="Styl9Znak"/>
    <w:qFormat/>
    <w:rsid w:val="00DE3EC6"/>
    <w:pPr>
      <w:numPr>
        <w:numId w:val="27"/>
      </w:numPr>
      <w:spacing w:before="120" w:after="120" w:line="240" w:lineRule="auto"/>
    </w:pPr>
    <w:rPr>
      <w:rFonts w:eastAsia="Times New Roman" w:cs="Times New Roman"/>
      <w:color w:val="auto"/>
      <w:lang w:eastAsia="pl-PL"/>
    </w:rPr>
  </w:style>
  <w:style w:type="character" w:customStyle="1" w:styleId="Styl9Znak">
    <w:name w:val="Styl9 Znak"/>
    <w:link w:val="Styl9"/>
    <w:rsid w:val="00DE3EC6"/>
    <w:rPr>
      <w:rFonts w:ascii="Arial" w:eastAsia="Times New Roman" w:hAnsi="Arial"/>
      <w:lang w:eastAsia="pl-PL"/>
    </w:rPr>
  </w:style>
  <w:style w:type="character" w:customStyle="1" w:styleId="TekstPodstPktZnak">
    <w:name w:val="TekstPodstPkt Znak"/>
    <w:link w:val="TekstPodstPkt"/>
    <w:uiPriority w:val="99"/>
    <w:locked/>
    <w:rsid w:val="009668D5"/>
    <w:rPr>
      <w:rFonts w:ascii="Calibri" w:eastAsia="Times New Roman" w:hAnsi="Calibri" w:cs="Times New Roman"/>
      <w:sz w:val="24"/>
      <w:lang w:eastAsia="pl-PL"/>
    </w:rPr>
  </w:style>
  <w:style w:type="paragraph" w:customStyle="1" w:styleId="TekstPodstPktWciety">
    <w:name w:val="TekstPodstPktWciety"/>
    <w:basedOn w:val="TekstPodstPkt"/>
    <w:uiPriority w:val="99"/>
    <w:qFormat/>
    <w:rsid w:val="009668D5"/>
    <w:pPr>
      <w:ind w:left="993" w:hanging="284"/>
    </w:pPr>
    <w:rPr>
      <w:rFonts w:ascii="Times New Roman" w:eastAsia="Calibri" w:hAnsi="Times New Roman"/>
      <w:sz w:val="22"/>
      <w:lang w:eastAsia="en-US"/>
    </w:rPr>
  </w:style>
  <w:style w:type="paragraph" w:customStyle="1" w:styleId="AES-AISZwykytekst">
    <w:name w:val="AES-AIS Zwykły tekst"/>
    <w:basedOn w:val="Normalny"/>
    <w:rsid w:val="009668D5"/>
    <w:pPr>
      <w:spacing w:after="0" w:line="240" w:lineRule="auto"/>
      <w:jc w:val="left"/>
    </w:pPr>
    <w:rPr>
      <w:rFonts w:eastAsia="Cambria"/>
      <w:color w:val="auto"/>
      <w:szCs w:val="22"/>
    </w:rPr>
  </w:style>
  <w:style w:type="paragraph" w:styleId="Poprawka">
    <w:name w:val="Revision"/>
    <w:hidden/>
    <w:uiPriority w:val="99"/>
    <w:semiHidden/>
    <w:rsid w:val="009668D5"/>
    <w:rPr>
      <w:rFonts w:ascii="Times New Roman" w:eastAsia="Times New Roman" w:hAnsi="Times New Roman"/>
      <w:sz w:val="24"/>
      <w:szCs w:val="24"/>
      <w:lang w:eastAsia="pl-PL"/>
    </w:rPr>
  </w:style>
  <w:style w:type="character" w:customStyle="1" w:styleId="LegendaZnak1">
    <w:name w:val="Legenda Znak1"/>
    <w:aliases w:val="T_SZ_Caption Znak,Podpis obiektu Znak,Legenda Znak Znak Znak Znak Znak1,Legenda Znak Znak Znak2,Legenda Znak Znak Znak Znak1,Legenda Znak Znak Znak Znak Znak Znak Znak,Legenda Znak Znak1,Legenda Znak Znak Znak Znak Znak Znak1"/>
    <w:link w:val="Legenda"/>
    <w:locked/>
    <w:rsid w:val="00693101"/>
    <w:rPr>
      <w:rFonts w:ascii="Lato" w:eastAsia="Times New Roman" w:hAnsi="Lato"/>
      <w:i/>
      <w:iCs/>
      <w:sz w:val="18"/>
      <w:szCs w:val="18"/>
      <w:lang w:eastAsia="pl-PL"/>
    </w:rPr>
  </w:style>
  <w:style w:type="paragraph" w:customStyle="1" w:styleId="Akapitzlist4">
    <w:name w:val="Akapit z listą4"/>
    <w:basedOn w:val="Normalny"/>
    <w:rsid w:val="00FF3E11"/>
    <w:pPr>
      <w:spacing w:after="0" w:line="240" w:lineRule="auto"/>
      <w:ind w:left="720"/>
      <w:jc w:val="left"/>
    </w:pPr>
    <w:rPr>
      <w:rFonts w:ascii="Times New Roman" w:eastAsia="Times New Roman" w:hAnsi="Times New Roman" w:cs="Times New Roman"/>
      <w:color w:val="auto"/>
      <w:sz w:val="24"/>
      <w:lang w:eastAsia="pl-PL"/>
    </w:rPr>
  </w:style>
  <w:style w:type="paragraph" w:customStyle="1" w:styleId="Akapitzlist5">
    <w:name w:val="Akapit z listą5"/>
    <w:basedOn w:val="Normalny"/>
    <w:rsid w:val="00E05CB9"/>
    <w:pPr>
      <w:spacing w:after="0" w:line="240" w:lineRule="auto"/>
      <w:ind w:left="720"/>
      <w:jc w:val="left"/>
    </w:pPr>
    <w:rPr>
      <w:rFonts w:ascii="Times New Roman" w:eastAsia="Times New Roman" w:hAnsi="Times New Roman" w:cs="Times New Roman"/>
      <w:color w:val="auto"/>
      <w:sz w:val="24"/>
      <w:lang w:eastAsia="pl-PL"/>
    </w:rPr>
  </w:style>
  <w:style w:type="paragraph" w:customStyle="1" w:styleId="kropkawtabelce">
    <w:name w:val="kropka w tabelce"/>
    <w:basedOn w:val="Normalny"/>
    <w:link w:val="kropkawtabelceZnak"/>
    <w:qFormat/>
    <w:rsid w:val="007E4C7A"/>
    <w:pPr>
      <w:numPr>
        <w:numId w:val="29"/>
      </w:numPr>
      <w:spacing w:before="40" w:after="40" w:line="240" w:lineRule="auto"/>
      <w:ind w:left="527" w:hanging="357"/>
      <w:jc w:val="left"/>
    </w:pPr>
    <w:rPr>
      <w:rFonts w:ascii="Cambria" w:eastAsia="Times New Roman" w:hAnsi="Cambria" w:cs="Times New Roman"/>
      <w:color w:val="auto"/>
      <w:sz w:val="24"/>
      <w:szCs w:val="24"/>
    </w:rPr>
  </w:style>
  <w:style w:type="character" w:customStyle="1" w:styleId="kropkawtabelceZnak">
    <w:name w:val="kropka w tabelce Znak"/>
    <w:link w:val="kropkawtabelce"/>
    <w:rsid w:val="007E4C7A"/>
    <w:rPr>
      <w:rFonts w:ascii="Cambria" w:eastAsia="Times New Roman" w:hAnsi="Cambria"/>
      <w:sz w:val="24"/>
      <w:szCs w:val="24"/>
      <w:lang w:eastAsia="en-US"/>
    </w:rPr>
  </w:style>
  <w:style w:type="paragraph" w:customStyle="1" w:styleId="podrnormal0">
    <w:name w:val="podrnormal"/>
    <w:basedOn w:val="Normalny"/>
    <w:rsid w:val="00BC6C61"/>
    <w:pPr>
      <w:spacing w:after="120"/>
    </w:pPr>
    <w:rPr>
      <w:rFonts w:ascii="Calibri Light" w:eastAsia="Times New Roman" w:hAnsi="Calibri Light" w:cs="Times New Roman"/>
      <w:sz w:val="24"/>
      <w:szCs w:val="24"/>
      <w:lang w:eastAsia="pl-PL"/>
    </w:rPr>
  </w:style>
  <w:style w:type="table" w:customStyle="1" w:styleId="Tabela-Siatka110">
    <w:name w:val="Tabela - Siatka110"/>
    <w:basedOn w:val="Standardowy"/>
    <w:next w:val="Tabela-Siatka"/>
    <w:uiPriority w:val="39"/>
    <w:rsid w:val="00974D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876ED5"/>
    <w:rPr>
      <w:color w:val="605E5C"/>
      <w:shd w:val="clear" w:color="auto" w:fill="E1DFDD"/>
    </w:rPr>
  </w:style>
  <w:style w:type="character" w:styleId="Nierozpoznanawzmianka">
    <w:name w:val="Unresolved Mention"/>
    <w:basedOn w:val="Domylnaczcionkaakapitu"/>
    <w:uiPriority w:val="99"/>
    <w:semiHidden/>
    <w:unhideWhenUsed/>
    <w:rsid w:val="00186F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5616">
      <w:bodyDiv w:val="1"/>
      <w:marLeft w:val="0"/>
      <w:marRight w:val="0"/>
      <w:marTop w:val="0"/>
      <w:marBottom w:val="0"/>
      <w:divBdr>
        <w:top w:val="none" w:sz="0" w:space="0" w:color="auto"/>
        <w:left w:val="none" w:sz="0" w:space="0" w:color="auto"/>
        <w:bottom w:val="none" w:sz="0" w:space="0" w:color="auto"/>
        <w:right w:val="none" w:sz="0" w:space="0" w:color="auto"/>
      </w:divBdr>
    </w:div>
    <w:div w:id="117072819">
      <w:bodyDiv w:val="1"/>
      <w:marLeft w:val="0"/>
      <w:marRight w:val="0"/>
      <w:marTop w:val="0"/>
      <w:marBottom w:val="0"/>
      <w:divBdr>
        <w:top w:val="none" w:sz="0" w:space="0" w:color="auto"/>
        <w:left w:val="none" w:sz="0" w:space="0" w:color="auto"/>
        <w:bottom w:val="none" w:sz="0" w:space="0" w:color="auto"/>
        <w:right w:val="none" w:sz="0" w:space="0" w:color="auto"/>
      </w:divBdr>
    </w:div>
    <w:div w:id="375005454">
      <w:bodyDiv w:val="1"/>
      <w:marLeft w:val="0"/>
      <w:marRight w:val="0"/>
      <w:marTop w:val="0"/>
      <w:marBottom w:val="0"/>
      <w:divBdr>
        <w:top w:val="none" w:sz="0" w:space="0" w:color="auto"/>
        <w:left w:val="none" w:sz="0" w:space="0" w:color="auto"/>
        <w:bottom w:val="none" w:sz="0" w:space="0" w:color="auto"/>
        <w:right w:val="none" w:sz="0" w:space="0" w:color="auto"/>
      </w:divBdr>
    </w:div>
    <w:div w:id="666132447">
      <w:bodyDiv w:val="1"/>
      <w:marLeft w:val="0"/>
      <w:marRight w:val="0"/>
      <w:marTop w:val="0"/>
      <w:marBottom w:val="0"/>
      <w:divBdr>
        <w:top w:val="none" w:sz="0" w:space="0" w:color="auto"/>
        <w:left w:val="none" w:sz="0" w:space="0" w:color="auto"/>
        <w:bottom w:val="none" w:sz="0" w:space="0" w:color="auto"/>
        <w:right w:val="none" w:sz="0" w:space="0" w:color="auto"/>
      </w:divBdr>
    </w:div>
    <w:div w:id="856968627">
      <w:bodyDiv w:val="1"/>
      <w:marLeft w:val="0"/>
      <w:marRight w:val="0"/>
      <w:marTop w:val="0"/>
      <w:marBottom w:val="0"/>
      <w:divBdr>
        <w:top w:val="none" w:sz="0" w:space="0" w:color="auto"/>
        <w:left w:val="none" w:sz="0" w:space="0" w:color="auto"/>
        <w:bottom w:val="none" w:sz="0" w:space="0" w:color="auto"/>
        <w:right w:val="none" w:sz="0" w:space="0" w:color="auto"/>
      </w:divBdr>
    </w:div>
    <w:div w:id="877470863">
      <w:bodyDiv w:val="1"/>
      <w:marLeft w:val="0"/>
      <w:marRight w:val="0"/>
      <w:marTop w:val="0"/>
      <w:marBottom w:val="0"/>
      <w:divBdr>
        <w:top w:val="none" w:sz="0" w:space="0" w:color="auto"/>
        <w:left w:val="none" w:sz="0" w:space="0" w:color="auto"/>
        <w:bottom w:val="none" w:sz="0" w:space="0" w:color="auto"/>
        <w:right w:val="none" w:sz="0" w:space="0" w:color="auto"/>
      </w:divBdr>
    </w:div>
    <w:div w:id="921796582">
      <w:bodyDiv w:val="1"/>
      <w:marLeft w:val="15"/>
      <w:marRight w:val="15"/>
      <w:marTop w:val="15"/>
      <w:marBottom w:val="15"/>
      <w:divBdr>
        <w:top w:val="none" w:sz="0" w:space="0" w:color="auto"/>
        <w:left w:val="none" w:sz="0" w:space="0" w:color="auto"/>
        <w:bottom w:val="none" w:sz="0" w:space="0" w:color="auto"/>
        <w:right w:val="none" w:sz="0" w:space="0" w:color="auto"/>
      </w:divBdr>
    </w:div>
    <w:div w:id="1249926642">
      <w:bodyDiv w:val="1"/>
      <w:marLeft w:val="0"/>
      <w:marRight w:val="0"/>
      <w:marTop w:val="0"/>
      <w:marBottom w:val="0"/>
      <w:divBdr>
        <w:top w:val="none" w:sz="0" w:space="0" w:color="auto"/>
        <w:left w:val="none" w:sz="0" w:space="0" w:color="auto"/>
        <w:bottom w:val="none" w:sz="0" w:space="0" w:color="auto"/>
        <w:right w:val="none" w:sz="0" w:space="0" w:color="auto"/>
      </w:divBdr>
    </w:div>
    <w:div w:id="1320693725">
      <w:bodyDiv w:val="1"/>
      <w:marLeft w:val="0"/>
      <w:marRight w:val="0"/>
      <w:marTop w:val="0"/>
      <w:marBottom w:val="0"/>
      <w:divBdr>
        <w:top w:val="none" w:sz="0" w:space="0" w:color="auto"/>
        <w:left w:val="none" w:sz="0" w:space="0" w:color="auto"/>
        <w:bottom w:val="none" w:sz="0" w:space="0" w:color="auto"/>
        <w:right w:val="none" w:sz="0" w:space="0" w:color="auto"/>
      </w:divBdr>
    </w:div>
    <w:div w:id="1399016112">
      <w:bodyDiv w:val="1"/>
      <w:marLeft w:val="0"/>
      <w:marRight w:val="0"/>
      <w:marTop w:val="0"/>
      <w:marBottom w:val="0"/>
      <w:divBdr>
        <w:top w:val="none" w:sz="0" w:space="0" w:color="auto"/>
        <w:left w:val="none" w:sz="0" w:space="0" w:color="auto"/>
        <w:bottom w:val="none" w:sz="0" w:space="0" w:color="auto"/>
        <w:right w:val="none" w:sz="0" w:space="0" w:color="auto"/>
      </w:divBdr>
    </w:div>
    <w:div w:id="1441409665">
      <w:bodyDiv w:val="1"/>
      <w:marLeft w:val="0"/>
      <w:marRight w:val="0"/>
      <w:marTop w:val="0"/>
      <w:marBottom w:val="0"/>
      <w:divBdr>
        <w:top w:val="none" w:sz="0" w:space="0" w:color="auto"/>
        <w:left w:val="none" w:sz="0" w:space="0" w:color="auto"/>
        <w:bottom w:val="none" w:sz="0" w:space="0" w:color="auto"/>
        <w:right w:val="none" w:sz="0" w:space="0" w:color="auto"/>
      </w:divBdr>
      <w:divsChild>
        <w:div w:id="35669140">
          <w:marLeft w:val="0"/>
          <w:marRight w:val="0"/>
          <w:marTop w:val="0"/>
          <w:marBottom w:val="0"/>
          <w:divBdr>
            <w:top w:val="none" w:sz="0" w:space="0" w:color="auto"/>
            <w:left w:val="none" w:sz="0" w:space="0" w:color="auto"/>
            <w:bottom w:val="none" w:sz="0" w:space="0" w:color="auto"/>
            <w:right w:val="none" w:sz="0" w:space="0" w:color="auto"/>
          </w:divBdr>
        </w:div>
        <w:div w:id="272057728">
          <w:marLeft w:val="0"/>
          <w:marRight w:val="0"/>
          <w:marTop w:val="0"/>
          <w:marBottom w:val="0"/>
          <w:divBdr>
            <w:top w:val="none" w:sz="0" w:space="0" w:color="auto"/>
            <w:left w:val="none" w:sz="0" w:space="0" w:color="auto"/>
            <w:bottom w:val="none" w:sz="0" w:space="0" w:color="auto"/>
            <w:right w:val="none" w:sz="0" w:space="0" w:color="auto"/>
          </w:divBdr>
        </w:div>
      </w:divsChild>
    </w:div>
    <w:div w:id="1470971867">
      <w:bodyDiv w:val="1"/>
      <w:marLeft w:val="0"/>
      <w:marRight w:val="0"/>
      <w:marTop w:val="0"/>
      <w:marBottom w:val="0"/>
      <w:divBdr>
        <w:top w:val="none" w:sz="0" w:space="0" w:color="auto"/>
        <w:left w:val="none" w:sz="0" w:space="0" w:color="auto"/>
        <w:bottom w:val="none" w:sz="0" w:space="0" w:color="auto"/>
        <w:right w:val="none" w:sz="0" w:space="0" w:color="auto"/>
      </w:divBdr>
    </w:div>
    <w:div w:id="1557277340">
      <w:bodyDiv w:val="1"/>
      <w:marLeft w:val="0"/>
      <w:marRight w:val="0"/>
      <w:marTop w:val="0"/>
      <w:marBottom w:val="0"/>
      <w:divBdr>
        <w:top w:val="none" w:sz="0" w:space="0" w:color="auto"/>
        <w:left w:val="none" w:sz="0" w:space="0" w:color="auto"/>
        <w:bottom w:val="none" w:sz="0" w:space="0" w:color="auto"/>
        <w:right w:val="none" w:sz="0" w:space="0" w:color="auto"/>
      </w:divBdr>
    </w:div>
    <w:div w:id="1774783588">
      <w:bodyDiv w:val="1"/>
      <w:marLeft w:val="0"/>
      <w:marRight w:val="0"/>
      <w:marTop w:val="0"/>
      <w:marBottom w:val="0"/>
      <w:divBdr>
        <w:top w:val="none" w:sz="0" w:space="0" w:color="auto"/>
        <w:left w:val="none" w:sz="0" w:space="0" w:color="auto"/>
        <w:bottom w:val="none" w:sz="0" w:space="0" w:color="auto"/>
        <w:right w:val="none" w:sz="0" w:space="0" w:color="auto"/>
      </w:divBdr>
    </w:div>
    <w:div w:id="1823035853">
      <w:bodyDiv w:val="1"/>
      <w:marLeft w:val="0"/>
      <w:marRight w:val="0"/>
      <w:marTop w:val="0"/>
      <w:marBottom w:val="0"/>
      <w:divBdr>
        <w:top w:val="none" w:sz="0" w:space="0" w:color="auto"/>
        <w:left w:val="none" w:sz="0" w:space="0" w:color="auto"/>
        <w:bottom w:val="none" w:sz="0" w:space="0" w:color="auto"/>
        <w:right w:val="none" w:sz="0" w:space="0" w:color="auto"/>
      </w:divBdr>
    </w:div>
    <w:div w:id="192788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hyperlink" Target="mailto:puesc@mf.gov.pl" TargetMode="External"/><Relationship Id="rId26" Type="http://schemas.openxmlformats.org/officeDocument/2006/relationships/image" Target="media/image3.emf"/><Relationship Id="rId39" Type="http://schemas.openxmlformats.org/officeDocument/2006/relationships/hyperlink" Target="https://www.elastic.co/licensing/elastic-license" TargetMode="External"/><Relationship Id="rId21" Type="http://schemas.openxmlformats.org/officeDocument/2006/relationships/hyperlink" Target="https://puesc-2.mf.gov.pl/business-central" TargetMode="External"/><Relationship Id="rId34" Type="http://schemas.openxmlformats.org/officeDocument/2006/relationships/hyperlink" Target="http://docs.jboss.org/jbpm/release/7.20.0.Final/jbpm-docs/html_single/" TargetMode="External"/><Relationship Id="rId42" Type="http://schemas.openxmlformats.org/officeDocument/2006/relationships/hyperlink" Target="https://www.mongodb.com/legal/licensing/server-side-public-license" TargetMode="External"/><Relationship Id="rId47" Type="http://schemas.openxmlformats.org/officeDocument/2006/relationships/hyperlink" Target="http://www.apache.org/licenses/LICENSE-2.0" TargetMode="External"/><Relationship Id="rId50" Type="http://schemas.openxmlformats.org/officeDocument/2006/relationships/hyperlink" Target="https://opensource.org/license/mit/" TargetMode="External"/><Relationship Id="rId55"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s.puesc.gov.pl/seap_wsChannel/SubjectInformationPort" TargetMode="External"/><Relationship Id="rId29" Type="http://schemas.openxmlformats.org/officeDocument/2006/relationships/hyperlink" Target="https://www.gnu.org/licenses/old-licenses/lgpl-2.1.html" TargetMode="External"/><Relationship Id="rId11" Type="http://schemas.openxmlformats.org/officeDocument/2006/relationships/endnotes" Target="endnotes.xml"/><Relationship Id="rId24" Type="http://schemas.openxmlformats.org/officeDocument/2006/relationships/hyperlink" Target="https://puesc-2.mf.gov.pl/kibana" TargetMode="External"/><Relationship Id="rId32" Type="http://schemas.openxmlformats.org/officeDocument/2006/relationships/hyperlink" Target="https://opensource.org/licenses/postgresql" TargetMode="External"/><Relationship Id="rId37" Type="http://schemas.openxmlformats.org/officeDocument/2006/relationships/hyperlink" Target="https://www.gnu.org/licenses/old-licenses/lgpl-2.1.html" TargetMode="External"/><Relationship Id="rId40" Type="http://schemas.openxmlformats.org/officeDocument/2006/relationships/hyperlink" Target="https://www.mongodb.com/legal/licensing/server-side-public-license" TargetMode="External"/><Relationship Id="rId45" Type="http://schemas.openxmlformats.org/officeDocument/2006/relationships/hyperlink" Target="https://www.mongodb.com/licensing/server-side-public-license" TargetMode="External"/><Relationship Id="rId53"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footnotes" Target="footnotes.xml"/><Relationship Id="rId19" Type="http://schemas.openxmlformats.org/officeDocument/2006/relationships/hyperlink" Target="https://puesc-2.mf.gov.pl" TargetMode="External"/><Relationship Id="rId31" Type="http://schemas.openxmlformats.org/officeDocument/2006/relationships/hyperlink" Target="https://www.gnu.org/licenses/old-licenses/lgpl-2.1.html" TargetMode="External"/><Relationship Id="rId44" Type="http://schemas.openxmlformats.org/officeDocument/2006/relationships/hyperlink" Target="https://www.apache.org/licenses/LICENSE-2.0" TargetMode="External"/><Relationship Id="rId52" Type="http://schemas.openxmlformats.org/officeDocument/2006/relationships/hyperlink" Target="https://opensource.org/license/mi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uesc.gov.pl" TargetMode="External"/><Relationship Id="rId22" Type="http://schemas.openxmlformats.org/officeDocument/2006/relationships/hyperlink" Target="https://puesc-2.mf.gov.pl/rpi" TargetMode="External"/><Relationship Id="rId27" Type="http://schemas.openxmlformats.org/officeDocument/2006/relationships/image" Target="media/image4.emf"/><Relationship Id="rId30" Type="http://schemas.openxmlformats.org/officeDocument/2006/relationships/hyperlink" Target="https://www.apache.org/licenses/LICENSE-2.0" TargetMode="External"/><Relationship Id="rId35" Type="http://schemas.openxmlformats.org/officeDocument/2006/relationships/hyperlink" Target="https://www.apache.org/licenses/LICENSE-2.0" TargetMode="External"/><Relationship Id="rId43" Type="http://schemas.openxmlformats.org/officeDocument/2006/relationships/hyperlink" Target="https://www.apache.org/licenses/LICENSE-2.0" TargetMode="External"/><Relationship Id="rId48" Type="http://schemas.openxmlformats.org/officeDocument/2006/relationships/hyperlink" Target="https://www.apache.org/licenses/LICENSE-2.0.html" TargetMode="External"/><Relationship Id="rId56"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www.apache.org/licenses/LICENSE-2.0" TargetMode="External"/><Relationship Id="rId3" Type="http://schemas.openxmlformats.org/officeDocument/2006/relationships/customXml" Target="../customXml/item3.xml"/><Relationship Id="rId12" Type="http://schemas.openxmlformats.org/officeDocument/2006/relationships/hyperlink" Target="https://puesc.gov.pl/uslugi/uslugi-sieciowe-informacje-i-specyfikacje/kanaly-komunikacyjne" TargetMode="External"/><Relationship Id="rId17" Type="http://schemas.openxmlformats.org/officeDocument/2006/relationships/hyperlink" Target="https://ws.puesc.gov.pl/seap_wsChannel/DocumentHandlingPort" TargetMode="External"/><Relationship Id="rId25" Type="http://schemas.openxmlformats.org/officeDocument/2006/relationships/image" Target="media/image2.png"/><Relationship Id="rId33" Type="http://schemas.openxmlformats.org/officeDocument/2006/relationships/hyperlink" Target="http://docs.jboss.org/jbpm/release/7.20.0.Final/jbpm-docs/html_single/" TargetMode="External"/><Relationship Id="rId38" Type="http://schemas.openxmlformats.org/officeDocument/2006/relationships/hyperlink" Target="http://mirror.postfix.jp/postfix-release/LICENSE" TargetMode="External"/><Relationship Id="rId46" Type="http://schemas.openxmlformats.org/officeDocument/2006/relationships/hyperlink" Target="https://www.gnu.org/licenses/old-licenses/lgpl-2.1.html" TargetMode="External"/><Relationship Id="rId20" Type="http://schemas.openxmlformats.org/officeDocument/2006/relationships/hyperlink" Target="https://puesc-2.mf.gov.pl/process-console" TargetMode="External"/><Relationship Id="rId41" Type="http://schemas.openxmlformats.org/officeDocument/2006/relationships/hyperlink" Target="https://www.elastic.co/licensing/elastic-license"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s.puesc.gov.pl/seap_wsChannel_direct/DocumentHandlingPort" TargetMode="External"/><Relationship Id="rId23" Type="http://schemas.openxmlformats.org/officeDocument/2006/relationships/hyperlink" Target="https://puesc-2.mf.gov.pl/elastic" TargetMode="External"/><Relationship Id="rId28" Type="http://schemas.openxmlformats.org/officeDocument/2006/relationships/image" Target="media/image5.png"/><Relationship Id="rId36" Type="http://schemas.openxmlformats.org/officeDocument/2006/relationships/hyperlink" Target="http://www.eclipse.org/legal/epl-v10.html" TargetMode="External"/><Relationship Id="rId49" Type="http://schemas.openxmlformats.org/officeDocument/2006/relationships/hyperlink" Target="https://opensource.org/license/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b:Sources xmlns:b="http://schemas.openxmlformats.org/officeDocument/2006/bibliography" xmlns="http://schemas.openxmlformats.org/officeDocument/2006/bibliography" SelectedStyle="" StyleNam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7530F6E36CC96E4BAC3A29599C0930FB" ma:contentTypeVersion="" ma:contentTypeDescription="Utwórz nowy dokument." ma:contentTypeScope="" ma:versionID="ee7c04dc7e7de0814e909510732a7c20">
  <xsd:schema xmlns:xsd="http://www.w3.org/2001/XMLSchema" xmlns:xs="http://www.w3.org/2001/XMLSchema" xmlns:p="http://schemas.microsoft.com/office/2006/metadata/properties" xmlns:ns2="761f82a2-58ba-470c-8df3-e1a3fa65acdf" targetNamespace="http://schemas.microsoft.com/office/2006/metadata/properties" ma:root="true" ma:fieldsID="65714d3c8d09732168816ddaca1b3b0b" ns2:_="">
    <xsd:import namespace="761f82a2-58ba-470c-8df3-e1a3fa65acd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1f82a2-58ba-470c-8df3-e1a3fa65acd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9CCD82-B548-4C58-8790-B0D256F35B45}">
  <ds:schemaRefs>
    <ds:schemaRef ds:uri="http://schemas.openxmlformats.org/officeDocument/2006/bibliography"/>
  </ds:schemaRefs>
</ds:datastoreItem>
</file>

<file path=customXml/itemProps2.xml><?xml version="1.0" encoding="utf-8"?>
<ds:datastoreItem xmlns:ds="http://schemas.openxmlformats.org/officeDocument/2006/customXml" ds:itemID="{8EF95E4D-37ED-4406-B413-C24ED1EFD299}">
  <ds:schemaRefs>
    <ds:schemaRef ds:uri="http://schemas.openxmlformats.org/officeDocument/2006/bibliography"/>
  </ds:schemaRefs>
</ds:datastoreItem>
</file>

<file path=customXml/itemProps3.xml><?xml version="1.0" encoding="utf-8"?>
<ds:datastoreItem xmlns:ds="http://schemas.openxmlformats.org/officeDocument/2006/customXml" ds:itemID="{46F05720-7944-4E75-9310-1A01F1B683D9}">
  <ds:schemaRefs>
    <ds:schemaRef ds:uri="http://schemas.microsoft.com/sharepoint/v3/contenttype/forms"/>
  </ds:schemaRefs>
</ds:datastoreItem>
</file>

<file path=customXml/itemProps4.xml><?xml version="1.0" encoding="utf-8"?>
<ds:datastoreItem xmlns:ds="http://schemas.openxmlformats.org/officeDocument/2006/customXml" ds:itemID="{56FFB21D-AC97-441A-8A31-1FFEAC9A1D0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A05B3A9-BABB-4474-9D7D-D1CED8CBD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1f82a2-58ba-470c-8df3-e1a3fa65ac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34</Pages>
  <Words>9043</Words>
  <Characters>54261</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OPZ SEAP - Opis Systemu</vt:lpstr>
    </vt:vector>
  </TitlesOfParts>
  <Company>Ministerstwo Finansów</Company>
  <LinksUpToDate>false</LinksUpToDate>
  <CharactersWithSpaces>63178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 SEAP - Opis Systemu</dc:title>
  <dc:subject/>
  <dc:creator>lapmi</dc:creator>
  <cp:keywords>SEAP; Opis systemu</cp:keywords>
  <dc:description/>
  <cp:lastModifiedBy>Widelski Tomasz</cp:lastModifiedBy>
  <cp:revision>33</cp:revision>
  <cp:lastPrinted>2018-02-16T19:26:00Z</cp:lastPrinted>
  <dcterms:created xsi:type="dcterms:W3CDTF">2024-05-14T08:03:00Z</dcterms:created>
  <dcterms:modified xsi:type="dcterms:W3CDTF">2024-05-31T09:51:00Z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0x0101007530F6E36CC96E4BAC3A29599C0930FB</vt:lpwstr>
  </property>
  <property fmtid="{D5CDD505-2E9C-101B-9397-08002B2CF9AE}" pid="3" name="MFCATEGORY">
    <vt:lpwstr>InformacjePubliczneInformacjeSektoraPublicznego</vt:lpwstr>
  </property>
  <property fmtid="{D5CDD505-2E9C-101B-9397-08002B2CF9AE}" pid="4" name="MFClassifiedBy">
    <vt:lpwstr>UxC4dwLulzfINJ8nQH+xvX5LNGipWa4BRSZhPgxsCvlt+kiBmKoLpJHQYn75zvdMpx8Zczv7gs+qgEIQFdaWWA==</vt:lpwstr>
  </property>
  <property fmtid="{D5CDD505-2E9C-101B-9397-08002B2CF9AE}" pid="5" name="MFClassificationDate">
    <vt:lpwstr>2023-07-05T07:31:29.3698873+02:00</vt:lpwstr>
  </property>
  <property fmtid="{D5CDD505-2E9C-101B-9397-08002B2CF9AE}" pid="6" name="MFClassifiedBySID">
    <vt:lpwstr>UxC4dwLulzfINJ8nQH+xvX5LNGipWa4BRSZhPgxsCvm42mrIC/DSDv0ggS+FjUN/2v1BBotkLlY5aAiEhoi6ubAMA7yBXJr/g6JNbbVlORGTlPcnw9IpPFOCujtD/WVD</vt:lpwstr>
  </property>
  <property fmtid="{D5CDD505-2E9C-101B-9397-08002B2CF9AE}" pid="7" name="MFGRNItemId">
    <vt:lpwstr>GRN-a660575a-0972-4129-a095-acb72b76a6df</vt:lpwstr>
  </property>
  <property fmtid="{D5CDD505-2E9C-101B-9397-08002B2CF9AE}" pid="8" name="MFHash">
    <vt:lpwstr>+lMFh63y9FVKXLPWyBY3iWEEI7zl0Frxjr42EVSAGTs=</vt:lpwstr>
  </property>
  <property fmtid="{D5CDD505-2E9C-101B-9397-08002B2CF9AE}" pid="9" name="DLPManualFileClassification">
    <vt:lpwstr>{2755b7d9-e53d-4779-a40c-03797dcf43b3}</vt:lpwstr>
  </property>
  <property fmtid="{D5CDD505-2E9C-101B-9397-08002B2CF9AE}" pid="10" name="MFRefresh">
    <vt:lpwstr>False</vt:lpwstr>
  </property>
</Properties>
</file>