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8946" w14:textId="77777777" w:rsidR="00EB1735" w:rsidRPr="00276A3A" w:rsidRDefault="00EB1735" w:rsidP="00EB1735">
      <w:pPr>
        <w:tabs>
          <w:tab w:val="left" w:pos="0"/>
        </w:tabs>
        <w:spacing w:line="360" w:lineRule="auto"/>
        <w:ind w:left="284"/>
        <w:jc w:val="right"/>
        <w:outlineLvl w:val="0"/>
        <w:rPr>
          <w:rFonts w:ascii="Times New Roman" w:eastAsia="Times New Roman" w:hAnsi="Times New Roman" w:cs="Times New Roman"/>
          <w:bCs/>
          <w:lang w:eastAsia="x-none"/>
        </w:rPr>
      </w:pPr>
      <w:r w:rsidRPr="00276A3A">
        <w:rPr>
          <w:rFonts w:ascii="Times New Roman" w:eastAsia="Times New Roman" w:hAnsi="Times New Roman" w:cs="Times New Roman"/>
          <w:bCs/>
          <w:lang w:eastAsia="x-none"/>
        </w:rPr>
        <w:t>Załącznik nr 1 do umowy</w:t>
      </w:r>
    </w:p>
    <w:p w14:paraId="4793AC29" w14:textId="77777777" w:rsidR="00A34DD3" w:rsidRPr="00141FCC" w:rsidRDefault="00A34DD3" w:rsidP="008447AF">
      <w:pPr>
        <w:spacing w:after="0" w:line="276" w:lineRule="auto"/>
        <w:jc w:val="center"/>
        <w:rPr>
          <w:rFonts w:ascii="Times New Roman" w:hAnsi="Times New Roman"/>
        </w:rPr>
      </w:pPr>
    </w:p>
    <w:p w14:paraId="6CF7C934" w14:textId="77777777" w:rsidR="00EB1735" w:rsidRPr="00141FCC" w:rsidRDefault="00EB1735" w:rsidP="008447AF">
      <w:pPr>
        <w:spacing w:after="0" w:line="276" w:lineRule="auto"/>
        <w:jc w:val="center"/>
        <w:rPr>
          <w:rFonts w:ascii="Times New Roman" w:hAnsi="Times New Roman"/>
        </w:rPr>
      </w:pPr>
    </w:p>
    <w:p w14:paraId="711FBDCD" w14:textId="6658851E" w:rsidR="008E4FCA" w:rsidRPr="00141FCC" w:rsidRDefault="008E4FCA" w:rsidP="008447AF">
      <w:pPr>
        <w:spacing w:after="0"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Szczegółowy Opis Przedmiotu Zamówienia</w:t>
      </w:r>
      <w:r w:rsidR="00EB1735" w:rsidRPr="00141FCC">
        <w:rPr>
          <w:rFonts w:ascii="Times New Roman" w:hAnsi="Times New Roman"/>
          <w:b/>
        </w:rPr>
        <w:t xml:space="preserve"> i założeń jego realizacji</w:t>
      </w:r>
    </w:p>
    <w:p w14:paraId="69C14D5E" w14:textId="77777777" w:rsidR="008E4FCA" w:rsidRPr="00141FCC" w:rsidRDefault="008E4FCA" w:rsidP="008447AF">
      <w:pPr>
        <w:spacing w:after="0" w:line="276" w:lineRule="auto"/>
        <w:jc w:val="both"/>
        <w:rPr>
          <w:rFonts w:ascii="Times New Roman" w:hAnsi="Times New Roman"/>
        </w:rPr>
      </w:pPr>
    </w:p>
    <w:p w14:paraId="37C1FE91" w14:textId="271872C9" w:rsidR="00016F0D" w:rsidRPr="00141FCC" w:rsidRDefault="008E4FCA" w:rsidP="008447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Przedmiot zamówienia</w:t>
      </w:r>
    </w:p>
    <w:p w14:paraId="105299F7" w14:textId="77777777" w:rsidR="00EB1735" w:rsidRPr="00141FCC" w:rsidRDefault="008E4FCA" w:rsidP="008447AF">
      <w:pPr>
        <w:pStyle w:val="Akapitzlist"/>
        <w:numPr>
          <w:ilvl w:val="0"/>
          <w:numId w:val="2"/>
        </w:numPr>
        <w:spacing w:before="240" w:line="276" w:lineRule="auto"/>
        <w:ind w:left="851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Przedmiotem zamówienia jest:</w:t>
      </w:r>
    </w:p>
    <w:p w14:paraId="284FDE57" w14:textId="673F6719" w:rsidR="00016F0D" w:rsidRPr="00141FCC" w:rsidRDefault="008E4FCA" w:rsidP="00CE607A">
      <w:pPr>
        <w:pStyle w:val="Akapitzlist"/>
        <w:numPr>
          <w:ilvl w:val="0"/>
          <w:numId w:val="35"/>
        </w:numPr>
        <w:spacing w:before="240" w:line="276" w:lineRule="auto"/>
        <w:ind w:left="1276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świadczenie usług Konserwacji </w:t>
      </w:r>
      <w:r w:rsidR="004124D3">
        <w:rPr>
          <w:rFonts w:ascii="Times New Roman" w:hAnsi="Times New Roman"/>
        </w:rPr>
        <w:t>E</w:t>
      </w:r>
      <w:r w:rsidRPr="00141FCC">
        <w:rPr>
          <w:rFonts w:ascii="Times New Roman" w:hAnsi="Times New Roman"/>
        </w:rPr>
        <w:t xml:space="preserve">lementów </w:t>
      </w:r>
      <w:r w:rsidR="00FC61A6" w:rsidRPr="00141FCC">
        <w:rPr>
          <w:rFonts w:ascii="Times New Roman" w:hAnsi="Times New Roman"/>
        </w:rPr>
        <w:t>ogólno</w:t>
      </w:r>
      <w:r w:rsidRPr="00141FCC">
        <w:rPr>
          <w:rFonts w:ascii="Times New Roman" w:hAnsi="Times New Roman"/>
        </w:rPr>
        <w:t xml:space="preserve">budowlanych </w:t>
      </w:r>
      <w:r w:rsidR="00EB1735" w:rsidRPr="00141FCC">
        <w:rPr>
          <w:rFonts w:ascii="Times New Roman" w:hAnsi="Times New Roman"/>
        </w:rPr>
        <w:t>zainstalowanych w CIRF</w:t>
      </w:r>
      <w:r w:rsidR="004600FF">
        <w:rPr>
          <w:rFonts w:ascii="Times New Roman" w:hAnsi="Times New Roman" w:cs="Times New Roman"/>
        </w:rPr>
        <w:br/>
      </w:r>
      <w:r w:rsidR="00EB1735" w:rsidRPr="00141FCC">
        <w:rPr>
          <w:rFonts w:ascii="Times New Roman" w:hAnsi="Times New Roman"/>
        </w:rPr>
        <w:t xml:space="preserve">w Radomiu, </w:t>
      </w:r>
      <w:r w:rsidRPr="00141FCC">
        <w:rPr>
          <w:rFonts w:ascii="Times New Roman" w:hAnsi="Times New Roman"/>
        </w:rPr>
        <w:t>zgodnie z wymaganiami zawartymi</w:t>
      </w:r>
      <w:r w:rsidR="00FC61A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w pkt. IV ustęp 1</w:t>
      </w:r>
      <w:r w:rsidR="00EB1735" w:rsidRPr="00141FCC">
        <w:rPr>
          <w:rFonts w:ascii="Times New Roman" w:hAnsi="Times New Roman"/>
        </w:rPr>
        <w:t>,</w:t>
      </w:r>
    </w:p>
    <w:p w14:paraId="62096B8E" w14:textId="55BFD067" w:rsidR="00EB1735" w:rsidRPr="00141FCC" w:rsidRDefault="00EF784E" w:rsidP="00CE607A">
      <w:pPr>
        <w:pStyle w:val="Akapitzlist"/>
        <w:numPr>
          <w:ilvl w:val="0"/>
          <w:numId w:val="35"/>
        </w:numPr>
        <w:spacing w:before="240" w:line="276" w:lineRule="auto"/>
        <w:ind w:left="1276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naprawa </w:t>
      </w:r>
      <w:r w:rsidR="001C489E" w:rsidRPr="00141FCC">
        <w:rPr>
          <w:rFonts w:ascii="Times New Roman" w:hAnsi="Times New Roman"/>
        </w:rPr>
        <w:t>elementów ogólnobudowlanych</w:t>
      </w:r>
      <w:r w:rsidRPr="00141FCC">
        <w:rPr>
          <w:rFonts w:ascii="Times New Roman" w:hAnsi="Times New Roman"/>
        </w:rPr>
        <w:t xml:space="preserve"> zainstalowan</w:t>
      </w:r>
      <w:r w:rsidR="001C489E" w:rsidRPr="00141FCC">
        <w:rPr>
          <w:rFonts w:ascii="Times New Roman" w:hAnsi="Times New Roman"/>
        </w:rPr>
        <w:t>ych</w:t>
      </w:r>
      <w:r w:rsidRPr="00141FCC">
        <w:rPr>
          <w:rFonts w:ascii="Times New Roman" w:hAnsi="Times New Roman"/>
        </w:rPr>
        <w:t xml:space="preserve"> w CIRF w Radomiu, zgodnie</w:t>
      </w:r>
      <w:r w:rsidR="004600FF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>z wymaganiami zawartymi w pkt. IV ustęp 2 w celu zapewnienia niezawodnego funkcjonowania</w:t>
      </w:r>
      <w:r w:rsidR="001C489E" w:rsidRPr="00141FCC">
        <w:rPr>
          <w:rFonts w:ascii="Times New Roman" w:hAnsi="Times New Roman"/>
        </w:rPr>
        <w:t>.</w:t>
      </w:r>
    </w:p>
    <w:p w14:paraId="1B116508" w14:textId="5B85AD5D" w:rsidR="008E4FCA" w:rsidRDefault="008E4FCA" w:rsidP="001C489E">
      <w:pPr>
        <w:pStyle w:val="Akapitzlist"/>
        <w:numPr>
          <w:ilvl w:val="0"/>
          <w:numId w:val="2"/>
        </w:numPr>
        <w:spacing w:before="240" w:line="276" w:lineRule="auto"/>
        <w:ind w:left="851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Elementy podlegające </w:t>
      </w:r>
      <w:r w:rsidR="004124D3">
        <w:rPr>
          <w:rFonts w:ascii="Times New Roman" w:hAnsi="Times New Roman"/>
        </w:rPr>
        <w:t>K</w:t>
      </w:r>
      <w:r w:rsidRPr="00141FCC">
        <w:rPr>
          <w:rFonts w:ascii="Times New Roman" w:hAnsi="Times New Roman"/>
        </w:rPr>
        <w:t>onserwacji</w:t>
      </w:r>
      <w:r w:rsidR="004124D3">
        <w:rPr>
          <w:rFonts w:ascii="Times New Roman" w:hAnsi="Times New Roman"/>
        </w:rPr>
        <w:t xml:space="preserve"> i Naprawom</w:t>
      </w:r>
      <w:r w:rsidRPr="00141FCC">
        <w:rPr>
          <w:rFonts w:ascii="Times New Roman" w:hAnsi="Times New Roman"/>
        </w:rPr>
        <w:t xml:space="preserve"> są wyszczególnione przez Zamawiającego w pkt VI Tabela 1.</w:t>
      </w:r>
    </w:p>
    <w:p w14:paraId="3258BF66" w14:textId="77777777" w:rsidR="00784281" w:rsidRPr="00141FCC" w:rsidRDefault="00784281" w:rsidP="00784281">
      <w:pPr>
        <w:pStyle w:val="Akapitzlist"/>
        <w:spacing w:before="240" w:line="276" w:lineRule="auto"/>
        <w:ind w:left="851"/>
        <w:jc w:val="both"/>
        <w:rPr>
          <w:rFonts w:ascii="Times New Roman" w:hAnsi="Times New Roman"/>
        </w:rPr>
      </w:pPr>
    </w:p>
    <w:p w14:paraId="75739A84" w14:textId="5FF6F55E" w:rsidR="008E4FCA" w:rsidRPr="00141FCC" w:rsidRDefault="008E4FCA" w:rsidP="008447AF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Termin wykonania umowy</w:t>
      </w:r>
    </w:p>
    <w:p w14:paraId="6EFBB848" w14:textId="3AAAEED6" w:rsidR="008E4FCA" w:rsidRPr="00141FCC" w:rsidRDefault="008E4FCA" w:rsidP="00784281">
      <w:pPr>
        <w:pStyle w:val="Akapitzlist"/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jest zobowiązany do realizacji przedmiotu Umowy w terminie</w:t>
      </w:r>
      <w:r w:rsidR="001C489E" w:rsidRPr="00141FCC">
        <w:rPr>
          <w:rFonts w:ascii="Times New Roman" w:hAnsi="Times New Roman"/>
        </w:rPr>
        <w:t xml:space="preserve"> </w:t>
      </w:r>
      <w:r w:rsidR="001C489E" w:rsidRPr="00784281">
        <w:rPr>
          <w:rFonts w:ascii="Times New Roman" w:hAnsi="Times New Roman"/>
          <w:b/>
          <w:bCs/>
        </w:rPr>
        <w:t>od dnia</w:t>
      </w:r>
      <w:r w:rsidR="004600FF" w:rsidRPr="00784281">
        <w:rPr>
          <w:rFonts w:ascii="Times New Roman" w:hAnsi="Times New Roman" w:cs="Times New Roman"/>
          <w:b/>
          <w:bCs/>
        </w:rPr>
        <w:t xml:space="preserve"> </w:t>
      </w:r>
      <w:r w:rsidR="001C489E" w:rsidRPr="00784281">
        <w:rPr>
          <w:rFonts w:ascii="Times New Roman" w:hAnsi="Times New Roman"/>
          <w:b/>
          <w:bCs/>
        </w:rPr>
        <w:t>1 stycznia 2025 r. do dnia 31 grudnia 2028 r.</w:t>
      </w:r>
      <w:r w:rsidR="007D05FE" w:rsidRPr="00141FCC">
        <w:rPr>
          <w:rFonts w:ascii="Times New Roman" w:hAnsi="Times New Roman"/>
        </w:rPr>
        <w:t xml:space="preserve"> w zakresie</w:t>
      </w:r>
      <w:r w:rsidRPr="00141FCC">
        <w:rPr>
          <w:rFonts w:ascii="Times New Roman" w:hAnsi="Times New Roman"/>
        </w:rPr>
        <w:t>:</w:t>
      </w:r>
    </w:p>
    <w:p w14:paraId="49D98596" w14:textId="0098B420" w:rsidR="008E4FCA" w:rsidRPr="00784281" w:rsidRDefault="008E4FCA" w:rsidP="00784281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/>
        </w:rPr>
      </w:pPr>
      <w:r w:rsidRPr="00784281">
        <w:rPr>
          <w:rFonts w:ascii="Times New Roman" w:hAnsi="Times New Roman"/>
        </w:rPr>
        <w:t>elementy</w:t>
      </w:r>
      <w:r w:rsidR="00053523" w:rsidRPr="00784281">
        <w:rPr>
          <w:rFonts w:ascii="Times New Roman" w:hAnsi="Times New Roman"/>
        </w:rPr>
        <w:t xml:space="preserve"> ogólnobudowlane</w:t>
      </w:r>
      <w:r w:rsidRPr="00784281">
        <w:rPr>
          <w:rFonts w:ascii="Times New Roman" w:hAnsi="Times New Roman"/>
        </w:rPr>
        <w:t xml:space="preserve"> wskazane w pkt. VI</w:t>
      </w:r>
      <w:r w:rsidR="00125B16" w:rsidRPr="00784281">
        <w:rPr>
          <w:rFonts w:ascii="Times New Roman" w:hAnsi="Times New Roman"/>
        </w:rPr>
        <w:t>,</w:t>
      </w:r>
      <w:r w:rsidRPr="00784281">
        <w:rPr>
          <w:rFonts w:ascii="Times New Roman" w:hAnsi="Times New Roman"/>
        </w:rPr>
        <w:t xml:space="preserve"> </w:t>
      </w:r>
      <w:r w:rsidR="00125B16" w:rsidRPr="00784281">
        <w:rPr>
          <w:rFonts w:ascii="Times New Roman" w:hAnsi="Times New Roman"/>
        </w:rPr>
        <w:t>Zestawienie elementów ogólnobudowlanych zainstalowanych w CIRF w Radomiu</w:t>
      </w:r>
      <w:r w:rsidR="00784281" w:rsidRPr="00784281">
        <w:rPr>
          <w:rFonts w:ascii="Times New Roman" w:hAnsi="Times New Roman"/>
        </w:rPr>
        <w:t>.</w:t>
      </w:r>
    </w:p>
    <w:p w14:paraId="6EA30F8E" w14:textId="77777777" w:rsidR="00784281" w:rsidRPr="00784281" w:rsidRDefault="00784281" w:rsidP="00784281">
      <w:pPr>
        <w:spacing w:after="0" w:line="276" w:lineRule="auto"/>
        <w:ind w:left="851"/>
        <w:jc w:val="both"/>
        <w:rPr>
          <w:rFonts w:ascii="Times New Roman" w:hAnsi="Times New Roman"/>
        </w:rPr>
      </w:pPr>
    </w:p>
    <w:p w14:paraId="6BE7636C" w14:textId="02C1CFA7" w:rsidR="008E4FCA" w:rsidRPr="00784281" w:rsidRDefault="00784281" w:rsidP="008447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</w:rPr>
      </w:pPr>
      <w:r w:rsidRPr="00784281">
        <w:rPr>
          <w:rFonts w:ascii="Times New Roman" w:eastAsia="Times New Roman" w:hAnsi="Times New Roman" w:cs="Times New Roman"/>
          <w:b/>
          <w:bCs/>
        </w:rPr>
        <w:t>Definicje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00784281">
        <w:rPr>
          <w:rFonts w:ascii="Times New Roman" w:eastAsia="Times New Roman" w:hAnsi="Times New Roman" w:cs="Times New Roman"/>
          <w:b/>
          <w:bCs/>
        </w:rPr>
        <w:t xml:space="preserve"> w Opisie Przedmiotu Zamówienia mają zastosowanie definicje</w:t>
      </w:r>
      <w:r w:rsidR="008E4FCA" w:rsidRPr="00784281">
        <w:rPr>
          <w:rFonts w:ascii="Times New Roman" w:hAnsi="Times New Roman"/>
          <w:b/>
          <w:bCs/>
        </w:rPr>
        <w:t>:</w:t>
      </w:r>
    </w:p>
    <w:p w14:paraId="26DE2251" w14:textId="555EFF57" w:rsidR="006A5F96" w:rsidRPr="00141FCC" w:rsidRDefault="008E4FCA" w:rsidP="008447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Konserwacja</w:t>
      </w:r>
      <w:r w:rsidRPr="00141FCC">
        <w:rPr>
          <w:rFonts w:ascii="Times New Roman" w:hAnsi="Times New Roman"/>
        </w:rPr>
        <w:t xml:space="preserve"> - Zamawiający rozumie jako wykonanie</w:t>
      </w:r>
      <w:r w:rsidR="00053523" w:rsidRPr="00141FCC">
        <w:rPr>
          <w:rFonts w:ascii="Times New Roman" w:hAnsi="Times New Roman"/>
        </w:rPr>
        <w:t xml:space="preserve"> przeglądu</w:t>
      </w:r>
      <w:r w:rsidRPr="00141FCC">
        <w:rPr>
          <w:rFonts w:ascii="Times New Roman" w:hAnsi="Times New Roman"/>
        </w:rPr>
        <w:t xml:space="preserve">, </w:t>
      </w:r>
      <w:r w:rsidR="00053523" w:rsidRPr="00141FCC">
        <w:rPr>
          <w:rFonts w:ascii="Times New Roman" w:hAnsi="Times New Roman"/>
        </w:rPr>
        <w:t>zgodnie z zapisami umowy</w:t>
      </w:r>
      <w:r w:rsidRPr="00141FCC">
        <w:rPr>
          <w:rFonts w:ascii="Times New Roman" w:hAnsi="Times New Roman"/>
        </w:rPr>
        <w:t>.</w:t>
      </w:r>
    </w:p>
    <w:p w14:paraId="32D74F79" w14:textId="66104B6F" w:rsidR="006A5F96" w:rsidRPr="00141FCC" w:rsidRDefault="008E4FCA" w:rsidP="008447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Awaria</w:t>
      </w:r>
      <w:r w:rsidRPr="00141FCC">
        <w:rPr>
          <w:rFonts w:ascii="Times New Roman" w:hAnsi="Times New Roman"/>
        </w:rPr>
        <w:t xml:space="preserve"> - Zamawiający rozumie jako uszkodzenie/niesprawność elementów </w:t>
      </w:r>
      <w:r w:rsidR="00053523" w:rsidRPr="00141FCC">
        <w:rPr>
          <w:rFonts w:ascii="Times New Roman" w:hAnsi="Times New Roman"/>
        </w:rPr>
        <w:t>ogólnobudowlanych</w:t>
      </w:r>
      <w:r w:rsidRPr="00141FCC">
        <w:rPr>
          <w:rFonts w:ascii="Times New Roman" w:hAnsi="Times New Roman"/>
        </w:rPr>
        <w:t>.</w:t>
      </w:r>
    </w:p>
    <w:p w14:paraId="0910AAD4" w14:textId="0452C8F7" w:rsidR="006A5F96" w:rsidRPr="00141FCC" w:rsidRDefault="008E4FCA" w:rsidP="008447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Naprawa</w:t>
      </w:r>
      <w:r w:rsidRPr="00141FCC">
        <w:rPr>
          <w:rFonts w:ascii="Times New Roman" w:hAnsi="Times New Roman"/>
        </w:rPr>
        <w:t xml:space="preserve"> - przywrócenie urządzenia, elementu do 100% funkcjonalności</w:t>
      </w:r>
      <w:r w:rsidR="00053523" w:rsidRPr="00141FCC">
        <w:rPr>
          <w:rFonts w:ascii="Times New Roman" w:hAnsi="Times New Roman"/>
        </w:rPr>
        <w:t xml:space="preserve"> w czasie wskazanym</w:t>
      </w:r>
      <w:r w:rsidR="00141FCC">
        <w:rPr>
          <w:rFonts w:ascii="Times New Roman" w:hAnsi="Times New Roman" w:cs="Times New Roman"/>
        </w:rPr>
        <w:br/>
      </w:r>
      <w:r w:rsidR="00053523" w:rsidRPr="00141FCC">
        <w:rPr>
          <w:rFonts w:ascii="Times New Roman" w:hAnsi="Times New Roman"/>
        </w:rPr>
        <w:t>w umowie</w:t>
      </w:r>
      <w:r w:rsidRPr="00141FCC">
        <w:rPr>
          <w:rFonts w:ascii="Times New Roman" w:hAnsi="Times New Roman"/>
        </w:rPr>
        <w:t>.</w:t>
      </w:r>
    </w:p>
    <w:p w14:paraId="5F7640A2" w14:textId="547F4449" w:rsidR="006A5F96" w:rsidRPr="00141FCC" w:rsidRDefault="008E4FCA" w:rsidP="008447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Dzień Roboczy</w:t>
      </w:r>
      <w:r w:rsidRPr="00141FCC">
        <w:rPr>
          <w:rFonts w:ascii="Times New Roman" w:hAnsi="Times New Roman"/>
        </w:rPr>
        <w:t xml:space="preserve"> - Zamawiający rozumie jako dzień od poniedziałku do piątku</w:t>
      </w:r>
      <w:r w:rsidR="004600FF">
        <w:rPr>
          <w:rFonts w:ascii="Times New Roman" w:hAnsi="Times New Roman" w:cs="Times New Roman"/>
        </w:rPr>
        <w:t xml:space="preserve"> </w:t>
      </w:r>
      <w:r w:rsidRPr="00141FCC">
        <w:rPr>
          <w:rFonts w:ascii="Times New Roman" w:hAnsi="Times New Roman"/>
        </w:rPr>
        <w:t>z wyłączeniem dni ustawowo wolnych od pracy.</w:t>
      </w:r>
    </w:p>
    <w:p w14:paraId="569A7AD7" w14:textId="316B85DA" w:rsidR="006A5F96" w:rsidRPr="00141FCC" w:rsidRDefault="008E4FCA" w:rsidP="008447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Pomiary Elektryczne</w:t>
      </w:r>
      <w:r w:rsidRPr="00141FCC">
        <w:rPr>
          <w:rFonts w:ascii="Times New Roman" w:hAnsi="Times New Roman"/>
        </w:rPr>
        <w:t xml:space="preserve"> - Zamawiający rozumie jako wykonanie pomiarów zgodnie</w:t>
      </w:r>
      <w:r w:rsidR="004600FF">
        <w:rPr>
          <w:rFonts w:ascii="Times New Roman" w:hAnsi="Times New Roman" w:cs="Times New Roman"/>
        </w:rPr>
        <w:t xml:space="preserve"> </w:t>
      </w:r>
      <w:r w:rsidRPr="00141FCC">
        <w:rPr>
          <w:rFonts w:ascii="Times New Roman" w:hAnsi="Times New Roman"/>
        </w:rPr>
        <w:t>z obowiązująca normą PN-IEC 60364-6</w:t>
      </w:r>
      <w:r w:rsidR="007D05FE" w:rsidRPr="00141FCC">
        <w:rPr>
          <w:rFonts w:ascii="Times New Roman" w:hAnsi="Times New Roman"/>
        </w:rPr>
        <w:t>:2016-07-wersja polska.</w:t>
      </w:r>
    </w:p>
    <w:p w14:paraId="3D7A80B0" w14:textId="04FAD42A" w:rsidR="006A5F96" w:rsidRPr="00141FCC" w:rsidRDefault="008E4FCA" w:rsidP="008447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Diagnostyka</w:t>
      </w:r>
      <w:r w:rsidRPr="00141FCC">
        <w:rPr>
          <w:rFonts w:ascii="Times New Roman" w:hAnsi="Times New Roman"/>
        </w:rPr>
        <w:t xml:space="preserve"> - </w:t>
      </w:r>
      <w:r w:rsidR="00053523" w:rsidRPr="00141FCC">
        <w:rPr>
          <w:rFonts w:ascii="Times New Roman" w:hAnsi="Times New Roman"/>
        </w:rPr>
        <w:t>Zamawiający rozumie jako przeprowadzenie testu potrzebnymi do tego narzędziami</w:t>
      </w:r>
      <w:r w:rsidR="004600FF">
        <w:rPr>
          <w:rFonts w:ascii="Times New Roman" w:hAnsi="Times New Roman" w:cs="Times New Roman"/>
        </w:rPr>
        <w:br/>
      </w:r>
      <w:r w:rsidR="00053523" w:rsidRPr="00141FCC">
        <w:rPr>
          <w:rFonts w:ascii="Times New Roman" w:hAnsi="Times New Roman"/>
        </w:rPr>
        <w:t>i urządzeniami serwisowymi(osprzętu narzędziowego, mierniki, wskaźniki, komputery przenośne, oprogramowanie i inne zgodnie z wytycznymi producenta) oraz oceny wzrokowej</w:t>
      </w:r>
      <w:r w:rsidR="007D05FE" w:rsidRPr="00141FCC">
        <w:rPr>
          <w:rFonts w:ascii="Times New Roman" w:hAnsi="Times New Roman"/>
        </w:rPr>
        <w:t>.</w:t>
      </w:r>
    </w:p>
    <w:p w14:paraId="1FA7BDFA" w14:textId="77777777" w:rsidR="006A5F96" w:rsidRPr="00141FCC" w:rsidRDefault="008E4FCA" w:rsidP="008447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Ocena Stanu</w:t>
      </w:r>
      <w:r w:rsidRPr="00141FCC">
        <w:rPr>
          <w:rFonts w:ascii="Times New Roman" w:hAnsi="Times New Roman"/>
        </w:rPr>
        <w:t xml:space="preserve"> - Zamawiający rozumie jako dokonanie oceny stanu metodą „poprawny- niepoprawny"; „działa- nie działa" i zapisanie wniosków w protokole.</w:t>
      </w:r>
    </w:p>
    <w:p w14:paraId="012FD1BA" w14:textId="6B218F1A" w:rsidR="006A5F96" w:rsidRPr="00141FCC" w:rsidRDefault="008E4FCA" w:rsidP="008447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Podzespół</w:t>
      </w:r>
      <w:r w:rsidRPr="00141FCC">
        <w:rPr>
          <w:rFonts w:ascii="Times New Roman" w:hAnsi="Times New Roman"/>
        </w:rPr>
        <w:t xml:space="preserve"> - Zamawiający rozumie jako element, część urządzenia</w:t>
      </w:r>
      <w:r w:rsidR="00053523" w:rsidRPr="00141FCC">
        <w:rPr>
          <w:rFonts w:ascii="Times New Roman" w:hAnsi="Times New Roman"/>
        </w:rPr>
        <w:t>,</w:t>
      </w:r>
      <w:r w:rsidR="007D05FE" w:rsidRPr="00141FCC">
        <w:rPr>
          <w:rFonts w:ascii="Times New Roman" w:hAnsi="Times New Roman"/>
        </w:rPr>
        <w:t xml:space="preserve"> systemu,</w:t>
      </w:r>
      <w:r w:rsidR="00053523" w:rsidRPr="00141FCC">
        <w:rPr>
          <w:rFonts w:ascii="Times New Roman" w:hAnsi="Times New Roman"/>
        </w:rPr>
        <w:t xml:space="preserve"> instalacji</w:t>
      </w:r>
      <w:r w:rsidRPr="00141FCC">
        <w:rPr>
          <w:rFonts w:ascii="Times New Roman" w:hAnsi="Times New Roman"/>
        </w:rPr>
        <w:t>.</w:t>
      </w:r>
    </w:p>
    <w:p w14:paraId="45BDDB81" w14:textId="49BE6531" w:rsidR="00053523" w:rsidRPr="00141FCC" w:rsidRDefault="00053523" w:rsidP="0005352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Elementy ogólnobudowlane obiektów budowlanych</w:t>
      </w:r>
      <w:r w:rsidRPr="00141FCC">
        <w:rPr>
          <w:rFonts w:ascii="Times New Roman" w:hAnsi="Times New Roman"/>
        </w:rPr>
        <w:t xml:space="preserve"> - najważniejsze elementy konstrukcyjne budynku to: fundamenty, ściany nośne, filary, (także słupy, kolumny), belkowania, belki i stropy lub sklepienia, wiązary lub więźby dachowe, pokrycia dachowe, konstrukcje stalowe, żelbetowe, ogrodzenia a także drogi i utwardzenia terenu.</w:t>
      </w:r>
    </w:p>
    <w:p w14:paraId="228D7F00" w14:textId="25AA0C2D" w:rsidR="006A5F96" w:rsidRPr="00141FCC" w:rsidRDefault="008E4FCA" w:rsidP="008447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Wizualna kontrola</w:t>
      </w:r>
      <w:r w:rsidRPr="00141FCC">
        <w:rPr>
          <w:rFonts w:ascii="Times New Roman" w:hAnsi="Times New Roman"/>
        </w:rPr>
        <w:t xml:space="preserve"> -Zamawiający rozumie jako fizyczną kontrolę elementu, i</w:t>
      </w:r>
      <w:r w:rsidR="006A5F9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jego ocenę</w:t>
      </w:r>
      <w:r w:rsidR="004600FF">
        <w:rPr>
          <w:rFonts w:ascii="Times New Roman" w:hAnsi="Times New Roman" w:cs="Times New Roman"/>
        </w:rPr>
        <w:br/>
      </w:r>
      <w:r w:rsidR="007D05FE" w:rsidRPr="00141FCC">
        <w:rPr>
          <w:rFonts w:ascii="Times New Roman" w:hAnsi="Times New Roman"/>
        </w:rPr>
        <w:t>z wnioskami w protokole</w:t>
      </w:r>
      <w:r w:rsidRPr="00141FCC">
        <w:rPr>
          <w:rFonts w:ascii="Times New Roman" w:hAnsi="Times New Roman"/>
        </w:rPr>
        <w:t>.</w:t>
      </w:r>
    </w:p>
    <w:p w14:paraId="294DDFD8" w14:textId="2E874127" w:rsidR="006A5F96" w:rsidRPr="00141FCC" w:rsidRDefault="008E4FCA" w:rsidP="008447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Czas reakcji</w:t>
      </w:r>
      <w:r w:rsidRPr="00141FCC">
        <w:rPr>
          <w:rFonts w:ascii="Times New Roman" w:hAnsi="Times New Roman"/>
        </w:rPr>
        <w:t xml:space="preserve"> - Zamawiający rozumie ten czas jako czas na pozyskanie</w:t>
      </w:r>
      <w:r w:rsidR="006A5F9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informacji, przyjazd i ustalenie przyczyn awarii</w:t>
      </w:r>
      <w:r w:rsidR="00C73E8B" w:rsidRPr="00141FCC">
        <w:rPr>
          <w:rFonts w:ascii="Times New Roman" w:hAnsi="Times New Roman"/>
        </w:rPr>
        <w:t xml:space="preserve"> lub podjęcie próby naprawy zdalnej</w:t>
      </w:r>
      <w:r w:rsidRPr="00141FCC">
        <w:rPr>
          <w:rFonts w:ascii="Times New Roman" w:hAnsi="Times New Roman"/>
        </w:rPr>
        <w:t>. Wykonawca ma obowiąze</w:t>
      </w:r>
      <w:r w:rsidR="006A5F96" w:rsidRPr="00141FCC">
        <w:rPr>
          <w:rFonts w:ascii="Times New Roman" w:hAnsi="Times New Roman"/>
        </w:rPr>
        <w:t xml:space="preserve">k </w:t>
      </w:r>
      <w:r w:rsidRPr="00141FCC">
        <w:rPr>
          <w:rFonts w:ascii="Times New Roman" w:hAnsi="Times New Roman"/>
        </w:rPr>
        <w:t>przedstawienia kosztorysu wstępnego.</w:t>
      </w:r>
    </w:p>
    <w:p w14:paraId="657E8401" w14:textId="27E72C4E" w:rsidR="00784281" w:rsidRDefault="008E4FCA" w:rsidP="0078428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  <w:b/>
        </w:rPr>
        <w:t>Podwykonawca</w:t>
      </w:r>
      <w:r w:rsidRPr="00141FCC">
        <w:rPr>
          <w:rFonts w:ascii="Times New Roman" w:hAnsi="Times New Roman"/>
        </w:rPr>
        <w:t xml:space="preserve"> - każdy podmiot, któremu Wykonawca zleca wykonanie</w:t>
      </w:r>
      <w:r w:rsidR="006A5F9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jakiejkolwiek części Umowy.</w:t>
      </w:r>
    </w:p>
    <w:p w14:paraId="6A9B69DA" w14:textId="77777777" w:rsidR="00784281" w:rsidRPr="00784281" w:rsidRDefault="00784281" w:rsidP="00784281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1D36BEAA" w14:textId="419DB09B" w:rsidR="008E4FCA" w:rsidRPr="00141FCC" w:rsidRDefault="008E4FCA" w:rsidP="008447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lastRenderedPageBreak/>
        <w:t xml:space="preserve">Wymagania szczegółowe w zakresie </w:t>
      </w:r>
      <w:r w:rsidR="00784281">
        <w:rPr>
          <w:rFonts w:ascii="Times New Roman" w:hAnsi="Times New Roman"/>
          <w:b/>
        </w:rPr>
        <w:t>K</w:t>
      </w:r>
      <w:r w:rsidRPr="00141FCC">
        <w:rPr>
          <w:rFonts w:ascii="Times New Roman" w:hAnsi="Times New Roman"/>
          <w:b/>
        </w:rPr>
        <w:t>onserwacji</w:t>
      </w:r>
      <w:r w:rsidR="007D05FE" w:rsidRPr="00141FCC">
        <w:rPr>
          <w:rFonts w:ascii="Times New Roman" w:hAnsi="Times New Roman"/>
          <w:b/>
        </w:rPr>
        <w:t xml:space="preserve"> i</w:t>
      </w:r>
      <w:r w:rsidRPr="00141FCC">
        <w:rPr>
          <w:rFonts w:ascii="Times New Roman" w:hAnsi="Times New Roman"/>
          <w:b/>
        </w:rPr>
        <w:t xml:space="preserve"> </w:t>
      </w:r>
      <w:r w:rsidR="00784281">
        <w:rPr>
          <w:rFonts w:ascii="Times New Roman" w:hAnsi="Times New Roman"/>
          <w:b/>
        </w:rPr>
        <w:t>N</w:t>
      </w:r>
      <w:r w:rsidRPr="00141FCC">
        <w:rPr>
          <w:rFonts w:ascii="Times New Roman" w:hAnsi="Times New Roman"/>
          <w:b/>
        </w:rPr>
        <w:t>apraw:</w:t>
      </w:r>
    </w:p>
    <w:p w14:paraId="583D3A33" w14:textId="45EEFF68" w:rsidR="008E4FCA" w:rsidRPr="00141FCC" w:rsidRDefault="008E4FCA" w:rsidP="008447A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Konserwacje</w:t>
      </w:r>
      <w:r w:rsidR="004B6FA5" w:rsidRPr="00141FCC">
        <w:rPr>
          <w:rFonts w:ascii="Times New Roman" w:hAnsi="Times New Roman"/>
        </w:rPr>
        <w:t xml:space="preserve"> elementów ogólnobudowlanych</w:t>
      </w:r>
      <w:r w:rsidRPr="00141FCC">
        <w:rPr>
          <w:rFonts w:ascii="Times New Roman" w:hAnsi="Times New Roman"/>
        </w:rPr>
        <w:t>:</w:t>
      </w:r>
    </w:p>
    <w:p w14:paraId="3FEEAA71" w14:textId="07A1E7AD" w:rsidR="006A5F96" w:rsidRPr="00141FCC" w:rsidRDefault="008E4FCA" w:rsidP="008447AF">
      <w:pPr>
        <w:pStyle w:val="Akapitzlist"/>
        <w:numPr>
          <w:ilvl w:val="0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Wykonawca zobowiązany jest do usługi konserwacji elementów </w:t>
      </w:r>
      <w:r w:rsidR="00C73E8B" w:rsidRPr="00141FCC">
        <w:rPr>
          <w:rFonts w:ascii="Times New Roman" w:hAnsi="Times New Roman"/>
        </w:rPr>
        <w:t>ogólno</w:t>
      </w:r>
      <w:r w:rsidRPr="00141FCC">
        <w:rPr>
          <w:rFonts w:ascii="Times New Roman" w:hAnsi="Times New Roman"/>
        </w:rPr>
        <w:t>budowlanych zgodnie</w:t>
      </w:r>
      <w:r w:rsidR="004600FF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>z wymaganiami określonymi w polskich normach, DTR, oraz</w:t>
      </w:r>
      <w:r w:rsidR="006A5F9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instrukcjach obsługi, opracowanych przez producentów urządzeń, w oparciu</w:t>
      </w:r>
      <w:r w:rsidR="00C73E8B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o</w:t>
      </w:r>
      <w:r w:rsidR="006A5F9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 xml:space="preserve">wymagania zawarte pkt. VI w tabeli 1 dla poszczególnych elementów </w:t>
      </w:r>
      <w:r w:rsidR="00FC61A6" w:rsidRPr="00141FCC">
        <w:rPr>
          <w:rFonts w:ascii="Times New Roman" w:hAnsi="Times New Roman"/>
        </w:rPr>
        <w:t>ogólno</w:t>
      </w:r>
      <w:r w:rsidRPr="00141FCC">
        <w:rPr>
          <w:rFonts w:ascii="Times New Roman" w:hAnsi="Times New Roman"/>
        </w:rPr>
        <w:t>budowlanych.</w:t>
      </w:r>
    </w:p>
    <w:p w14:paraId="420D8AD1" w14:textId="69419CB4" w:rsidR="006A5F96" w:rsidRPr="00141FCC" w:rsidRDefault="008E4FCA" w:rsidP="008447AF">
      <w:pPr>
        <w:pStyle w:val="Akapitzlist"/>
        <w:numPr>
          <w:ilvl w:val="0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w terminie do 21 dni przed przystąpieniem do prac konserwacyjnych</w:t>
      </w:r>
      <w:r w:rsidR="006A5F9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powiadomi</w:t>
      </w:r>
      <w:r w:rsidR="004600FF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>o terminie prac oraz przekaże listę osób wykonujących te czynności</w:t>
      </w:r>
      <w:r w:rsidR="006A5F9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drogą elektroniczną na wskazany przez Zamawiającego adres mail</w:t>
      </w:r>
      <w:r w:rsidR="00C73E8B" w:rsidRPr="00141FCC">
        <w:rPr>
          <w:rFonts w:ascii="Times New Roman" w:hAnsi="Times New Roman"/>
        </w:rPr>
        <w:t>owy.</w:t>
      </w:r>
    </w:p>
    <w:p w14:paraId="1C933EA2" w14:textId="5FE42EAD" w:rsidR="00DE5D3E" w:rsidRPr="00141FCC" w:rsidRDefault="008E4FCA" w:rsidP="008447AF">
      <w:pPr>
        <w:pStyle w:val="Akapitzlist"/>
        <w:numPr>
          <w:ilvl w:val="0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zobowiązany jest przekazać Zamawiającemu pocztą elektroniczną na</w:t>
      </w:r>
      <w:r w:rsidR="00DE5D3E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adres e-mail: ……</w:t>
      </w:r>
      <w:r w:rsidR="00875DEA" w:rsidRPr="00141FCC">
        <w:rPr>
          <w:rFonts w:ascii="Times New Roman" w:hAnsi="Times New Roman"/>
        </w:rPr>
        <w:t>……</w:t>
      </w:r>
      <w:r w:rsidRPr="00141FCC">
        <w:rPr>
          <w:rFonts w:ascii="Times New Roman" w:hAnsi="Times New Roman"/>
        </w:rPr>
        <w:t>@mf.gov.pl imię i nazwisko osoby wykonującej usługę w celu</w:t>
      </w:r>
      <w:r w:rsidR="00DE5D3E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przygotowania dokumentów umożliwiających wstęp na teren Zamawiającego oraz</w:t>
      </w:r>
      <w:r w:rsidR="004600FF">
        <w:rPr>
          <w:rFonts w:ascii="Times New Roman" w:hAnsi="Times New Roman" w:cs="Times New Roman"/>
        </w:rPr>
        <w:t xml:space="preserve"> </w:t>
      </w:r>
      <w:r w:rsidRPr="004600FF">
        <w:rPr>
          <w:rFonts w:ascii="Times New Roman" w:hAnsi="Times New Roman" w:cs="Times New Roman"/>
        </w:rPr>
        <w:t>n</w:t>
      </w:r>
      <w:r w:rsidR="004600FF">
        <w:rPr>
          <w:rFonts w:ascii="Times New Roman" w:hAnsi="Times New Roman" w:cs="Times New Roman"/>
        </w:rPr>
        <w:t>ume</w:t>
      </w:r>
      <w:r w:rsidRPr="004600FF">
        <w:rPr>
          <w:rFonts w:ascii="Times New Roman" w:hAnsi="Times New Roman" w:cs="Times New Roman"/>
        </w:rPr>
        <w:t>r</w:t>
      </w:r>
      <w:r w:rsidRPr="00141FCC">
        <w:rPr>
          <w:rFonts w:ascii="Times New Roman" w:hAnsi="Times New Roman"/>
        </w:rPr>
        <w:t xml:space="preserve"> rejestracyjny pojazdu.</w:t>
      </w:r>
    </w:p>
    <w:p w14:paraId="73DD011B" w14:textId="5B2E4AC4" w:rsidR="00C73E8B" w:rsidRPr="00141FCC" w:rsidRDefault="008E4FCA" w:rsidP="00C73E8B">
      <w:pPr>
        <w:pStyle w:val="Akapitzlist"/>
        <w:numPr>
          <w:ilvl w:val="0"/>
          <w:numId w:val="6"/>
        </w:numPr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Wykonawca </w:t>
      </w:r>
      <w:r w:rsidR="00C73E8B" w:rsidRPr="00141FCC">
        <w:rPr>
          <w:rFonts w:ascii="Times New Roman" w:hAnsi="Times New Roman"/>
        </w:rPr>
        <w:t>ma obowiązek zapewnić wszystkie narzędzia i materiały, w tym podlegające wymianie lub uzupełnieniu niezbędne do wykonywania czynności konserwacyjnych.</w:t>
      </w:r>
    </w:p>
    <w:p w14:paraId="7267AA2A" w14:textId="7FD88C1E" w:rsidR="003E0A7E" w:rsidRPr="00141FCC" w:rsidRDefault="00C73E8B" w:rsidP="003E0A7E">
      <w:pPr>
        <w:pStyle w:val="Akapitzlist"/>
        <w:numPr>
          <w:ilvl w:val="0"/>
          <w:numId w:val="6"/>
        </w:numPr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Zamawiający wymaga, aby przeglądem i konserwacją zostały objęte urządzenia które zostały zastąpione/wymienione w ramach realizacji zamówienia.</w:t>
      </w:r>
    </w:p>
    <w:p w14:paraId="7876B72C" w14:textId="77777777" w:rsidR="00DE5D3E" w:rsidRPr="00141FCC" w:rsidRDefault="008E4FCA" w:rsidP="008447AF">
      <w:pPr>
        <w:pStyle w:val="Akapitzlist"/>
        <w:numPr>
          <w:ilvl w:val="0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Zamawiający wymaga zainstalowania na stałe pułapek na gryzonie na całym terenie</w:t>
      </w:r>
      <w:r w:rsidR="00DE5D3E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CIRF włączając pomieszczenia wewnątrz budynków.</w:t>
      </w:r>
    </w:p>
    <w:p w14:paraId="7D5E185A" w14:textId="4B88A011" w:rsidR="005E6952" w:rsidRPr="00141FCC" w:rsidRDefault="008E4FCA" w:rsidP="008447AF">
      <w:pPr>
        <w:pStyle w:val="Akapitzlist"/>
        <w:numPr>
          <w:ilvl w:val="0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zobowiązany jest uzyskać dopuszczenie platform dla osób</w:t>
      </w:r>
      <w:r w:rsidR="00DE5D3E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niepełnosprawnych do użytkowania przez Urząd Dozoru Technicznego</w:t>
      </w:r>
      <w:r w:rsidR="004600FF">
        <w:rPr>
          <w:rFonts w:ascii="Times New Roman" w:hAnsi="Times New Roman" w:cs="Times New Roman"/>
        </w:rPr>
        <w:t xml:space="preserve"> </w:t>
      </w:r>
      <w:r w:rsidRPr="00141FCC">
        <w:rPr>
          <w:rFonts w:ascii="Times New Roman" w:hAnsi="Times New Roman"/>
        </w:rPr>
        <w:t>w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wymaganym terminie. Koszty opłat na rzecz Urzędu Dozoru Technicznego ponosi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Zamawiający. Wykonawca poinformuje Zamawiającego</w:t>
      </w:r>
      <w:r w:rsidR="004600FF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>o terminie inspekcji na co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najmniej 20 dni przed jej terminem.</w:t>
      </w:r>
    </w:p>
    <w:p w14:paraId="1DD94130" w14:textId="77777777" w:rsidR="005E6952" w:rsidRPr="00141FCC" w:rsidRDefault="008E4FCA" w:rsidP="008447AF">
      <w:pPr>
        <w:pStyle w:val="Akapitzlist"/>
        <w:numPr>
          <w:ilvl w:val="0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zobowiązany jest do uzyskania Resursu dla UDT.</w:t>
      </w:r>
    </w:p>
    <w:p w14:paraId="32A69818" w14:textId="77777777" w:rsidR="008E4FCA" w:rsidRPr="00141FCC" w:rsidRDefault="008E4FCA" w:rsidP="008447AF">
      <w:pPr>
        <w:pStyle w:val="Akapitzlist"/>
        <w:numPr>
          <w:ilvl w:val="0"/>
          <w:numId w:val="6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 przypadku Naprawy platformy dźwigowej dla osób niepełnosprawnych, która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została unieruchomiona w sposób utrudniający lub uniemożliwiający jej opuszczenie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przez ludzi, Czas Reakcji i Czas Naprawy łącznie wynoszą 2 godziny od zgłoszenia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Awarii. Zgłoszenie Awarii równoznaczne jest ze zleceniem Naprawy w zakresie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uwolnienia osób.</w:t>
      </w:r>
    </w:p>
    <w:p w14:paraId="097ABF3E" w14:textId="18CC47C6" w:rsidR="008E4FCA" w:rsidRPr="00141FCC" w:rsidRDefault="008E4FCA" w:rsidP="008447A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Naprawy elementów </w:t>
      </w:r>
      <w:r w:rsidR="00E224F8" w:rsidRPr="00141FCC">
        <w:rPr>
          <w:rFonts w:ascii="Times New Roman" w:hAnsi="Times New Roman"/>
        </w:rPr>
        <w:t>ogólnobudowlanych</w:t>
      </w:r>
      <w:r w:rsidRPr="00141FCC">
        <w:rPr>
          <w:rFonts w:ascii="Times New Roman" w:hAnsi="Times New Roman"/>
        </w:rPr>
        <w:t>:</w:t>
      </w:r>
    </w:p>
    <w:p w14:paraId="07285D81" w14:textId="53718723" w:rsidR="006A05A9" w:rsidRPr="00141FCC" w:rsidRDefault="008241FC" w:rsidP="006A05A9">
      <w:pPr>
        <w:pStyle w:val="Akapitzlist"/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N</w:t>
      </w:r>
      <w:r w:rsidR="008E4FCA" w:rsidRPr="00141FCC">
        <w:rPr>
          <w:rFonts w:ascii="Times New Roman" w:hAnsi="Times New Roman"/>
        </w:rPr>
        <w:t>aprawy elementów o</w:t>
      </w:r>
      <w:r w:rsidR="00E224F8" w:rsidRPr="00141FCC">
        <w:rPr>
          <w:rFonts w:ascii="Times New Roman" w:hAnsi="Times New Roman"/>
        </w:rPr>
        <w:t>gólno</w:t>
      </w:r>
      <w:r w:rsidR="008E4FCA" w:rsidRPr="00141FCC">
        <w:rPr>
          <w:rFonts w:ascii="Times New Roman" w:hAnsi="Times New Roman"/>
        </w:rPr>
        <w:t>budowlanych następują wyłącznie na podstawie</w:t>
      </w:r>
      <w:r w:rsidR="005E6952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 xml:space="preserve">przesłanego zgłoszenia </w:t>
      </w:r>
      <w:r w:rsidR="008E287A" w:rsidRPr="00141FCC">
        <w:rPr>
          <w:rFonts w:ascii="Times New Roman" w:hAnsi="Times New Roman"/>
        </w:rPr>
        <w:t>A</w:t>
      </w:r>
      <w:r w:rsidR="008E4FCA" w:rsidRPr="00141FCC">
        <w:rPr>
          <w:rFonts w:ascii="Times New Roman" w:hAnsi="Times New Roman"/>
        </w:rPr>
        <w:t>warii, którego wzór stanowi Załącznik nr 3 do Umowy</w:t>
      </w:r>
      <w:r w:rsidR="005E6952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 xml:space="preserve">wysłanego na adres e-mail wskazany przez </w:t>
      </w:r>
      <w:r w:rsidR="00E224F8" w:rsidRPr="00141FCC">
        <w:rPr>
          <w:rFonts w:ascii="Times New Roman" w:hAnsi="Times New Roman"/>
        </w:rPr>
        <w:t>Wykonawcę</w:t>
      </w:r>
      <w:r w:rsidR="005E6952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………………</w:t>
      </w:r>
      <w:r w:rsidR="00875DEA" w:rsidRPr="00141FCC">
        <w:rPr>
          <w:rFonts w:ascii="Times New Roman" w:hAnsi="Times New Roman"/>
        </w:rPr>
        <w:t>……</w:t>
      </w:r>
      <w:r w:rsidR="008E4FCA" w:rsidRPr="00141FCC">
        <w:rPr>
          <w:rFonts w:ascii="Times New Roman" w:hAnsi="Times New Roman"/>
        </w:rPr>
        <w:t>@............oraz zaakceptowanej szczegółowej</w:t>
      </w:r>
      <w:r w:rsidR="005E6952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wyceny (kosztorysu) sporządzonej przez Wykonawcę</w:t>
      </w:r>
      <w:r w:rsidR="004600FF">
        <w:rPr>
          <w:rFonts w:ascii="Times New Roman" w:hAnsi="Times New Roman" w:cs="Times New Roman"/>
        </w:rPr>
        <w:t xml:space="preserve"> </w:t>
      </w:r>
      <w:r w:rsidR="008E287A" w:rsidRPr="00141FCC">
        <w:rPr>
          <w:rFonts w:ascii="Times New Roman" w:hAnsi="Times New Roman"/>
        </w:rPr>
        <w:t>i</w:t>
      </w:r>
      <w:r w:rsidR="008E4FCA" w:rsidRPr="00141FCC">
        <w:rPr>
          <w:rFonts w:ascii="Times New Roman" w:hAnsi="Times New Roman"/>
        </w:rPr>
        <w:t xml:space="preserve"> przekazanej</w:t>
      </w:r>
      <w:r w:rsidR="005E6952" w:rsidRPr="00141FCC">
        <w:rPr>
          <w:rFonts w:ascii="Times New Roman" w:hAnsi="Times New Roman"/>
        </w:rPr>
        <w:t xml:space="preserve"> </w:t>
      </w:r>
      <w:r w:rsidR="0080191D" w:rsidRPr="00141FCC">
        <w:rPr>
          <w:rFonts w:ascii="Times New Roman" w:hAnsi="Times New Roman"/>
        </w:rPr>
        <w:t>Wykonawcy</w:t>
      </w:r>
      <w:r w:rsidR="008E4FCA" w:rsidRPr="00141FCC">
        <w:rPr>
          <w:rFonts w:ascii="Times New Roman" w:hAnsi="Times New Roman"/>
        </w:rPr>
        <w:t xml:space="preserve"> za pomocą poczty elektronicznej,</w:t>
      </w:r>
      <w:r w:rsidR="008E287A" w:rsidRPr="00141FCC">
        <w:rPr>
          <w:rFonts w:ascii="Times New Roman" w:hAnsi="Times New Roman"/>
        </w:rPr>
        <w:t xml:space="preserve"> na adres wskazany przez </w:t>
      </w:r>
      <w:r w:rsidR="00E224F8" w:rsidRPr="00141FCC">
        <w:rPr>
          <w:rFonts w:ascii="Times New Roman" w:hAnsi="Times New Roman"/>
        </w:rPr>
        <w:t>Wykonawcę</w:t>
      </w:r>
      <w:r w:rsidRPr="00141FCC">
        <w:rPr>
          <w:rFonts w:ascii="Times New Roman" w:hAnsi="Times New Roman"/>
        </w:rPr>
        <w:t>.</w:t>
      </w:r>
    </w:p>
    <w:p w14:paraId="44C289F6" w14:textId="293AC2AD" w:rsidR="005E6952" w:rsidRPr="00141FCC" w:rsidRDefault="00E224F8" w:rsidP="006A05A9">
      <w:pPr>
        <w:pStyle w:val="Akapitzlist"/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D</w:t>
      </w:r>
      <w:r w:rsidR="008E287A" w:rsidRPr="00141FCC">
        <w:rPr>
          <w:rFonts w:ascii="Times New Roman" w:hAnsi="Times New Roman"/>
          <w:color w:val="000000" w:themeColor="text1"/>
        </w:rPr>
        <w:t>o bieżącej współpracy oraz do zgłoszenia i akceptacji szczegółowej wyceny napraw są Pracownicy zamawiającego, wskazani w Umowie</w:t>
      </w:r>
      <w:r w:rsidR="008241FC" w:rsidRPr="00141FCC">
        <w:rPr>
          <w:rFonts w:ascii="Times New Roman" w:hAnsi="Times New Roman"/>
          <w:color w:val="000000" w:themeColor="text1"/>
        </w:rPr>
        <w:t>.</w:t>
      </w:r>
    </w:p>
    <w:p w14:paraId="76336EF1" w14:textId="79C33603" w:rsidR="005E6952" w:rsidRPr="00141FCC" w:rsidRDefault="008E4FCA" w:rsidP="008447AF">
      <w:pPr>
        <w:pStyle w:val="Akapitzlist"/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zobowiązany jest do potwierdzeni</w:t>
      </w:r>
      <w:r w:rsidR="008E287A" w:rsidRPr="00141FCC">
        <w:rPr>
          <w:rFonts w:ascii="Times New Roman" w:hAnsi="Times New Roman"/>
        </w:rPr>
        <w:t>a</w:t>
      </w:r>
      <w:r w:rsidRPr="00141FCC">
        <w:rPr>
          <w:rFonts w:ascii="Times New Roman" w:hAnsi="Times New Roman"/>
        </w:rPr>
        <w:t xml:space="preserve"> przyjęcia zgłoszenia w terminie do 120 minut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od</w:t>
      </w:r>
      <w:r w:rsidR="00E224F8" w:rsidRPr="00141FCC">
        <w:rPr>
          <w:rFonts w:ascii="Times New Roman" w:hAnsi="Times New Roman"/>
        </w:rPr>
        <w:t xml:space="preserve"> momentu jego przesłania</w:t>
      </w:r>
      <w:r w:rsidR="008241FC" w:rsidRPr="00141FCC">
        <w:rPr>
          <w:rFonts w:ascii="Times New Roman" w:hAnsi="Times New Roman"/>
        </w:rPr>
        <w:t>.</w:t>
      </w:r>
    </w:p>
    <w:p w14:paraId="1CCFFCEB" w14:textId="77777777" w:rsidR="008E4FCA" w:rsidRPr="00141FCC" w:rsidRDefault="008E4FCA" w:rsidP="008447AF">
      <w:pPr>
        <w:pStyle w:val="Akapitzlist"/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zobowiązuje się do reakcji na zgłoszenie w terminie liczonym od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momentu wysłania przez Zamawiającego zgłoszenia, wynoszącym dla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poszczególnych zgłoszeń:</w:t>
      </w:r>
    </w:p>
    <w:p w14:paraId="72267C9D" w14:textId="436248A0" w:rsidR="005E6952" w:rsidRPr="00141FCC" w:rsidRDefault="008E4FCA" w:rsidP="008447AF">
      <w:pPr>
        <w:pStyle w:val="Akapitzlist"/>
        <w:numPr>
          <w:ilvl w:val="0"/>
          <w:numId w:val="8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stolarka drzwiowa i okienna (w terminie wskazanym w ofercie wykonawcy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jednak nie dłużej niż 12 godzin)</w:t>
      </w:r>
      <w:r w:rsidR="007626D5" w:rsidRPr="00141FCC">
        <w:rPr>
          <w:rFonts w:ascii="Times New Roman" w:hAnsi="Times New Roman"/>
        </w:rPr>
        <w:t>,</w:t>
      </w:r>
    </w:p>
    <w:p w14:paraId="49878A8C" w14:textId="5AD18796" w:rsidR="005E6952" w:rsidRPr="00141FCC" w:rsidRDefault="008E4FCA" w:rsidP="008447AF">
      <w:pPr>
        <w:pStyle w:val="Akapitzlist"/>
        <w:numPr>
          <w:ilvl w:val="0"/>
          <w:numId w:val="8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pokrycia dachowe (w terminie wskazanym w ofercie wykonawcy jednak nie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dłużej niż 12 godzin)</w:t>
      </w:r>
      <w:r w:rsidR="007626D5" w:rsidRPr="00141FCC">
        <w:rPr>
          <w:rFonts w:ascii="Times New Roman" w:hAnsi="Times New Roman"/>
        </w:rPr>
        <w:t>,</w:t>
      </w:r>
    </w:p>
    <w:p w14:paraId="4A8CD202" w14:textId="77777777" w:rsidR="004600FF" w:rsidRDefault="008E4FCA" w:rsidP="008447AF">
      <w:pPr>
        <w:pStyle w:val="Akapitzlist"/>
        <w:numPr>
          <w:ilvl w:val="0"/>
          <w:numId w:val="8"/>
        </w:numPr>
        <w:spacing w:line="276" w:lineRule="auto"/>
        <w:ind w:left="1560" w:hanging="426"/>
        <w:jc w:val="both"/>
        <w:rPr>
          <w:rFonts w:ascii="Times New Roman" w:hAnsi="Times New Roman" w:cs="Times New Roman"/>
        </w:rPr>
      </w:pPr>
      <w:r w:rsidRPr="00141FCC">
        <w:rPr>
          <w:rFonts w:ascii="Times New Roman" w:hAnsi="Times New Roman"/>
        </w:rPr>
        <w:t>kostka brukowa</w:t>
      </w:r>
      <w:r w:rsidR="000825F4" w:rsidRPr="00141FCC">
        <w:rPr>
          <w:rFonts w:ascii="Times New Roman" w:hAnsi="Times New Roman"/>
        </w:rPr>
        <w:t xml:space="preserve"> wraz z krawężnikami i obrzeżami</w:t>
      </w:r>
      <w:r w:rsidRPr="00141FCC">
        <w:rPr>
          <w:rFonts w:ascii="Times New Roman" w:hAnsi="Times New Roman"/>
        </w:rPr>
        <w:t xml:space="preserve"> (w terminie wskazanym</w:t>
      </w:r>
    </w:p>
    <w:p w14:paraId="6FDAEBE8" w14:textId="455A372F" w:rsidR="005E6952" w:rsidRPr="00141FCC" w:rsidRDefault="008E4FCA" w:rsidP="008447AF">
      <w:pPr>
        <w:pStyle w:val="Akapitzlist"/>
        <w:numPr>
          <w:ilvl w:val="0"/>
          <w:numId w:val="8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 ofercie wykonawcy jednak nie dłużej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niż 12 godzin)</w:t>
      </w:r>
      <w:r w:rsidR="007626D5" w:rsidRPr="00141FCC">
        <w:rPr>
          <w:rFonts w:ascii="Times New Roman" w:hAnsi="Times New Roman"/>
        </w:rPr>
        <w:t>,</w:t>
      </w:r>
    </w:p>
    <w:p w14:paraId="3C991553" w14:textId="7E7F108F" w:rsidR="005E6952" w:rsidRPr="00141FCC" w:rsidRDefault="008E4FCA" w:rsidP="008447AF">
      <w:pPr>
        <w:pStyle w:val="Akapitzlist"/>
        <w:numPr>
          <w:ilvl w:val="0"/>
          <w:numId w:val="8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ściany budynków (w terminie wskazanym w ofercie wykonawcy jednak nie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dłużej niż 12 godzin)</w:t>
      </w:r>
      <w:r w:rsidR="007626D5" w:rsidRPr="00141FCC">
        <w:rPr>
          <w:rFonts w:ascii="Times New Roman" w:hAnsi="Times New Roman"/>
        </w:rPr>
        <w:t>,</w:t>
      </w:r>
    </w:p>
    <w:p w14:paraId="74D187A3" w14:textId="6BAB3622" w:rsidR="005E6952" w:rsidRPr="00141FCC" w:rsidRDefault="008E4FCA" w:rsidP="008447AF">
      <w:pPr>
        <w:pStyle w:val="Akapitzlist"/>
        <w:numPr>
          <w:ilvl w:val="0"/>
          <w:numId w:val="8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ogrodzenie zewnętrzne (w terminie wskazanym w ofercie wykonawcy jednak</w:t>
      </w:r>
      <w:r w:rsidR="005E695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nie dłużej niż 12 godzin)</w:t>
      </w:r>
      <w:r w:rsidR="007626D5" w:rsidRPr="00141FCC">
        <w:rPr>
          <w:rFonts w:ascii="Times New Roman" w:hAnsi="Times New Roman"/>
        </w:rPr>
        <w:t>,</w:t>
      </w:r>
    </w:p>
    <w:p w14:paraId="254D6A7C" w14:textId="65DE523C" w:rsidR="008E4FCA" w:rsidRPr="00141FCC" w:rsidRDefault="008E4FCA" w:rsidP="008447AF">
      <w:pPr>
        <w:pStyle w:val="Akapitzlist"/>
        <w:numPr>
          <w:ilvl w:val="0"/>
          <w:numId w:val="8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lastRenderedPageBreak/>
        <w:t>platformy dźwigowe - 0,5h</w:t>
      </w:r>
      <w:r w:rsidR="008241FC" w:rsidRPr="00141FCC">
        <w:rPr>
          <w:rFonts w:ascii="Times New Roman" w:hAnsi="Times New Roman"/>
        </w:rPr>
        <w:t>.</w:t>
      </w:r>
    </w:p>
    <w:p w14:paraId="25FACAAD" w14:textId="2C51EA51" w:rsidR="008E4FCA" w:rsidRPr="00141FCC" w:rsidRDefault="008241FC" w:rsidP="008241FC">
      <w:pPr>
        <w:pStyle w:val="Akapitzlist"/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</w:t>
      </w:r>
      <w:r w:rsidR="008E4FCA" w:rsidRPr="00141FCC">
        <w:rPr>
          <w:rFonts w:ascii="Times New Roman" w:hAnsi="Times New Roman"/>
        </w:rPr>
        <w:t xml:space="preserve"> czasie reakcji, o którym mowa w pkt </w:t>
      </w:r>
      <w:r w:rsidR="00E224F8" w:rsidRPr="00141FCC">
        <w:rPr>
          <w:rFonts w:ascii="Times New Roman" w:hAnsi="Times New Roman"/>
        </w:rPr>
        <w:t>4</w:t>
      </w:r>
      <w:r w:rsidR="008E4FCA" w:rsidRPr="00141FCC">
        <w:rPr>
          <w:rFonts w:ascii="Times New Roman" w:hAnsi="Times New Roman"/>
        </w:rPr>
        <w:t>) Wykonawca zobowiązany jest przedstawić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Zamawiającemu szczegółow</w:t>
      </w:r>
      <w:r w:rsidR="00E224F8" w:rsidRPr="00141FCC">
        <w:rPr>
          <w:rFonts w:ascii="Times New Roman" w:hAnsi="Times New Roman"/>
        </w:rPr>
        <w:t xml:space="preserve">y </w:t>
      </w:r>
      <w:r w:rsidR="008E4FCA" w:rsidRPr="00141FCC">
        <w:rPr>
          <w:rFonts w:ascii="Times New Roman" w:hAnsi="Times New Roman"/>
        </w:rPr>
        <w:t>kosztorys</w:t>
      </w:r>
      <w:r w:rsidR="008E287A" w:rsidRPr="00141FCC">
        <w:rPr>
          <w:rFonts w:ascii="Times New Roman" w:hAnsi="Times New Roman"/>
        </w:rPr>
        <w:t xml:space="preserve"> wstępny</w:t>
      </w:r>
      <w:r w:rsidR="008E4FCA" w:rsidRPr="00141FCC">
        <w:rPr>
          <w:rFonts w:ascii="Times New Roman" w:hAnsi="Times New Roman"/>
        </w:rPr>
        <w:t xml:space="preserve"> do akceptacji Zamawiającego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określający co najmniej:</w:t>
      </w:r>
    </w:p>
    <w:p w14:paraId="213E0818" w14:textId="6EFF5679" w:rsidR="00B70705" w:rsidRPr="00141FCC" w:rsidRDefault="008E4FCA" w:rsidP="00CE607A">
      <w:pPr>
        <w:pStyle w:val="Akapitzlist"/>
        <w:numPr>
          <w:ilvl w:val="0"/>
          <w:numId w:val="9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wycenę sporządzoną w oparciu o cennik </w:t>
      </w:r>
      <w:r w:rsidR="003F0770" w:rsidRPr="00141FCC">
        <w:rPr>
          <w:rFonts w:ascii="Times New Roman" w:hAnsi="Times New Roman"/>
        </w:rPr>
        <w:t>SEKOCENBUDU</w:t>
      </w:r>
      <w:r w:rsidR="00936481" w:rsidRPr="00141FCC">
        <w:rPr>
          <w:rFonts w:ascii="Times New Roman" w:hAnsi="Times New Roman"/>
        </w:rPr>
        <w:t xml:space="preserve">, </w:t>
      </w:r>
      <w:r w:rsidRPr="00141FCC">
        <w:rPr>
          <w:rFonts w:ascii="Times New Roman" w:hAnsi="Times New Roman"/>
        </w:rPr>
        <w:t xml:space="preserve">KNR-Y </w:t>
      </w:r>
      <w:r w:rsidR="00936481" w:rsidRPr="00141FCC">
        <w:rPr>
          <w:rFonts w:ascii="Times New Roman" w:hAnsi="Times New Roman"/>
        </w:rPr>
        <w:t xml:space="preserve">(jeżeli jest to możliwe) </w:t>
      </w:r>
      <w:r w:rsidRPr="00141FCC">
        <w:rPr>
          <w:rFonts w:ascii="Times New Roman" w:hAnsi="Times New Roman"/>
        </w:rPr>
        <w:t>lub cenniki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Producenta dla części i podzespołów</w:t>
      </w:r>
      <w:r w:rsidR="007626D5" w:rsidRPr="00141FCC">
        <w:rPr>
          <w:rFonts w:ascii="Times New Roman" w:hAnsi="Times New Roman"/>
        </w:rPr>
        <w:t>,</w:t>
      </w:r>
    </w:p>
    <w:p w14:paraId="63C951DD" w14:textId="77777777" w:rsidR="00B70705" w:rsidRPr="00141FCC" w:rsidRDefault="008E4FCA" w:rsidP="00CE607A">
      <w:pPr>
        <w:pStyle w:val="Akapitzlist"/>
        <w:numPr>
          <w:ilvl w:val="0"/>
          <w:numId w:val="9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Czasochłonność w roboczogodzinach sporządzoną w oparciu o wartość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roboczogodziny wskazanej w ofercie Wykonawcy,</w:t>
      </w:r>
    </w:p>
    <w:p w14:paraId="3D5680A0" w14:textId="7EDCACB7" w:rsidR="008E4FCA" w:rsidRPr="00141FCC" w:rsidRDefault="008E4FCA" w:rsidP="00CE607A">
      <w:pPr>
        <w:pStyle w:val="Akapitzlist"/>
        <w:numPr>
          <w:ilvl w:val="0"/>
          <w:numId w:val="9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koszty dojazdu, sporządzone w oparciu o stawki za przejechany 1 km określonej</w:t>
      </w:r>
      <w:r w:rsidR="007B097C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>w rozporządzeniu Ministra Infrastruktury z dnia 2</w:t>
      </w:r>
      <w:r w:rsidR="00936481" w:rsidRPr="00141FCC">
        <w:rPr>
          <w:rFonts w:ascii="Times New Roman" w:hAnsi="Times New Roman"/>
        </w:rPr>
        <w:t>5</w:t>
      </w:r>
      <w:r w:rsidRPr="00141FCC">
        <w:rPr>
          <w:rFonts w:ascii="Times New Roman" w:hAnsi="Times New Roman"/>
        </w:rPr>
        <w:t xml:space="preserve"> </w:t>
      </w:r>
      <w:r w:rsidR="008E287A" w:rsidRPr="00141FCC">
        <w:rPr>
          <w:rFonts w:ascii="Times New Roman" w:hAnsi="Times New Roman"/>
        </w:rPr>
        <w:t>grudnia</w:t>
      </w:r>
      <w:r w:rsidRPr="00141FCC">
        <w:rPr>
          <w:rFonts w:ascii="Times New Roman" w:hAnsi="Times New Roman"/>
        </w:rPr>
        <w:t xml:space="preserve"> 20</w:t>
      </w:r>
      <w:r w:rsidR="00E224F8" w:rsidRPr="00141FCC">
        <w:rPr>
          <w:rFonts w:ascii="Times New Roman" w:hAnsi="Times New Roman"/>
        </w:rPr>
        <w:t>0</w:t>
      </w:r>
      <w:r w:rsidRPr="00141FCC">
        <w:rPr>
          <w:rFonts w:ascii="Times New Roman" w:hAnsi="Times New Roman"/>
        </w:rPr>
        <w:t>2</w:t>
      </w:r>
      <w:r w:rsidR="00CB04B3" w:rsidRPr="00141FCC">
        <w:rPr>
          <w:rFonts w:ascii="Times New Roman" w:hAnsi="Times New Roman"/>
        </w:rPr>
        <w:t xml:space="preserve"> (Dz.U.</w:t>
      </w:r>
      <w:r w:rsidR="008E287A" w:rsidRPr="00141FCC">
        <w:rPr>
          <w:rFonts w:ascii="Times New Roman" w:hAnsi="Times New Roman"/>
        </w:rPr>
        <w:t xml:space="preserve"> 20</w:t>
      </w:r>
      <w:r w:rsidR="00C1612F" w:rsidRPr="00141FCC">
        <w:rPr>
          <w:rFonts w:ascii="Times New Roman" w:hAnsi="Times New Roman"/>
        </w:rPr>
        <w:t>0</w:t>
      </w:r>
      <w:r w:rsidR="008E287A" w:rsidRPr="00141FCC">
        <w:rPr>
          <w:rFonts w:ascii="Times New Roman" w:hAnsi="Times New Roman"/>
        </w:rPr>
        <w:t>2,</w:t>
      </w:r>
      <w:r w:rsidR="004600FF" w:rsidRPr="007B097C">
        <w:rPr>
          <w:rFonts w:ascii="Times New Roman" w:hAnsi="Times New Roman" w:cs="Times New Roman"/>
        </w:rPr>
        <w:t xml:space="preserve"> </w:t>
      </w:r>
      <w:r w:rsidR="008E287A" w:rsidRPr="00141FCC">
        <w:rPr>
          <w:rFonts w:ascii="Times New Roman" w:hAnsi="Times New Roman"/>
        </w:rPr>
        <w:t>nr 27,</w:t>
      </w:r>
      <w:r w:rsidR="00CB04B3" w:rsidRPr="00141FCC">
        <w:rPr>
          <w:rFonts w:ascii="Times New Roman" w:hAnsi="Times New Roman"/>
        </w:rPr>
        <w:t xml:space="preserve"> poz.271, z </w:t>
      </w:r>
      <w:proofErr w:type="spellStart"/>
      <w:r w:rsidR="00CB04B3" w:rsidRPr="00141FCC">
        <w:rPr>
          <w:rFonts w:ascii="Times New Roman" w:hAnsi="Times New Roman"/>
        </w:rPr>
        <w:t>późn</w:t>
      </w:r>
      <w:proofErr w:type="spellEnd"/>
      <w:r w:rsidR="00CB04B3" w:rsidRPr="00141FCC">
        <w:rPr>
          <w:rFonts w:ascii="Times New Roman" w:hAnsi="Times New Roman"/>
        </w:rPr>
        <w:t>. zm.)</w:t>
      </w:r>
      <w:r w:rsidR="008E287A" w:rsidRPr="00141FCC">
        <w:rPr>
          <w:rFonts w:ascii="Times New Roman" w:hAnsi="Times New Roman"/>
        </w:rPr>
        <w:t>,</w:t>
      </w:r>
      <w:r w:rsidR="00CB04B3" w:rsidRPr="00141FCC">
        <w:rPr>
          <w:rFonts w:ascii="Times New Roman" w:hAnsi="Times New Roman"/>
        </w:rPr>
        <w:t xml:space="preserve"> aktualnej dla danego roku</w:t>
      </w:r>
      <w:r w:rsidR="008241FC" w:rsidRPr="00141FCC">
        <w:rPr>
          <w:rFonts w:ascii="Times New Roman" w:hAnsi="Times New Roman"/>
        </w:rPr>
        <w:t>.</w:t>
      </w:r>
    </w:p>
    <w:p w14:paraId="3A913ED6" w14:textId="5C849671" w:rsidR="00B70705" w:rsidRPr="00141FCC" w:rsidRDefault="008241FC" w:rsidP="00936481">
      <w:pPr>
        <w:pStyle w:val="Akapitzlist"/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</w:t>
      </w:r>
      <w:r w:rsidR="008E4FCA" w:rsidRPr="00141FCC">
        <w:rPr>
          <w:rFonts w:ascii="Times New Roman" w:hAnsi="Times New Roman"/>
        </w:rPr>
        <w:t>aakceptowanie przez Zamawiającego szczegółowe</w:t>
      </w:r>
      <w:r w:rsidR="00A125C7" w:rsidRPr="00141FCC">
        <w:rPr>
          <w:rFonts w:ascii="Times New Roman" w:hAnsi="Times New Roman"/>
        </w:rPr>
        <w:t>j wyceny (</w:t>
      </w:r>
      <w:r w:rsidR="008E4FCA" w:rsidRPr="00141FCC">
        <w:rPr>
          <w:rFonts w:ascii="Times New Roman" w:hAnsi="Times New Roman"/>
        </w:rPr>
        <w:t>kosztorysu</w:t>
      </w:r>
      <w:r w:rsidR="008E287A" w:rsidRPr="00141FCC">
        <w:rPr>
          <w:rFonts w:ascii="Times New Roman" w:hAnsi="Times New Roman"/>
        </w:rPr>
        <w:t xml:space="preserve"> wstępnego</w:t>
      </w:r>
      <w:r w:rsidR="00A125C7" w:rsidRPr="00141FCC">
        <w:rPr>
          <w:rFonts w:ascii="Times New Roman" w:hAnsi="Times New Roman"/>
        </w:rPr>
        <w:t xml:space="preserve">) </w:t>
      </w:r>
      <w:r w:rsidR="008E4FCA" w:rsidRPr="00141FCC">
        <w:rPr>
          <w:rFonts w:ascii="Times New Roman" w:hAnsi="Times New Roman"/>
        </w:rPr>
        <w:t>stanowi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podstawę do rozpoczęcia naprawy przez Wykonawcę.</w:t>
      </w:r>
    </w:p>
    <w:p w14:paraId="712460DF" w14:textId="1766FC8A" w:rsidR="00B70705" w:rsidRPr="00141FCC" w:rsidRDefault="008E4FCA" w:rsidP="00936481">
      <w:pPr>
        <w:pStyle w:val="Akapitzlist"/>
        <w:numPr>
          <w:ilvl w:val="0"/>
          <w:numId w:val="7"/>
        </w:numPr>
        <w:spacing w:line="276" w:lineRule="auto"/>
        <w:ind w:left="1134" w:hanging="425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zobowiązany jest do wykonania naprawy w termin</w:t>
      </w:r>
      <w:r w:rsidR="008E287A" w:rsidRPr="00141FCC">
        <w:rPr>
          <w:rFonts w:ascii="Times New Roman" w:hAnsi="Times New Roman"/>
        </w:rPr>
        <w:t>ie</w:t>
      </w:r>
      <w:r w:rsidRPr="00141FCC">
        <w:rPr>
          <w:rFonts w:ascii="Times New Roman" w:hAnsi="Times New Roman"/>
        </w:rPr>
        <w:t xml:space="preserve"> wskazan</w:t>
      </w:r>
      <w:r w:rsidR="008E287A" w:rsidRPr="00141FCC">
        <w:rPr>
          <w:rFonts w:ascii="Times New Roman" w:hAnsi="Times New Roman"/>
        </w:rPr>
        <w:t>ych</w:t>
      </w:r>
      <w:r w:rsidR="00B70705" w:rsidRPr="00141FCC">
        <w:rPr>
          <w:rFonts w:ascii="Times New Roman" w:hAnsi="Times New Roman"/>
        </w:rPr>
        <w:t xml:space="preserve"> </w:t>
      </w:r>
      <w:r w:rsidR="008E287A" w:rsidRPr="00141FCC">
        <w:rPr>
          <w:rFonts w:ascii="Times New Roman" w:hAnsi="Times New Roman"/>
        </w:rPr>
        <w:t>po</w:t>
      </w:r>
      <w:r w:rsidRPr="00141FCC">
        <w:rPr>
          <w:rFonts w:ascii="Times New Roman" w:hAnsi="Times New Roman"/>
        </w:rPr>
        <w:t>niżej, liczonych od momentu zaakceptowania przez Zamawiającego, szczegółowe</w:t>
      </w:r>
      <w:r w:rsidR="00A125C7" w:rsidRPr="00141FCC">
        <w:rPr>
          <w:rFonts w:ascii="Times New Roman" w:hAnsi="Times New Roman"/>
        </w:rPr>
        <w:t>j</w:t>
      </w:r>
      <w:r w:rsidRPr="00141FCC">
        <w:rPr>
          <w:rFonts w:ascii="Times New Roman" w:hAnsi="Times New Roman"/>
        </w:rPr>
        <w:t xml:space="preserve"> </w:t>
      </w:r>
      <w:r w:rsidR="00A125C7" w:rsidRPr="00141FCC">
        <w:rPr>
          <w:rFonts w:ascii="Times New Roman" w:hAnsi="Times New Roman"/>
        </w:rPr>
        <w:t>wyceny (</w:t>
      </w:r>
      <w:r w:rsidRPr="00141FCC">
        <w:rPr>
          <w:rFonts w:ascii="Times New Roman" w:hAnsi="Times New Roman"/>
        </w:rPr>
        <w:t>kosztorysu</w:t>
      </w:r>
      <w:r w:rsidR="00936481" w:rsidRPr="00141FCC">
        <w:rPr>
          <w:rFonts w:ascii="Times New Roman" w:hAnsi="Times New Roman"/>
        </w:rPr>
        <w:t xml:space="preserve"> wstępnego</w:t>
      </w:r>
      <w:r w:rsidR="00A125C7" w:rsidRPr="00141FCC">
        <w:rPr>
          <w:rFonts w:ascii="Times New Roman" w:hAnsi="Times New Roman"/>
        </w:rPr>
        <w:t>)</w:t>
      </w:r>
      <w:r w:rsidRPr="00141FCC">
        <w:rPr>
          <w:rFonts w:ascii="Times New Roman" w:hAnsi="Times New Roman"/>
        </w:rPr>
        <w:t>:</w:t>
      </w:r>
    </w:p>
    <w:p w14:paraId="1BA52FA5" w14:textId="5398397C" w:rsidR="00B70705" w:rsidRPr="00141FCC" w:rsidRDefault="008E4FCA" w:rsidP="00CE607A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stolarka drzwiowa i okienna - 72h</w:t>
      </w:r>
      <w:r w:rsidR="00F353C1" w:rsidRPr="00141FCC">
        <w:rPr>
          <w:rFonts w:ascii="Times New Roman" w:hAnsi="Times New Roman"/>
        </w:rPr>
        <w:t>.</w:t>
      </w:r>
    </w:p>
    <w:p w14:paraId="3EF7DE2A" w14:textId="11E21CFF" w:rsidR="00B70705" w:rsidRPr="00141FCC" w:rsidRDefault="008E4FCA" w:rsidP="00CE607A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pokrycia dachowe - 24h</w:t>
      </w:r>
      <w:r w:rsidR="00F353C1" w:rsidRPr="00141FCC">
        <w:rPr>
          <w:rFonts w:ascii="Times New Roman" w:hAnsi="Times New Roman"/>
        </w:rPr>
        <w:t>.</w:t>
      </w:r>
    </w:p>
    <w:p w14:paraId="4612CAF2" w14:textId="2A7F1909" w:rsidR="00B70705" w:rsidRPr="00141FCC" w:rsidRDefault="008E4FCA" w:rsidP="00CE607A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ściany budynków - 72h</w:t>
      </w:r>
      <w:r w:rsidR="00F353C1" w:rsidRPr="00141FCC">
        <w:rPr>
          <w:rFonts w:ascii="Times New Roman" w:hAnsi="Times New Roman"/>
        </w:rPr>
        <w:t>.</w:t>
      </w:r>
    </w:p>
    <w:p w14:paraId="5A009003" w14:textId="68F04329" w:rsidR="00B70705" w:rsidRPr="00141FCC" w:rsidRDefault="008E4FCA" w:rsidP="00CE607A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kostka brukowa - 72h</w:t>
      </w:r>
      <w:r w:rsidR="00F353C1" w:rsidRPr="00141FCC">
        <w:rPr>
          <w:rFonts w:ascii="Times New Roman" w:hAnsi="Times New Roman"/>
        </w:rPr>
        <w:t>.</w:t>
      </w:r>
    </w:p>
    <w:p w14:paraId="62A1A4B8" w14:textId="77777777" w:rsidR="00B70705" w:rsidRPr="00141FCC" w:rsidRDefault="008E4FCA" w:rsidP="00CE607A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ogrodzenie zew. - 72h</w:t>
      </w:r>
    </w:p>
    <w:p w14:paraId="6E391AAE" w14:textId="644D7461" w:rsidR="008E4FCA" w:rsidRPr="00141FCC" w:rsidRDefault="008E4FCA" w:rsidP="00CE607A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platformy dźwigowe - 48h</w:t>
      </w:r>
      <w:r w:rsidR="00F353C1" w:rsidRPr="00141FCC">
        <w:rPr>
          <w:rFonts w:ascii="Times New Roman" w:hAnsi="Times New Roman"/>
        </w:rPr>
        <w:t>.</w:t>
      </w:r>
    </w:p>
    <w:p w14:paraId="1FC17E5F" w14:textId="72DAF27F" w:rsidR="00B70705" w:rsidRPr="00141FCC" w:rsidRDefault="00936481" w:rsidP="008447A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</w:t>
      </w:r>
      <w:r w:rsidR="008E4FCA" w:rsidRPr="00141FCC">
        <w:rPr>
          <w:rFonts w:ascii="Times New Roman" w:hAnsi="Times New Roman"/>
        </w:rPr>
        <w:t xml:space="preserve"> przypadku braku możliwości naprawy w termin</w:t>
      </w:r>
      <w:r w:rsidR="00C1612F" w:rsidRPr="00141FCC">
        <w:rPr>
          <w:rFonts w:ascii="Times New Roman" w:hAnsi="Times New Roman"/>
        </w:rPr>
        <w:t>ie</w:t>
      </w:r>
      <w:r w:rsidR="008E4FCA" w:rsidRPr="00141FCC">
        <w:rPr>
          <w:rFonts w:ascii="Times New Roman" w:hAnsi="Times New Roman"/>
        </w:rPr>
        <w:t xml:space="preserve"> określonych powyżej,</w:t>
      </w:r>
      <w:r w:rsidR="00003717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z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przyczyn niezależnych od Wykonawcy, Wykonawca poinformuje o tym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Zamawiającego w czasie reakcji wskazując uzasadnienie. Zamawiający może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 xml:space="preserve">wyrazić zgodę na zamianę czasu naprawy, przy czym maksymalny czas to </w:t>
      </w:r>
      <w:r w:rsidR="00395309" w:rsidRPr="00141FCC">
        <w:rPr>
          <w:rFonts w:ascii="Times New Roman" w:hAnsi="Times New Roman"/>
        </w:rPr>
        <w:t>14</w:t>
      </w:r>
      <w:r w:rsidR="008E4FCA" w:rsidRPr="00141FCC">
        <w:rPr>
          <w:rFonts w:ascii="Times New Roman" w:hAnsi="Times New Roman"/>
        </w:rPr>
        <w:t xml:space="preserve"> dni,</w:t>
      </w:r>
      <w:r w:rsidR="00003717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z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zastrzeżeniem obowiązku zastosowania przez Wykonawcę rozwiązania zastępczego</w:t>
      </w:r>
      <w:r w:rsidRPr="00141FCC">
        <w:rPr>
          <w:rFonts w:ascii="Times New Roman" w:hAnsi="Times New Roman"/>
        </w:rPr>
        <w:t xml:space="preserve"> uzgodnionego</w:t>
      </w:r>
      <w:r w:rsidR="007B097C">
        <w:rPr>
          <w:rFonts w:ascii="Times New Roman" w:hAnsi="Times New Roman" w:cs="Times New Roman"/>
        </w:rPr>
        <w:t xml:space="preserve"> </w:t>
      </w:r>
      <w:r w:rsidRPr="00141FCC">
        <w:rPr>
          <w:rFonts w:ascii="Times New Roman" w:hAnsi="Times New Roman"/>
        </w:rPr>
        <w:t>z Zamawiającym.</w:t>
      </w:r>
    </w:p>
    <w:p w14:paraId="5D19D169" w14:textId="54DD672C" w:rsidR="00B70705" w:rsidRPr="00141FCC" w:rsidRDefault="00936481" w:rsidP="008447A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</w:t>
      </w:r>
      <w:r w:rsidR="008E4FCA" w:rsidRPr="00141FCC">
        <w:rPr>
          <w:rFonts w:ascii="Times New Roman" w:hAnsi="Times New Roman"/>
        </w:rPr>
        <w:t xml:space="preserve"> ramach dokonanej naprawy Wykonawca jest zobowiązany do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przeprowadzenia przy udziale Zamawiającego badań i/lub testów potwierdzających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 xml:space="preserve">przewrócenie stanu </w:t>
      </w:r>
      <w:r w:rsidRPr="00141FCC">
        <w:rPr>
          <w:rFonts w:ascii="Times New Roman" w:hAnsi="Times New Roman"/>
        </w:rPr>
        <w:t>sprzed Awarii</w:t>
      </w:r>
      <w:r w:rsidR="00FF3AC7" w:rsidRPr="00141FCC">
        <w:rPr>
          <w:rFonts w:ascii="Times New Roman" w:hAnsi="Times New Roman"/>
        </w:rPr>
        <w:t>.</w:t>
      </w:r>
    </w:p>
    <w:p w14:paraId="42838D40" w14:textId="5495E274" w:rsidR="00B70705" w:rsidRPr="00141FCC" w:rsidRDefault="008E4FCA" w:rsidP="008447A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Wykonawca w terminie 5 dni od podpisania </w:t>
      </w:r>
      <w:r w:rsidR="00395309" w:rsidRPr="00141FCC">
        <w:rPr>
          <w:rFonts w:ascii="Times New Roman" w:hAnsi="Times New Roman"/>
        </w:rPr>
        <w:t>P</w:t>
      </w:r>
      <w:r w:rsidRPr="00141FCC">
        <w:rPr>
          <w:rFonts w:ascii="Times New Roman" w:hAnsi="Times New Roman"/>
        </w:rPr>
        <w:t xml:space="preserve">rotokołu wykonania </w:t>
      </w:r>
      <w:r w:rsidR="00B30B06" w:rsidRPr="00141FCC">
        <w:rPr>
          <w:rFonts w:ascii="Times New Roman" w:hAnsi="Times New Roman"/>
        </w:rPr>
        <w:t>N</w:t>
      </w:r>
      <w:r w:rsidRPr="00141FCC">
        <w:rPr>
          <w:rFonts w:ascii="Times New Roman" w:hAnsi="Times New Roman"/>
        </w:rPr>
        <w:t>aprawy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przedstawi szczegółow</w:t>
      </w:r>
      <w:r w:rsidR="00B30B06" w:rsidRPr="00141FCC">
        <w:rPr>
          <w:rFonts w:ascii="Times New Roman" w:hAnsi="Times New Roman"/>
        </w:rPr>
        <w:t>ą</w:t>
      </w:r>
      <w:r w:rsidR="00395309" w:rsidRPr="00141FCC">
        <w:rPr>
          <w:rFonts w:ascii="Times New Roman" w:hAnsi="Times New Roman"/>
        </w:rPr>
        <w:t xml:space="preserve"> </w:t>
      </w:r>
      <w:r w:rsidR="00B30B06" w:rsidRPr="00141FCC">
        <w:rPr>
          <w:rFonts w:ascii="Times New Roman" w:hAnsi="Times New Roman"/>
        </w:rPr>
        <w:t>kalkulacje</w:t>
      </w:r>
      <w:r w:rsidRPr="00141FCC">
        <w:rPr>
          <w:rFonts w:ascii="Times New Roman" w:hAnsi="Times New Roman"/>
        </w:rPr>
        <w:t xml:space="preserve"> powykonawcz</w:t>
      </w:r>
      <w:r w:rsidR="00B30B06" w:rsidRPr="00141FCC">
        <w:rPr>
          <w:rFonts w:ascii="Times New Roman" w:hAnsi="Times New Roman"/>
        </w:rPr>
        <w:t>ą</w:t>
      </w:r>
      <w:r w:rsidRPr="00141FCC">
        <w:rPr>
          <w:rFonts w:ascii="Times New Roman" w:hAnsi="Times New Roman"/>
        </w:rPr>
        <w:t xml:space="preserve"> wskazując</w:t>
      </w:r>
      <w:r w:rsidR="00B30B06" w:rsidRPr="00141FCC">
        <w:rPr>
          <w:rFonts w:ascii="Times New Roman" w:hAnsi="Times New Roman"/>
        </w:rPr>
        <w:t>ą</w:t>
      </w:r>
      <w:r w:rsidRPr="00141FCC">
        <w:rPr>
          <w:rFonts w:ascii="Times New Roman" w:hAnsi="Times New Roman"/>
        </w:rPr>
        <w:t xml:space="preserve"> faktycznie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wykonane prace</w:t>
      </w:r>
      <w:r w:rsidR="004600FF">
        <w:rPr>
          <w:rFonts w:ascii="Times New Roman" w:hAnsi="Times New Roman" w:cs="Times New Roman"/>
        </w:rPr>
        <w:t xml:space="preserve"> </w:t>
      </w:r>
      <w:r w:rsidRPr="00141FCC">
        <w:rPr>
          <w:rFonts w:ascii="Times New Roman" w:hAnsi="Times New Roman"/>
        </w:rPr>
        <w:t>i zastosowane części</w:t>
      </w:r>
      <w:r w:rsidR="00B30B06" w:rsidRPr="00141FCC">
        <w:rPr>
          <w:rFonts w:ascii="Times New Roman" w:hAnsi="Times New Roman"/>
        </w:rPr>
        <w:t xml:space="preserve"> (kosztorys powykonawczy)</w:t>
      </w:r>
      <w:r w:rsidRPr="00141FCC">
        <w:rPr>
          <w:rFonts w:ascii="Times New Roman" w:hAnsi="Times New Roman"/>
        </w:rPr>
        <w:t>. Na podstawie przedłożonego dokumentu,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Zamawiający weryfikuje prawidłowość wykonania prac i jego zakres. Stanowi to</w:t>
      </w:r>
      <w:r w:rsidR="0082557E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podstawę do zmiany szczegółowe</w:t>
      </w:r>
      <w:r w:rsidR="00B30B06" w:rsidRPr="00141FCC">
        <w:rPr>
          <w:rFonts w:ascii="Times New Roman" w:hAnsi="Times New Roman"/>
        </w:rPr>
        <w:t>j</w:t>
      </w:r>
      <w:r w:rsidRPr="00141FCC">
        <w:rPr>
          <w:rFonts w:ascii="Times New Roman" w:hAnsi="Times New Roman"/>
        </w:rPr>
        <w:t xml:space="preserve"> </w:t>
      </w:r>
      <w:r w:rsidR="00B30B06" w:rsidRPr="00141FCC">
        <w:rPr>
          <w:rFonts w:ascii="Times New Roman" w:hAnsi="Times New Roman"/>
        </w:rPr>
        <w:t>wyceny (</w:t>
      </w:r>
      <w:r w:rsidRPr="00141FCC">
        <w:rPr>
          <w:rFonts w:ascii="Times New Roman" w:hAnsi="Times New Roman"/>
        </w:rPr>
        <w:t>kosztorysu</w:t>
      </w:r>
      <w:r w:rsidR="00003717" w:rsidRPr="00141FCC">
        <w:rPr>
          <w:rFonts w:ascii="Times New Roman" w:hAnsi="Times New Roman"/>
        </w:rPr>
        <w:t xml:space="preserve"> wstępnego</w:t>
      </w:r>
      <w:r w:rsidR="00B30B06" w:rsidRPr="00141FCC">
        <w:rPr>
          <w:rFonts w:ascii="Times New Roman" w:hAnsi="Times New Roman"/>
        </w:rPr>
        <w:t>)</w:t>
      </w:r>
      <w:r w:rsidRPr="00141FCC">
        <w:rPr>
          <w:rFonts w:ascii="Times New Roman" w:hAnsi="Times New Roman"/>
        </w:rPr>
        <w:t>, o którym mowa w pkt. 5</w:t>
      </w:r>
      <w:r w:rsidR="00FF3AC7" w:rsidRPr="00141FCC">
        <w:rPr>
          <w:rFonts w:ascii="Times New Roman" w:hAnsi="Times New Roman"/>
        </w:rPr>
        <w:t>.</w:t>
      </w:r>
    </w:p>
    <w:p w14:paraId="4BCE9D80" w14:textId="44A851A0" w:rsidR="00B70705" w:rsidRPr="00141FCC" w:rsidRDefault="00395309" w:rsidP="008447A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</w:t>
      </w:r>
      <w:r w:rsidR="008E4FCA" w:rsidRPr="00141FCC">
        <w:rPr>
          <w:rFonts w:ascii="Times New Roman" w:hAnsi="Times New Roman"/>
        </w:rPr>
        <w:t>o wykonaniu naprawy, Wykonawca zgłasza jej realizację poprzez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 xml:space="preserve">przedstawienie protokołu wykonania </w:t>
      </w:r>
      <w:r w:rsidRPr="00141FCC">
        <w:rPr>
          <w:rFonts w:ascii="Times New Roman" w:hAnsi="Times New Roman"/>
        </w:rPr>
        <w:t>n</w:t>
      </w:r>
      <w:r w:rsidR="008E4FCA" w:rsidRPr="00141FCC">
        <w:rPr>
          <w:rFonts w:ascii="Times New Roman" w:hAnsi="Times New Roman"/>
        </w:rPr>
        <w:t>aprawy.</w:t>
      </w:r>
      <w:r w:rsidR="00003717" w:rsidRPr="00141FCC">
        <w:rPr>
          <w:rFonts w:ascii="Times New Roman" w:hAnsi="Times New Roman"/>
        </w:rPr>
        <w:t xml:space="preserve"> Czas od przedstawienia przez Wykonawcę Protokołu wykonania naprawy do chwili podpisania przez Zamawiającego protokołu wykonania naprawy wstrzymuje czas jej realizacji</w:t>
      </w:r>
      <w:r w:rsidR="00FF3AC7" w:rsidRPr="00141FCC">
        <w:rPr>
          <w:rFonts w:ascii="Times New Roman" w:hAnsi="Times New Roman"/>
        </w:rPr>
        <w:t>.</w:t>
      </w:r>
    </w:p>
    <w:p w14:paraId="507D1BC1" w14:textId="0AD32A28" w:rsidR="00B70705" w:rsidRPr="00141FCC" w:rsidRDefault="00395309" w:rsidP="008447A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</w:t>
      </w:r>
      <w:r w:rsidR="008E4FCA" w:rsidRPr="00141FCC">
        <w:rPr>
          <w:rFonts w:ascii="Times New Roman" w:hAnsi="Times New Roman"/>
        </w:rPr>
        <w:t xml:space="preserve">odstawą do uznania </w:t>
      </w:r>
      <w:r w:rsidR="00003717" w:rsidRPr="00141FCC">
        <w:rPr>
          <w:rFonts w:ascii="Times New Roman" w:hAnsi="Times New Roman"/>
        </w:rPr>
        <w:t>N</w:t>
      </w:r>
      <w:r w:rsidR="008E4FCA" w:rsidRPr="00141FCC">
        <w:rPr>
          <w:rFonts w:ascii="Times New Roman" w:hAnsi="Times New Roman"/>
        </w:rPr>
        <w:t>aprawy za właściwie wykonaną jest podpisany bez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zastrzeżeń, przez obie Strony protokół odbioru naprawy. Podstawą do podpisania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przez Zamawiającego protokołu odbioru naprawy jest podpisany protokół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 xml:space="preserve">wykonania naprawy oraz zaakceptowana przez Zamawiającego </w:t>
      </w:r>
      <w:r w:rsidR="00003717" w:rsidRPr="00141FCC">
        <w:rPr>
          <w:rFonts w:ascii="Times New Roman" w:hAnsi="Times New Roman"/>
        </w:rPr>
        <w:t>kosztorys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powykonawcz</w:t>
      </w:r>
      <w:r w:rsidR="00003717" w:rsidRPr="00141FCC">
        <w:rPr>
          <w:rFonts w:ascii="Times New Roman" w:hAnsi="Times New Roman"/>
        </w:rPr>
        <w:t>y</w:t>
      </w:r>
      <w:r w:rsidR="00FF3AC7" w:rsidRPr="00141FCC">
        <w:rPr>
          <w:rFonts w:ascii="Times New Roman" w:hAnsi="Times New Roman"/>
        </w:rPr>
        <w:t>.</w:t>
      </w:r>
    </w:p>
    <w:p w14:paraId="1408724E" w14:textId="4E389DFD" w:rsidR="006341B5" w:rsidRPr="00141FCC" w:rsidRDefault="006341B5" w:rsidP="00395309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Zamawiający ma prawo zażądać od Wykonawcy celem weryfikacji kosztorysów faktur zakupu lub cenników producenta na dostarczone części</w:t>
      </w:r>
      <w:r w:rsidR="0034343E" w:rsidRPr="0034343E">
        <w:rPr>
          <w:rFonts w:ascii="Times New Roman" w:hAnsi="Times New Roman" w:cs="Times New Roman"/>
          <w:sz w:val="24"/>
          <w:szCs w:val="24"/>
        </w:rPr>
        <w:t xml:space="preserve">, </w:t>
      </w:r>
      <w:r w:rsidR="0034343E">
        <w:rPr>
          <w:rFonts w:ascii="Times New Roman" w:hAnsi="Times New Roman" w:cs="Times New Roman"/>
        </w:rPr>
        <w:t>w</w:t>
      </w:r>
      <w:r w:rsidR="0034343E" w:rsidRPr="0034343E">
        <w:rPr>
          <w:rFonts w:ascii="Times New Roman" w:hAnsi="Times New Roman" w:cs="Times New Roman"/>
        </w:rPr>
        <w:t xml:space="preserve"> celu potwierdzenia ceny urządzeń. Wykonawca zobowiązuje się na każde wezwanie Zamawiającego do przedłożenia dokumentów potwierdzających koszt ich zakupu</w:t>
      </w:r>
      <w:r w:rsidR="00FF3AC7" w:rsidRPr="00141FCC">
        <w:rPr>
          <w:rFonts w:ascii="Times New Roman" w:hAnsi="Times New Roman"/>
        </w:rPr>
        <w:t>.</w:t>
      </w:r>
    </w:p>
    <w:p w14:paraId="6A9E964C" w14:textId="3D689306" w:rsidR="00B70705" w:rsidRPr="00141FCC" w:rsidRDefault="008E4FCA" w:rsidP="008447A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Zamawiający zastrzega sobie prawo do dokonywania samodzielnych napraw lub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zlecenia ich osobie trzeciej. Nie stanowi to podstawy do nie objęcia usługą</w:t>
      </w:r>
      <w:r w:rsidR="00B70705" w:rsidRPr="00141FCC">
        <w:rPr>
          <w:rFonts w:ascii="Times New Roman" w:hAnsi="Times New Roman"/>
        </w:rPr>
        <w:t xml:space="preserve"> </w:t>
      </w:r>
      <w:r w:rsidR="006341B5" w:rsidRPr="00141FCC">
        <w:rPr>
          <w:rFonts w:ascii="Times New Roman" w:hAnsi="Times New Roman"/>
        </w:rPr>
        <w:t>K</w:t>
      </w:r>
      <w:r w:rsidRPr="00141FCC">
        <w:rPr>
          <w:rFonts w:ascii="Times New Roman" w:hAnsi="Times New Roman"/>
        </w:rPr>
        <w:t xml:space="preserve">onserwacji elementów </w:t>
      </w:r>
      <w:r w:rsidR="00395309" w:rsidRPr="00141FCC">
        <w:rPr>
          <w:rFonts w:ascii="Times New Roman" w:hAnsi="Times New Roman"/>
        </w:rPr>
        <w:t>ogólnobudowlanych</w:t>
      </w:r>
      <w:r w:rsidRPr="00141FCC">
        <w:rPr>
          <w:rFonts w:ascii="Times New Roman" w:hAnsi="Times New Roman"/>
        </w:rPr>
        <w:t>. W takim przypadku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Zamawiający odpowiada za wprowadzenie odpowiednich adnotacji w książce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eksploatacji</w:t>
      </w:r>
      <w:r w:rsidR="00FF3AC7" w:rsidRPr="00141FCC">
        <w:rPr>
          <w:rFonts w:ascii="Times New Roman" w:hAnsi="Times New Roman"/>
        </w:rPr>
        <w:t>.</w:t>
      </w:r>
    </w:p>
    <w:p w14:paraId="60F8E3FC" w14:textId="7D1E03CC" w:rsidR="00B70705" w:rsidRPr="00141FCC" w:rsidRDefault="006869D0" w:rsidP="008447A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lastRenderedPageBreak/>
        <w:t>W</w:t>
      </w:r>
      <w:r w:rsidR="008E4FCA" w:rsidRPr="00141FCC">
        <w:rPr>
          <w:rFonts w:ascii="Times New Roman" w:hAnsi="Times New Roman"/>
        </w:rPr>
        <w:t xml:space="preserve"> przypadku niedotrzymania terminu naprawy, Zamawiający może powierzyć</w:t>
      </w:r>
      <w:r w:rsidR="00B70705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innej firmie zakres naprawy, a kosztami obciążyć Wykonawcę</w:t>
      </w:r>
      <w:r w:rsidR="00FF3AC7" w:rsidRPr="00141FCC">
        <w:rPr>
          <w:rFonts w:ascii="Times New Roman" w:hAnsi="Times New Roman"/>
        </w:rPr>
        <w:t>.</w:t>
      </w:r>
    </w:p>
    <w:p w14:paraId="474F167C" w14:textId="6738AEE7" w:rsidR="008E4FCA" w:rsidRDefault="006869D0" w:rsidP="006869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</w:t>
      </w:r>
      <w:r w:rsidR="008E4FCA" w:rsidRPr="00141FCC">
        <w:rPr>
          <w:rFonts w:ascii="Times New Roman" w:hAnsi="Times New Roman"/>
        </w:rPr>
        <w:t>lecenie naprawy</w:t>
      </w:r>
      <w:r w:rsidRPr="00141FCC">
        <w:rPr>
          <w:rFonts w:ascii="Times New Roman" w:hAnsi="Times New Roman"/>
        </w:rPr>
        <w:t xml:space="preserve"> </w:t>
      </w:r>
      <w:r w:rsidR="00B30B06" w:rsidRPr="00141FCC">
        <w:rPr>
          <w:rFonts w:ascii="Times New Roman" w:hAnsi="Times New Roman"/>
        </w:rPr>
        <w:t>zgodnie z pkt.14 powyżej</w:t>
      </w:r>
      <w:r w:rsidRPr="00141FCC">
        <w:rPr>
          <w:rFonts w:ascii="Times New Roman" w:hAnsi="Times New Roman"/>
        </w:rPr>
        <w:t xml:space="preserve">, odbędzie się po wezwaniu Wykonawcy do wykonania </w:t>
      </w:r>
      <w:r w:rsidR="00B30B06" w:rsidRPr="00141FCC">
        <w:rPr>
          <w:rFonts w:ascii="Times New Roman" w:hAnsi="Times New Roman"/>
        </w:rPr>
        <w:t>N</w:t>
      </w:r>
      <w:r w:rsidRPr="00141FCC">
        <w:rPr>
          <w:rFonts w:ascii="Times New Roman" w:hAnsi="Times New Roman"/>
        </w:rPr>
        <w:t>aprawy w  ciągu 2 godzin od przekroczenia czasu naprawy</w:t>
      </w:r>
      <w:r w:rsidR="00B30B06" w:rsidRPr="00141FCC">
        <w:rPr>
          <w:rFonts w:ascii="Times New Roman" w:hAnsi="Times New Roman"/>
        </w:rPr>
        <w:t>.</w:t>
      </w:r>
      <w:r w:rsidRPr="00141FCC">
        <w:rPr>
          <w:rFonts w:ascii="Times New Roman" w:hAnsi="Times New Roman"/>
        </w:rPr>
        <w:t xml:space="preserve"> </w:t>
      </w:r>
      <w:r w:rsidR="00B30B06" w:rsidRPr="00141FCC">
        <w:rPr>
          <w:rFonts w:ascii="Times New Roman" w:hAnsi="Times New Roman"/>
        </w:rPr>
        <w:t>W</w:t>
      </w:r>
      <w:r w:rsidRPr="00141FCC">
        <w:rPr>
          <w:rFonts w:ascii="Times New Roman" w:hAnsi="Times New Roman"/>
        </w:rPr>
        <w:t xml:space="preserve"> przypadku braku podjęcia</w:t>
      </w:r>
      <w:r w:rsidR="00B30B06" w:rsidRPr="00141FCC">
        <w:rPr>
          <w:rFonts w:ascii="Times New Roman" w:hAnsi="Times New Roman"/>
        </w:rPr>
        <w:t xml:space="preserve"> przez Wykonawcę</w:t>
      </w:r>
      <w:r w:rsidRPr="00141FCC">
        <w:rPr>
          <w:rFonts w:ascii="Times New Roman" w:hAnsi="Times New Roman"/>
        </w:rPr>
        <w:t xml:space="preserve"> działania w określonym czasie, </w:t>
      </w:r>
      <w:r w:rsidR="00B30B06" w:rsidRPr="00141FCC">
        <w:rPr>
          <w:rFonts w:ascii="Times New Roman" w:hAnsi="Times New Roman"/>
        </w:rPr>
        <w:t>N</w:t>
      </w:r>
      <w:r w:rsidRPr="00141FCC">
        <w:rPr>
          <w:rFonts w:ascii="Times New Roman" w:hAnsi="Times New Roman"/>
        </w:rPr>
        <w:t xml:space="preserve">aprawa zostanie zlecona </w:t>
      </w:r>
      <w:r w:rsidR="00784281">
        <w:rPr>
          <w:rFonts w:ascii="Times New Roman" w:hAnsi="Times New Roman"/>
        </w:rPr>
        <w:t>podmiotowi trzeciemu.</w:t>
      </w:r>
    </w:p>
    <w:p w14:paraId="049AC48A" w14:textId="77777777" w:rsidR="00784281" w:rsidRPr="00141FCC" w:rsidRDefault="00784281" w:rsidP="006869D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</w:p>
    <w:p w14:paraId="69893A8A" w14:textId="77777777" w:rsidR="008E4FCA" w:rsidRPr="00141FCC" w:rsidRDefault="008E4FCA" w:rsidP="008447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Wymagania ogólne:</w:t>
      </w:r>
    </w:p>
    <w:p w14:paraId="5097BF36" w14:textId="35733F23" w:rsidR="00B70705" w:rsidRPr="00141FCC" w:rsidRDefault="008E4FCA" w:rsidP="00CE607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zobowiązany jest do odbioru i utylizacji sprzętu/podzespołów/element</w:t>
      </w:r>
      <w:r w:rsidR="00EC79CF" w:rsidRPr="00141FCC">
        <w:rPr>
          <w:rFonts w:ascii="Times New Roman" w:hAnsi="Times New Roman"/>
        </w:rPr>
        <w:t>ów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budowlan</w:t>
      </w:r>
      <w:r w:rsidR="00EC79CF" w:rsidRPr="00141FCC">
        <w:rPr>
          <w:rFonts w:ascii="Times New Roman" w:hAnsi="Times New Roman"/>
        </w:rPr>
        <w:t>ych</w:t>
      </w:r>
      <w:r w:rsidRPr="00141FCC">
        <w:rPr>
          <w:rFonts w:ascii="Times New Roman" w:hAnsi="Times New Roman"/>
        </w:rPr>
        <w:t xml:space="preserve"> podlegającego wymianie w terminie 5 dni od zakończenia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konserwacji/naprawy.</w:t>
      </w:r>
    </w:p>
    <w:p w14:paraId="688F56DA" w14:textId="215A648F" w:rsidR="00B70705" w:rsidRPr="00141FCC" w:rsidRDefault="008E4FCA" w:rsidP="00CE607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ma obowiązek przedstawienia Zamawiającemu dokumentów</w:t>
      </w:r>
      <w:r w:rsidR="006869D0" w:rsidRPr="00141FCC">
        <w:rPr>
          <w:rFonts w:ascii="Times New Roman" w:hAnsi="Times New Roman"/>
        </w:rPr>
        <w:t xml:space="preserve"> lub oświadczenia </w:t>
      </w:r>
      <w:r w:rsidRPr="00141FCC">
        <w:rPr>
          <w:rFonts w:ascii="Times New Roman" w:hAnsi="Times New Roman"/>
        </w:rPr>
        <w:t>potwierdzających utylizację.</w:t>
      </w:r>
    </w:p>
    <w:p w14:paraId="23D08F21" w14:textId="4C8BEDCE" w:rsidR="006869D0" w:rsidRPr="00141FCC" w:rsidRDefault="006869D0" w:rsidP="00141FC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dołączy do protokołów konserwacji, wyniki wszystkich pomiarów (między innymi: protokoły badań budowlanych)</w:t>
      </w:r>
      <w:r w:rsidR="00EC79CF" w:rsidRPr="00141FCC">
        <w:rPr>
          <w:rFonts w:ascii="Times New Roman" w:hAnsi="Times New Roman"/>
        </w:rPr>
        <w:t xml:space="preserve"> określonych w punkcie VI. w Tabeli 1</w:t>
      </w:r>
      <w:r w:rsidRPr="00141FCC">
        <w:rPr>
          <w:rFonts w:ascii="Times New Roman" w:hAnsi="Times New Roman"/>
        </w:rPr>
        <w:t>.</w:t>
      </w:r>
    </w:p>
    <w:p w14:paraId="5E03DA09" w14:textId="407295D5" w:rsidR="00B70705" w:rsidRPr="00141FCC" w:rsidRDefault="008E4FCA" w:rsidP="00EC79C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Zamawiający wymaga, aby podzespoły i części zamienne</w:t>
      </w:r>
      <w:r w:rsidR="00EC79CF" w:rsidRPr="00141FCC">
        <w:rPr>
          <w:rFonts w:ascii="Times New Roman" w:hAnsi="Times New Roman"/>
        </w:rPr>
        <w:t xml:space="preserve"> dostarczone w wyniku naprawy</w:t>
      </w:r>
      <w:r w:rsidRPr="00141FCC">
        <w:rPr>
          <w:rFonts w:ascii="Times New Roman" w:hAnsi="Times New Roman"/>
        </w:rPr>
        <w:t xml:space="preserve"> były fabrycznie nowe,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oryginalne, nieregenerowane i kompletne o parametrach wyjściowych</w:t>
      </w:r>
      <w:r w:rsidR="004600FF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>i funkcjonalnych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elementów o</w:t>
      </w:r>
      <w:r w:rsidR="005C2172" w:rsidRPr="00141FCC">
        <w:rPr>
          <w:rFonts w:ascii="Times New Roman" w:hAnsi="Times New Roman"/>
        </w:rPr>
        <w:t>gólno</w:t>
      </w:r>
      <w:r w:rsidRPr="00141FCC">
        <w:rPr>
          <w:rFonts w:ascii="Times New Roman" w:hAnsi="Times New Roman"/>
        </w:rPr>
        <w:t>budowlanych. Zamawiający wymaga przedstawienia wraz</w:t>
      </w:r>
      <w:r w:rsidR="004600FF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>z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szczegółową kalkulacją powykonawczą wszystkich</w:t>
      </w:r>
      <w:r w:rsidR="005C217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certyfikatów</w:t>
      </w:r>
      <w:r w:rsidR="005C2172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i atestów dla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zastosowanych urządzeń podzespołów</w:t>
      </w:r>
      <w:r w:rsidR="00784281">
        <w:rPr>
          <w:rFonts w:ascii="Times New Roman" w:hAnsi="Times New Roman"/>
        </w:rPr>
        <w:t>,</w:t>
      </w:r>
      <w:r w:rsidR="005C2172" w:rsidRPr="00141FCC">
        <w:rPr>
          <w:rFonts w:ascii="Times New Roman" w:hAnsi="Times New Roman"/>
        </w:rPr>
        <w:t xml:space="preserve"> przetłumaczonych na język polski</w:t>
      </w:r>
      <w:r w:rsidRPr="00141FCC">
        <w:rPr>
          <w:rFonts w:ascii="Times New Roman" w:hAnsi="Times New Roman"/>
        </w:rPr>
        <w:t>.</w:t>
      </w:r>
    </w:p>
    <w:p w14:paraId="78A8AC89" w14:textId="4492598E" w:rsidR="005C2172" w:rsidRPr="009202BF" w:rsidRDefault="007F7407" w:rsidP="00CE607A">
      <w:pPr>
        <w:pStyle w:val="Akapitzlist"/>
        <w:numPr>
          <w:ilvl w:val="0"/>
          <w:numId w:val="11"/>
        </w:numPr>
        <w:spacing w:line="276" w:lineRule="auto"/>
        <w:ind w:left="709"/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Wykonawca ma</w:t>
      </w:r>
      <w:r w:rsidR="005C2172" w:rsidRPr="00141FCC">
        <w:rPr>
          <w:rFonts w:ascii="Times New Roman" w:hAnsi="Times New Roman"/>
        </w:rPr>
        <w:t xml:space="preserve"> </w:t>
      </w:r>
      <w:r w:rsidR="005C2172" w:rsidRPr="00141FCC">
        <w:rPr>
          <w:rFonts w:ascii="Times New Roman" w:hAnsi="Times New Roman"/>
          <w:color w:val="000000" w:themeColor="text1"/>
        </w:rPr>
        <w:t xml:space="preserve">obowiązek bieżącej aktualizacji Książki </w:t>
      </w:r>
      <w:r w:rsidR="00784281">
        <w:rPr>
          <w:rFonts w:ascii="Times New Roman" w:hAnsi="Times New Roman"/>
          <w:color w:val="000000" w:themeColor="text1"/>
        </w:rPr>
        <w:t>Eksploatacji</w:t>
      </w:r>
      <w:r w:rsidR="005C2172" w:rsidRPr="00141FCC">
        <w:rPr>
          <w:rFonts w:ascii="Times New Roman" w:hAnsi="Times New Roman"/>
          <w:color w:val="000000" w:themeColor="text1"/>
        </w:rPr>
        <w:t xml:space="preserve"> będącej w posiadaniu Zmawiającego tj. dokonywania wpisów w zakresie wykonanych konserwacji i napraw niezwłocznie, lecz nie dłużej niż w terminie 10 dni od daty wykonania czynności konserwacyjnych lub napraw przez osoby uprawnione i upoważnione oraz zaakceptowane przez Zamawiającego.</w:t>
      </w:r>
      <w:r w:rsidR="00784281">
        <w:rPr>
          <w:rFonts w:ascii="Times New Roman" w:hAnsi="Times New Roman"/>
          <w:color w:val="000000" w:themeColor="text1"/>
        </w:rPr>
        <w:t xml:space="preserve"> Książka eksploatacji musi zawierać</w:t>
      </w:r>
      <w:r w:rsidR="00784281" w:rsidRPr="00784281">
        <w:rPr>
          <w:rFonts w:ascii="Times New Roman" w:hAnsi="Times New Roman" w:cs="Times New Roman"/>
        </w:rPr>
        <w:t xml:space="preserve"> </w:t>
      </w:r>
      <w:r w:rsidR="00784281" w:rsidRPr="00C842AE">
        <w:rPr>
          <w:rFonts w:ascii="Times New Roman" w:hAnsi="Times New Roman" w:cs="Times New Roman"/>
        </w:rPr>
        <w:t>informacje wymagane dla pomieszczeń i urządzeń, zawarte w Rozporządzeniu Ministra Energii z dnia 28 sierpnia 2019 r. w sprawie bezpieczeństwa i higieny pracy przy urządzeniach energetycznych (Dz.U. 2019 poz. 1830)</w:t>
      </w:r>
      <w:r w:rsidR="00784281">
        <w:rPr>
          <w:rFonts w:ascii="Times New Roman" w:hAnsi="Times New Roman" w:cs="Times New Roman"/>
        </w:rPr>
        <w:t>.</w:t>
      </w:r>
    </w:p>
    <w:p w14:paraId="3CD5FD4B" w14:textId="77777777" w:rsidR="009202BF" w:rsidRPr="00C842AE" w:rsidRDefault="009202BF" w:rsidP="009202BF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C842AE">
        <w:rPr>
          <w:rFonts w:ascii="Times New Roman" w:hAnsi="Times New Roman" w:cs="Times New Roman"/>
        </w:rPr>
        <w:t>Książka eksploatacji musi:</w:t>
      </w:r>
    </w:p>
    <w:p w14:paraId="786305A0" w14:textId="77777777" w:rsidR="009202BF" w:rsidRPr="00C842AE" w:rsidRDefault="009202BF" w:rsidP="009202B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C842AE">
        <w:rPr>
          <w:rFonts w:ascii="Times New Roman" w:hAnsi="Times New Roman" w:cs="Times New Roman"/>
        </w:rPr>
        <w:t xml:space="preserve">być w formacie A4, </w:t>
      </w:r>
    </w:p>
    <w:p w14:paraId="09DBD419" w14:textId="77777777" w:rsidR="009202BF" w:rsidRPr="00C842AE" w:rsidRDefault="009202BF" w:rsidP="009202B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C842AE">
        <w:rPr>
          <w:rFonts w:ascii="Times New Roman" w:hAnsi="Times New Roman" w:cs="Times New Roman"/>
        </w:rPr>
        <w:t xml:space="preserve">zawierać minimum 50 stron, </w:t>
      </w:r>
    </w:p>
    <w:p w14:paraId="5164780E" w14:textId="77777777" w:rsidR="009202BF" w:rsidRPr="00C842AE" w:rsidRDefault="009202BF" w:rsidP="009202B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C842AE">
        <w:rPr>
          <w:rFonts w:ascii="Times New Roman" w:hAnsi="Times New Roman" w:cs="Times New Roman"/>
        </w:rPr>
        <w:t xml:space="preserve">być zabezpieczoną przed utratą stron, poprzez przeszycie </w:t>
      </w:r>
    </w:p>
    <w:p w14:paraId="165E9B0A" w14:textId="323471A8" w:rsidR="009202BF" w:rsidRPr="00C842AE" w:rsidRDefault="009202BF" w:rsidP="009202B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C842AE">
        <w:rPr>
          <w:rFonts w:ascii="Times New Roman" w:hAnsi="Times New Roman" w:cs="Times New Roman"/>
        </w:rPr>
        <w:t>książka w danym pomieszczeniu będzie zawierała informacje o wszystkich urządzeniach</w:t>
      </w:r>
      <w:r>
        <w:rPr>
          <w:rFonts w:ascii="Times New Roman" w:hAnsi="Times New Roman" w:cs="Times New Roman"/>
        </w:rPr>
        <w:br/>
      </w:r>
      <w:r w:rsidRPr="00C842AE">
        <w:rPr>
          <w:rFonts w:ascii="Times New Roman" w:hAnsi="Times New Roman" w:cs="Times New Roman"/>
        </w:rPr>
        <w:t>z danego pomieszczenia</w:t>
      </w:r>
      <w:r>
        <w:rPr>
          <w:rFonts w:ascii="Times New Roman" w:hAnsi="Times New Roman" w:cs="Times New Roman"/>
        </w:rPr>
        <w:t>,</w:t>
      </w:r>
      <w:r w:rsidRPr="00C842AE">
        <w:rPr>
          <w:rFonts w:ascii="Times New Roman" w:hAnsi="Times New Roman" w:cs="Times New Roman"/>
        </w:rPr>
        <w:t xml:space="preserve"> </w:t>
      </w:r>
    </w:p>
    <w:p w14:paraId="3D826EEF" w14:textId="17FDFE9C" w:rsidR="009202BF" w:rsidRPr="009202BF" w:rsidRDefault="009202BF" w:rsidP="009202BF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C842AE">
        <w:rPr>
          <w:rFonts w:ascii="Times New Roman" w:hAnsi="Times New Roman" w:cs="Times New Roman"/>
        </w:rPr>
        <w:t>układ książki - w poziomie/tabelaryczny</w:t>
      </w:r>
      <w:r>
        <w:rPr>
          <w:rFonts w:ascii="Times New Roman" w:hAnsi="Times New Roman" w:cs="Times New Roman"/>
        </w:rPr>
        <w:t>.</w:t>
      </w:r>
    </w:p>
    <w:p w14:paraId="12DD0A9D" w14:textId="4D54AD8A" w:rsidR="007F7407" w:rsidRPr="00141FCC" w:rsidRDefault="007F7407" w:rsidP="00CE607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 xml:space="preserve">Książka </w:t>
      </w:r>
      <w:r w:rsidR="009202BF">
        <w:rPr>
          <w:rFonts w:ascii="Times New Roman" w:hAnsi="Times New Roman"/>
          <w:color w:val="000000" w:themeColor="text1"/>
        </w:rPr>
        <w:t>eksploatacji</w:t>
      </w:r>
      <w:r w:rsidR="005C2172" w:rsidRPr="00141FCC">
        <w:rPr>
          <w:rFonts w:ascii="Times New Roman" w:hAnsi="Times New Roman"/>
          <w:color w:val="000000" w:themeColor="text1"/>
        </w:rPr>
        <w:t xml:space="preserve"> </w:t>
      </w:r>
      <w:r w:rsidR="00286A86">
        <w:rPr>
          <w:rFonts w:ascii="Times New Roman" w:hAnsi="Times New Roman" w:cs="Times New Roman"/>
          <w:color w:val="000000" w:themeColor="text1"/>
        </w:rPr>
        <w:t>musi</w:t>
      </w:r>
      <w:r w:rsidR="005C2172" w:rsidRPr="00141FCC">
        <w:rPr>
          <w:rFonts w:ascii="Times New Roman" w:hAnsi="Times New Roman"/>
          <w:color w:val="000000" w:themeColor="text1"/>
        </w:rPr>
        <w:t xml:space="preserve"> zawierać dane charakterystyczne urządzeń i instalacji takie jak:</w:t>
      </w:r>
    </w:p>
    <w:p w14:paraId="5175B13A" w14:textId="1FD97E74" w:rsidR="005C2172" w:rsidRPr="00141FCC" w:rsidRDefault="005C2172" w:rsidP="00CE607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nazwa urządzenia,</w:t>
      </w:r>
    </w:p>
    <w:p w14:paraId="2B1CDFB4" w14:textId="535A3CCD" w:rsidR="005C2172" w:rsidRPr="00141FCC" w:rsidRDefault="005C2172" w:rsidP="00CE607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oznaczenie pomieszczenia/ń,</w:t>
      </w:r>
    </w:p>
    <w:p w14:paraId="0DBEC9DF" w14:textId="7AED67E5" w:rsidR="005C2172" w:rsidRPr="00141FCC" w:rsidRDefault="005C2172" w:rsidP="00CE607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nazwy i modele urządzeń,</w:t>
      </w:r>
    </w:p>
    <w:p w14:paraId="6B531C71" w14:textId="3228322C" w:rsidR="005C2172" w:rsidRPr="00141FCC" w:rsidRDefault="005C2172" w:rsidP="00CE607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numery identyfikacyjne (np. nr fabryczny),</w:t>
      </w:r>
    </w:p>
    <w:p w14:paraId="6E77103C" w14:textId="401D15D8" w:rsidR="005C2172" w:rsidRPr="00141FCC" w:rsidRDefault="005C2172" w:rsidP="00CE607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ilość urządzeń,</w:t>
      </w:r>
    </w:p>
    <w:p w14:paraId="68B6D14B" w14:textId="74BEA4FA" w:rsidR="005C2172" w:rsidRPr="00141FCC" w:rsidRDefault="005C2172" w:rsidP="00CE607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data wpisu każdej zaistniałej czynności (konserwacji, naprawy, oględzin, diagnostyki i innej),</w:t>
      </w:r>
    </w:p>
    <w:p w14:paraId="4888220E" w14:textId="1F98EC78" w:rsidR="005C2172" w:rsidRPr="00141FCC" w:rsidRDefault="005C2172" w:rsidP="00CE607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wpis wskazujący na identyfikację uprawnień osób wykonujących czynności dla których istnieje prawny obowiązek posiadania odpowiedniego rodzaju uprawnień,</w:t>
      </w:r>
    </w:p>
    <w:p w14:paraId="298F5DEF" w14:textId="7819D67F" w:rsidR="005C2172" w:rsidRPr="00141FCC" w:rsidRDefault="005C2172" w:rsidP="00CE607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zakres i rodzaj wykonywanych czynności,</w:t>
      </w:r>
    </w:p>
    <w:p w14:paraId="7C137469" w14:textId="51255D6C" w:rsidR="005C2172" w:rsidRPr="00141FCC" w:rsidRDefault="005C2172" w:rsidP="00CE607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podpis wykonawcy/podwykonawcy/serwisanta,</w:t>
      </w:r>
    </w:p>
    <w:p w14:paraId="117463B3" w14:textId="45C120A6" w:rsidR="005C2172" w:rsidRPr="00141FCC" w:rsidRDefault="005C2172" w:rsidP="00CE607A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 w:themeColor="text1"/>
        </w:rPr>
      </w:pPr>
      <w:r w:rsidRPr="00141FCC">
        <w:rPr>
          <w:rFonts w:ascii="Times New Roman" w:hAnsi="Times New Roman"/>
          <w:color w:val="000000" w:themeColor="text1"/>
        </w:rPr>
        <w:t>uwagi.</w:t>
      </w:r>
    </w:p>
    <w:p w14:paraId="54D07A3D" w14:textId="655060AD" w:rsidR="00B70705" w:rsidRPr="00141FCC" w:rsidRDefault="008E4FCA" w:rsidP="00CE607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zobowiązany jest skierować do wykonania Zamówienia taką liczbę osób,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jaka jest niezbędna do starannego, należytego</w:t>
      </w:r>
      <w:r w:rsidR="005C2172" w:rsidRPr="00141FCC">
        <w:rPr>
          <w:rFonts w:ascii="Times New Roman" w:hAnsi="Times New Roman"/>
        </w:rPr>
        <w:t>,</w:t>
      </w:r>
      <w:r w:rsidRPr="00141FCC">
        <w:rPr>
          <w:rFonts w:ascii="Times New Roman" w:hAnsi="Times New Roman"/>
        </w:rPr>
        <w:t xml:space="preserve"> kompleksowego </w:t>
      </w:r>
      <w:r w:rsidR="005C2172" w:rsidRPr="00141FCC">
        <w:rPr>
          <w:rFonts w:ascii="Times New Roman" w:hAnsi="Times New Roman"/>
        </w:rPr>
        <w:t xml:space="preserve">i bezpiecznego </w:t>
      </w:r>
      <w:r w:rsidRPr="00141FCC">
        <w:rPr>
          <w:rFonts w:ascii="Times New Roman" w:hAnsi="Times New Roman"/>
        </w:rPr>
        <w:t>wykonania przedmiotu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zamówienia</w:t>
      </w:r>
      <w:r w:rsidR="004B3CB2" w:rsidRPr="00141FCC">
        <w:rPr>
          <w:rFonts w:ascii="Times New Roman" w:hAnsi="Times New Roman"/>
        </w:rPr>
        <w:t xml:space="preserve"> odpowiednio do wskazanego zakresu w szczególności wskazanego w wykazie osób</w:t>
      </w:r>
      <w:r w:rsidR="005C2172" w:rsidRPr="00141FCC">
        <w:rPr>
          <w:rFonts w:ascii="Times New Roman" w:hAnsi="Times New Roman"/>
        </w:rPr>
        <w:t>.</w:t>
      </w:r>
    </w:p>
    <w:p w14:paraId="5CEE505F" w14:textId="2A38A2C1" w:rsidR="00B70705" w:rsidRPr="00141FCC" w:rsidRDefault="008E4FCA" w:rsidP="00CE607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Zamawiający informuje, iż dostęp do pomieszczeń jak i do budynku, w którym znajdują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 xml:space="preserve">się urządzenia jest ograniczony. Prace konserwacyjne i </w:t>
      </w:r>
      <w:r w:rsidR="004B3CB2" w:rsidRPr="00141FCC">
        <w:rPr>
          <w:rFonts w:ascii="Times New Roman" w:hAnsi="Times New Roman"/>
        </w:rPr>
        <w:t>N</w:t>
      </w:r>
      <w:r w:rsidRPr="00141FCC">
        <w:rPr>
          <w:rFonts w:ascii="Times New Roman" w:hAnsi="Times New Roman"/>
        </w:rPr>
        <w:t>aprawy wykonywane są</w:t>
      </w:r>
      <w:r w:rsidR="004600FF">
        <w:rPr>
          <w:rFonts w:ascii="Times New Roman" w:hAnsi="Times New Roman" w:cs="Times New Roman"/>
        </w:rPr>
        <w:t xml:space="preserve"> </w:t>
      </w:r>
      <w:r w:rsidRPr="00141FCC">
        <w:rPr>
          <w:rFonts w:ascii="Times New Roman" w:hAnsi="Times New Roman"/>
        </w:rPr>
        <w:t>w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 xml:space="preserve">asyście pracowników </w:t>
      </w:r>
      <w:r w:rsidRPr="00141FCC">
        <w:rPr>
          <w:rFonts w:ascii="Times New Roman" w:hAnsi="Times New Roman"/>
        </w:rPr>
        <w:lastRenderedPageBreak/>
        <w:t>Zamawiającego, zaś od pracowników Wykonawcy oczekuje się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posiadania dokumentu tożsamości</w:t>
      </w:r>
      <w:r w:rsidR="00FC47C2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 xml:space="preserve">w trakcie </w:t>
      </w:r>
      <w:r w:rsidR="004B3CB2" w:rsidRPr="00141FCC">
        <w:rPr>
          <w:rFonts w:ascii="Times New Roman" w:hAnsi="Times New Roman"/>
        </w:rPr>
        <w:t>K</w:t>
      </w:r>
      <w:r w:rsidRPr="00141FCC">
        <w:rPr>
          <w:rFonts w:ascii="Times New Roman" w:hAnsi="Times New Roman"/>
        </w:rPr>
        <w:t xml:space="preserve">onserwacji lub </w:t>
      </w:r>
      <w:r w:rsidR="004B3CB2" w:rsidRPr="00141FCC">
        <w:rPr>
          <w:rFonts w:ascii="Times New Roman" w:hAnsi="Times New Roman"/>
        </w:rPr>
        <w:t>N</w:t>
      </w:r>
      <w:r w:rsidRPr="00141FCC">
        <w:rPr>
          <w:rFonts w:ascii="Times New Roman" w:hAnsi="Times New Roman"/>
        </w:rPr>
        <w:t>aprawy. Zamawiający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wymaga, aby lista pracowników była przez Wykonawcę aktualizowana w przypadku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zmian, w szczególności wymaga si</w:t>
      </w:r>
      <w:r w:rsidR="008F4AC5" w:rsidRPr="00141FCC">
        <w:rPr>
          <w:rFonts w:ascii="Times New Roman" w:hAnsi="Times New Roman"/>
        </w:rPr>
        <w:t>ę,</w:t>
      </w:r>
      <w:r w:rsidRPr="00141FCC">
        <w:rPr>
          <w:rFonts w:ascii="Times New Roman" w:hAnsi="Times New Roman"/>
        </w:rPr>
        <w:t xml:space="preserve"> aby wszelkie zmiany zgłaszane były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Zamawiającemu z wyprzedzeniem co najmniej 14 dniowym w stosunku do terminu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wykonywania prac.</w:t>
      </w:r>
    </w:p>
    <w:p w14:paraId="3D8E4107" w14:textId="59C884E7" w:rsidR="00B70705" w:rsidRPr="00141FCC" w:rsidRDefault="008E4FCA" w:rsidP="00CE607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odpowiada za wszelkie szkody powstałe w wyniku realizacji prac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konserwacyjnych</w:t>
      </w:r>
      <w:r w:rsidR="00FC47C2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>i realizacji napraw. Wykonawca ma obowiązek przywrócić</w:t>
      </w:r>
      <w:r w:rsidR="00B7070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do prawidłowego pierwotnego stanu uszkodzone elementy lub urządzenia</w:t>
      </w:r>
      <w:r w:rsidR="00D45DE6" w:rsidRPr="00141FCC">
        <w:rPr>
          <w:rFonts w:ascii="Times New Roman" w:hAnsi="Times New Roman"/>
        </w:rPr>
        <w:t xml:space="preserve"> w jak najkrótszym czasie</w:t>
      </w:r>
      <w:r w:rsidRPr="00141FCC">
        <w:rPr>
          <w:rFonts w:ascii="Times New Roman" w:hAnsi="Times New Roman"/>
        </w:rPr>
        <w:t>.</w:t>
      </w:r>
    </w:p>
    <w:p w14:paraId="15616E54" w14:textId="7C9F73FF" w:rsidR="008E4FCA" w:rsidRPr="00141FCC" w:rsidRDefault="008E4FCA" w:rsidP="00CE607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Koszty uprzątnięcia miejsca prac, transportu i utylizacji wszelkich odpadów powstałych</w:t>
      </w:r>
      <w:r w:rsidR="00FC47C2">
        <w:rPr>
          <w:rFonts w:ascii="Times New Roman" w:hAnsi="Times New Roman" w:cs="Times New Roman"/>
        </w:rPr>
        <w:t xml:space="preserve"> </w:t>
      </w:r>
      <w:r w:rsidRPr="00141FCC">
        <w:rPr>
          <w:rFonts w:ascii="Times New Roman" w:hAnsi="Times New Roman"/>
        </w:rPr>
        <w:t>w wyniku wykonywania zamówienia ponosi Wykonawca.</w:t>
      </w:r>
    </w:p>
    <w:p w14:paraId="2068E7D8" w14:textId="623EDBE4" w:rsidR="0077175D" w:rsidRPr="00141FCC" w:rsidRDefault="0077175D" w:rsidP="00141FC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Wymiana lub Naprawa elementów ogólnobudowlanych nie wpływa na częstotliwość jego przeglądów</w:t>
      </w:r>
      <w:r w:rsidR="00FF3AC7" w:rsidRPr="00141FCC">
        <w:rPr>
          <w:rFonts w:ascii="Times New Roman" w:hAnsi="Times New Roman"/>
        </w:rPr>
        <w:t>.</w:t>
      </w:r>
    </w:p>
    <w:p w14:paraId="578AD52C" w14:textId="0420CC9C" w:rsidR="00141FCC" w:rsidRDefault="00141FC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237D38C" w14:textId="76F467E5" w:rsidR="008E4FCA" w:rsidRPr="00141FCC" w:rsidRDefault="008E4FCA" w:rsidP="008447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lastRenderedPageBreak/>
        <w:t>Zakres konserwacji i wykaz elementów o</w:t>
      </w:r>
      <w:r w:rsidR="00311227" w:rsidRPr="00141FCC">
        <w:rPr>
          <w:rFonts w:ascii="Times New Roman" w:hAnsi="Times New Roman"/>
          <w:b/>
        </w:rPr>
        <w:t>gólno</w:t>
      </w:r>
      <w:r w:rsidRPr="00141FCC">
        <w:rPr>
          <w:rFonts w:ascii="Times New Roman" w:hAnsi="Times New Roman"/>
          <w:b/>
        </w:rPr>
        <w:t>budowlanych</w:t>
      </w:r>
      <w:r w:rsidR="00B70705" w:rsidRPr="00141FCC">
        <w:rPr>
          <w:rFonts w:ascii="Times New Roman" w:hAnsi="Times New Roman"/>
          <w:b/>
        </w:rPr>
        <w:t xml:space="preserve"> </w:t>
      </w:r>
      <w:r w:rsidRPr="00141FCC">
        <w:rPr>
          <w:rFonts w:ascii="Times New Roman" w:hAnsi="Times New Roman"/>
          <w:b/>
        </w:rPr>
        <w:t>zainstalowanych</w:t>
      </w:r>
      <w:r w:rsidR="00FC47C2">
        <w:rPr>
          <w:rFonts w:ascii="Times New Roman" w:hAnsi="Times New Roman" w:cs="Times New Roman"/>
          <w:b/>
        </w:rPr>
        <w:t xml:space="preserve"> </w:t>
      </w:r>
      <w:r w:rsidRPr="00141FCC">
        <w:rPr>
          <w:rFonts w:ascii="Times New Roman" w:hAnsi="Times New Roman"/>
          <w:b/>
        </w:rPr>
        <w:t>w CIRF</w:t>
      </w:r>
      <w:r w:rsidR="00C5189A" w:rsidRPr="00141FCC">
        <w:rPr>
          <w:rFonts w:ascii="Times New Roman" w:hAnsi="Times New Roman"/>
          <w:b/>
        </w:rPr>
        <w:t xml:space="preserve"> b</w:t>
      </w:r>
      <w:r w:rsidR="00CE1FD4" w:rsidRPr="00141FCC">
        <w:rPr>
          <w:rFonts w:ascii="Times New Roman" w:hAnsi="Times New Roman"/>
          <w:b/>
        </w:rPr>
        <w:t>u</w:t>
      </w:r>
      <w:r w:rsidR="00C5189A" w:rsidRPr="00141FCC">
        <w:rPr>
          <w:rFonts w:ascii="Times New Roman" w:hAnsi="Times New Roman"/>
          <w:b/>
        </w:rPr>
        <w:t>dynki A, B, C, D, S1</w:t>
      </w:r>
    </w:p>
    <w:p w14:paraId="07A9F745" w14:textId="5736B744" w:rsidR="00FC47C2" w:rsidRDefault="00FC47C2" w:rsidP="0092708D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A2073B0" w14:textId="77777777" w:rsidR="009202BF" w:rsidRDefault="009202BF" w:rsidP="009202BF">
      <w:pPr>
        <w:keepLines/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UWAGA!</w:t>
      </w:r>
    </w:p>
    <w:p w14:paraId="5A02F888" w14:textId="77777777" w:rsidR="009202BF" w:rsidRDefault="009202BF" w:rsidP="009202BF">
      <w:pPr>
        <w:keepLines/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Niewykonanie w terminie czynności konserwacyjnych skutkuje naliczeniem kary umownej w wysokości 500, 00 zł brutto za każdy rozpoczęty dzień zwłoki (por. </w:t>
      </w:r>
      <w:r w:rsidRPr="000B3B2D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5 ust. 1 umowy)</w:t>
      </w:r>
    </w:p>
    <w:p w14:paraId="6921A0BD" w14:textId="77777777" w:rsidR="009202BF" w:rsidRPr="004600FF" w:rsidRDefault="009202BF" w:rsidP="0092708D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2BB538A" w14:textId="549A0ABB" w:rsidR="008E4FCA" w:rsidRPr="00141FCC" w:rsidRDefault="008E4FCA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Tabela</w:t>
      </w:r>
      <w:r w:rsidR="001C489E" w:rsidRPr="00141FCC">
        <w:rPr>
          <w:rFonts w:ascii="Times New Roman" w:hAnsi="Times New Roman"/>
          <w:b/>
        </w:rPr>
        <w:t xml:space="preserve"> </w:t>
      </w:r>
      <w:r w:rsidRPr="00141FCC">
        <w:rPr>
          <w:rFonts w:ascii="Times New Roman" w:hAnsi="Times New Roman"/>
          <w:b/>
        </w:rPr>
        <w:t>1. Zakres czynności konserwacyjnych: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212"/>
        <w:gridCol w:w="1212"/>
        <w:gridCol w:w="1212"/>
        <w:gridCol w:w="1213"/>
      </w:tblGrid>
      <w:tr w:rsidR="00E060E8" w:rsidRPr="00E060E8" w14:paraId="2F1C8EEF" w14:textId="1A0BC47B" w:rsidTr="009D66B1">
        <w:tc>
          <w:tcPr>
            <w:tcW w:w="562" w:type="dxa"/>
          </w:tcPr>
          <w:p w14:paraId="57809905" w14:textId="771B1757" w:rsidR="00B459FD" w:rsidRPr="00141FCC" w:rsidRDefault="00B459FD" w:rsidP="008447AF">
            <w:pPr>
              <w:spacing w:line="276" w:lineRule="auto"/>
              <w:ind w:left="-113" w:hanging="7"/>
              <w:jc w:val="center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L.p.</w:t>
            </w:r>
          </w:p>
        </w:tc>
        <w:tc>
          <w:tcPr>
            <w:tcW w:w="1418" w:type="dxa"/>
          </w:tcPr>
          <w:p w14:paraId="40AE09B6" w14:textId="63DF4335" w:rsidR="00B459FD" w:rsidRPr="00141FCC" w:rsidRDefault="00B459FD" w:rsidP="008447AF">
            <w:pPr>
              <w:spacing w:line="276" w:lineRule="auto"/>
              <w:ind w:right="-111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Nazwa elementów</w:t>
            </w:r>
            <w:r w:rsidRPr="00141FCC">
              <w:rPr>
                <w:rFonts w:ascii="Times New Roman" w:hAnsi="Times New Roman"/>
              </w:rPr>
              <w:br/>
              <w:t>obiektów budowlanych</w:t>
            </w:r>
          </w:p>
        </w:tc>
        <w:tc>
          <w:tcPr>
            <w:tcW w:w="2693" w:type="dxa"/>
          </w:tcPr>
          <w:p w14:paraId="6FB75F8F" w14:textId="77777777" w:rsidR="00B459FD" w:rsidRPr="00141FCC" w:rsidRDefault="00B459FD" w:rsidP="008447AF">
            <w:pPr>
              <w:spacing w:line="276" w:lineRule="auto"/>
              <w:rPr>
                <w:rFonts w:ascii="Times New Roman" w:hAnsi="Times New Roman"/>
              </w:rPr>
            </w:pPr>
          </w:p>
          <w:p w14:paraId="68D9E5FC" w14:textId="77777777" w:rsidR="00B459FD" w:rsidRPr="00141FCC" w:rsidRDefault="00B459FD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Zakres czynności</w:t>
            </w:r>
          </w:p>
        </w:tc>
        <w:tc>
          <w:tcPr>
            <w:tcW w:w="1212" w:type="dxa"/>
          </w:tcPr>
          <w:p w14:paraId="0A58EA43" w14:textId="77777777" w:rsidR="00B459FD" w:rsidRPr="00141FCC" w:rsidRDefault="00B459FD" w:rsidP="008447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101FCD88" w14:textId="65430C0E" w:rsidR="00B459FD" w:rsidRPr="00141FCC" w:rsidRDefault="00B459FD" w:rsidP="008447A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Rok 2025</w:t>
            </w:r>
          </w:p>
        </w:tc>
        <w:tc>
          <w:tcPr>
            <w:tcW w:w="1212" w:type="dxa"/>
          </w:tcPr>
          <w:p w14:paraId="224ECF1E" w14:textId="77777777" w:rsidR="00B459FD" w:rsidRPr="00141FCC" w:rsidRDefault="00B459FD" w:rsidP="008447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507D5017" w14:textId="6C419F83" w:rsidR="00B459FD" w:rsidRPr="00141FCC" w:rsidRDefault="00B459FD" w:rsidP="008447A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Rok 2026</w:t>
            </w:r>
          </w:p>
        </w:tc>
        <w:tc>
          <w:tcPr>
            <w:tcW w:w="1212" w:type="dxa"/>
          </w:tcPr>
          <w:p w14:paraId="04641783" w14:textId="77777777" w:rsidR="00B459FD" w:rsidRPr="00141FCC" w:rsidRDefault="00B459FD" w:rsidP="008447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72765F0A" w14:textId="5FA99EF1" w:rsidR="00B459FD" w:rsidRPr="00141FCC" w:rsidRDefault="00B459FD" w:rsidP="008447A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Rok 2027</w:t>
            </w:r>
          </w:p>
        </w:tc>
        <w:tc>
          <w:tcPr>
            <w:tcW w:w="1213" w:type="dxa"/>
          </w:tcPr>
          <w:p w14:paraId="342586F4" w14:textId="77777777" w:rsidR="00B459FD" w:rsidRPr="00141FCC" w:rsidRDefault="00B459FD" w:rsidP="008447A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228F6EC" w14:textId="7A59A05D" w:rsidR="00B459FD" w:rsidRPr="00141FCC" w:rsidRDefault="00B459FD" w:rsidP="008447A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Rok 2028</w:t>
            </w:r>
          </w:p>
        </w:tc>
      </w:tr>
      <w:tr w:rsidR="00E060E8" w:rsidRPr="00E060E8" w14:paraId="4472AC77" w14:textId="4502C128" w:rsidTr="009D66B1">
        <w:tc>
          <w:tcPr>
            <w:tcW w:w="562" w:type="dxa"/>
          </w:tcPr>
          <w:p w14:paraId="75A426F6" w14:textId="3EF7013E" w:rsidR="005A20A7" w:rsidRPr="00141FCC" w:rsidRDefault="005A20A7" w:rsidP="008447AF">
            <w:pPr>
              <w:spacing w:line="276" w:lineRule="auto"/>
              <w:ind w:left="-113" w:hanging="7"/>
              <w:jc w:val="center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14:paraId="357797CA" w14:textId="76455066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Stolarka drzwiowa</w:t>
            </w:r>
            <w:r w:rsidRPr="00141FCC">
              <w:rPr>
                <w:rFonts w:ascii="Times New Roman" w:hAnsi="Times New Roman"/>
              </w:rPr>
              <w:br/>
              <w:t>i okienna</w:t>
            </w:r>
          </w:p>
        </w:tc>
        <w:tc>
          <w:tcPr>
            <w:tcW w:w="2693" w:type="dxa"/>
          </w:tcPr>
          <w:p w14:paraId="4806F3ED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Należy dokonać przeglądu drzwi i okien, poprzez:</w:t>
            </w:r>
          </w:p>
          <w:p w14:paraId="4DC8B93E" w14:textId="6B610961" w:rsidR="005A20A7" w:rsidRPr="00141FCC" w:rsidRDefault="005A20A7" w:rsidP="008447AF">
            <w:pPr>
              <w:spacing w:line="276" w:lineRule="auto"/>
              <w:ind w:left="317" w:hanging="317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1. oceny stanu technicznego okien i drzwi,</w:t>
            </w:r>
          </w:p>
          <w:p w14:paraId="287759D0" w14:textId="5B09641A" w:rsidR="005A20A7" w:rsidRPr="00141FCC" w:rsidRDefault="005A20A7" w:rsidP="008447AF">
            <w:pPr>
              <w:spacing w:line="276" w:lineRule="auto"/>
              <w:ind w:left="317" w:hanging="317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2. dokonać regulacji zawiasów drzwi i okien,</w:t>
            </w:r>
          </w:p>
          <w:p w14:paraId="05BD55AF" w14:textId="2F9DCC99" w:rsidR="005A20A7" w:rsidRPr="00141FCC" w:rsidRDefault="005A20A7" w:rsidP="008447AF">
            <w:pPr>
              <w:spacing w:line="276" w:lineRule="auto"/>
              <w:ind w:left="317" w:hanging="317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3. Należy dokonać sprawdzenia i wyregulować wszystkie samozamykacze,</w:t>
            </w:r>
          </w:p>
          <w:p w14:paraId="4B8CDB3D" w14:textId="77777777" w:rsidR="005A20A7" w:rsidRPr="00141FCC" w:rsidRDefault="005A20A7" w:rsidP="008447AF">
            <w:pPr>
              <w:spacing w:line="276" w:lineRule="auto"/>
              <w:ind w:left="317" w:hanging="317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4. dokonać regulacji wysokości drzwi i okien,</w:t>
            </w:r>
          </w:p>
          <w:p w14:paraId="75C383A1" w14:textId="7627AE92" w:rsidR="005A20A7" w:rsidRPr="00141FCC" w:rsidRDefault="005A20A7" w:rsidP="008447AF">
            <w:pPr>
              <w:spacing w:line="276" w:lineRule="auto"/>
              <w:ind w:left="317" w:hanging="317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5. dokonać wymiany uszkodzonych uszczelek.</w:t>
            </w:r>
          </w:p>
        </w:tc>
        <w:tc>
          <w:tcPr>
            <w:tcW w:w="1212" w:type="dxa"/>
          </w:tcPr>
          <w:p w14:paraId="03E6B321" w14:textId="0DC1360E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  <w:tc>
          <w:tcPr>
            <w:tcW w:w="1212" w:type="dxa"/>
          </w:tcPr>
          <w:p w14:paraId="15B8FFA3" w14:textId="6178B4EB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  <w:tc>
          <w:tcPr>
            <w:tcW w:w="1212" w:type="dxa"/>
          </w:tcPr>
          <w:p w14:paraId="7533DD77" w14:textId="2E18604E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  <w:tc>
          <w:tcPr>
            <w:tcW w:w="1213" w:type="dxa"/>
          </w:tcPr>
          <w:p w14:paraId="61C4027C" w14:textId="4AA46481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</w:tr>
      <w:tr w:rsidR="00E060E8" w:rsidRPr="00E060E8" w14:paraId="77B670B6" w14:textId="254EA417" w:rsidTr="009D66B1">
        <w:tc>
          <w:tcPr>
            <w:tcW w:w="562" w:type="dxa"/>
          </w:tcPr>
          <w:p w14:paraId="646845D5" w14:textId="0818EADE" w:rsidR="005A20A7" w:rsidRPr="00141FCC" w:rsidRDefault="005A20A7" w:rsidP="008447AF">
            <w:pPr>
              <w:spacing w:line="276" w:lineRule="auto"/>
              <w:ind w:left="-113" w:hanging="7"/>
              <w:jc w:val="center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0F4BED86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Pokrycia dachowe</w:t>
            </w:r>
          </w:p>
        </w:tc>
        <w:tc>
          <w:tcPr>
            <w:tcW w:w="2693" w:type="dxa"/>
          </w:tcPr>
          <w:p w14:paraId="6EE3EBCB" w14:textId="53BEDDF3" w:rsidR="005A20A7" w:rsidRPr="00141FCC" w:rsidRDefault="005A20A7" w:rsidP="008447AF">
            <w:pPr>
              <w:spacing w:line="276" w:lineRule="auto"/>
              <w:ind w:left="320" w:hanging="320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1. Należy dokonać sprawdzenia powierzchni dachu pod względem uszkodzeń mechanicznych,</w:t>
            </w:r>
          </w:p>
          <w:p w14:paraId="38D9BAD7" w14:textId="5C55A158" w:rsidR="005A20A7" w:rsidRPr="00141FCC" w:rsidRDefault="005A20A7" w:rsidP="008447AF">
            <w:pPr>
              <w:spacing w:line="276" w:lineRule="auto"/>
              <w:ind w:left="320" w:hanging="320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2. Należy dokonać oczyszczenia rynien i spustów dachowych z zanieczyszczeń,</w:t>
            </w:r>
          </w:p>
          <w:p w14:paraId="13E199C2" w14:textId="125231B5" w:rsidR="005A20A7" w:rsidRPr="00141FCC" w:rsidRDefault="005A20A7" w:rsidP="008447AF">
            <w:pPr>
              <w:spacing w:line="276" w:lineRule="auto"/>
              <w:ind w:left="320" w:hanging="320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3. Sprawdzenia stanu kratownicy pod względem oznak korozji w przypadku stwierdzenia uszkodzeń dokonać ich zabezpieczenia,</w:t>
            </w:r>
          </w:p>
          <w:p w14:paraId="50D45E2C" w14:textId="2BD52DE9" w:rsidR="005A20A7" w:rsidRPr="00141FCC" w:rsidRDefault="005A20A7" w:rsidP="008447AF">
            <w:pPr>
              <w:spacing w:line="276" w:lineRule="auto"/>
              <w:ind w:left="320" w:hanging="320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 xml:space="preserve">4. Dokręcić i oczyścić miejsca skręcane, dokonać </w:t>
            </w:r>
            <w:r w:rsidRPr="00141FCC">
              <w:rPr>
                <w:rFonts w:ascii="Times New Roman" w:hAnsi="Times New Roman"/>
              </w:rPr>
              <w:lastRenderedPageBreak/>
              <w:t>przesmarowania lub malowania miejsc skorodowanych,</w:t>
            </w:r>
          </w:p>
          <w:p w14:paraId="7E2DAEBF" w14:textId="2C4F03EF" w:rsidR="005A20A7" w:rsidRPr="00141FCC" w:rsidRDefault="005A20A7" w:rsidP="008447AF">
            <w:pPr>
              <w:spacing w:line="276" w:lineRule="auto"/>
              <w:ind w:left="320" w:hanging="320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5. Należy dokonać oczyszczenia z glonów, brudu pokrycia dachowe.</w:t>
            </w:r>
          </w:p>
        </w:tc>
        <w:tc>
          <w:tcPr>
            <w:tcW w:w="1212" w:type="dxa"/>
          </w:tcPr>
          <w:p w14:paraId="13C495E0" w14:textId="598DF609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lastRenderedPageBreak/>
              <w:t>Raz do roku w okresie od 1 kwietnia do 30 kwietnia</w:t>
            </w:r>
          </w:p>
        </w:tc>
        <w:tc>
          <w:tcPr>
            <w:tcW w:w="1212" w:type="dxa"/>
          </w:tcPr>
          <w:p w14:paraId="54F9D867" w14:textId="36B57278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  <w:tc>
          <w:tcPr>
            <w:tcW w:w="1212" w:type="dxa"/>
          </w:tcPr>
          <w:p w14:paraId="0FEFBD4A" w14:textId="4548C504" w:rsidR="005A20A7" w:rsidRPr="00141FCC" w:rsidRDefault="005A20A7" w:rsidP="008447AF">
            <w:pPr>
              <w:spacing w:line="276" w:lineRule="auto"/>
              <w:ind w:right="-114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  <w:tc>
          <w:tcPr>
            <w:tcW w:w="1213" w:type="dxa"/>
          </w:tcPr>
          <w:p w14:paraId="7B3D7980" w14:textId="7583F745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</w:tr>
      <w:tr w:rsidR="00737154" w:rsidRPr="00E060E8" w14:paraId="6A3CFA32" w14:textId="77777777" w:rsidTr="009D66B1">
        <w:tc>
          <w:tcPr>
            <w:tcW w:w="562" w:type="dxa"/>
          </w:tcPr>
          <w:p w14:paraId="34243E1F" w14:textId="40572E59" w:rsidR="00737154" w:rsidRPr="00141FCC" w:rsidRDefault="00737154" w:rsidP="008447AF">
            <w:pPr>
              <w:spacing w:line="276" w:lineRule="auto"/>
              <w:ind w:left="-113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6D6FFAD5" w14:textId="747F3C04" w:rsidR="00737154" w:rsidRPr="00141FCC" w:rsidRDefault="00737154" w:rsidP="008447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Pokrycie dachowe – budynek S1 oraz budynek A</w:t>
            </w:r>
          </w:p>
        </w:tc>
        <w:tc>
          <w:tcPr>
            <w:tcW w:w="2693" w:type="dxa"/>
          </w:tcPr>
          <w:p w14:paraId="4D998ABB" w14:textId="77777777" w:rsidR="00737154" w:rsidRDefault="00737154" w:rsidP="00566396">
            <w:pPr>
              <w:spacing w:line="276" w:lineRule="auto"/>
              <w:ind w:left="30"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Wymiana całego pokrycia dachu</w:t>
            </w:r>
            <w:r w:rsidR="00566396">
              <w:rPr>
                <w:rFonts w:ascii="Times New Roman" w:hAnsi="Times New Roman"/>
              </w:rPr>
              <w:t xml:space="preserve"> (nowa nawierzchnia papy</w:t>
            </w:r>
            <w:r w:rsidR="00BE042C">
              <w:rPr>
                <w:rFonts w:ascii="Times New Roman" w:hAnsi="Times New Roman"/>
              </w:rPr>
              <w:t xml:space="preserve"> termozgrzewalnej</w:t>
            </w:r>
            <w:r w:rsidR="0056639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budynku</w:t>
            </w:r>
            <w:r w:rsidR="005663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technicznego S1 oraz część budynku Obsługi IT – A (tzw. </w:t>
            </w:r>
            <w:r w:rsidR="00566396">
              <w:rPr>
                <w:rFonts w:ascii="Times New Roman" w:hAnsi="Times New Roman"/>
              </w:rPr>
              <w:t>ł</w:t>
            </w:r>
            <w:r>
              <w:rPr>
                <w:rFonts w:ascii="Times New Roman" w:hAnsi="Times New Roman"/>
              </w:rPr>
              <w:t>ącznik</w:t>
            </w:r>
            <w:r w:rsidR="00566396">
              <w:rPr>
                <w:rFonts w:ascii="Times New Roman" w:hAnsi="Times New Roman"/>
              </w:rPr>
              <w:t>)</w:t>
            </w:r>
            <w:r w:rsidR="00BE042C">
              <w:rPr>
                <w:rFonts w:ascii="Times New Roman" w:hAnsi="Times New Roman"/>
              </w:rPr>
              <w:t>.</w:t>
            </w:r>
          </w:p>
          <w:p w14:paraId="690ED71F" w14:textId="642BE32B" w:rsidR="00BE042C" w:rsidRDefault="00BE042C" w:rsidP="00566396">
            <w:pPr>
              <w:spacing w:line="276" w:lineRule="auto"/>
              <w:ind w:left="30" w:hanging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Parametry zastosowanego pokrycia:</w:t>
            </w:r>
          </w:p>
          <w:p w14:paraId="7BF6B9D5" w14:textId="2AFDAFDC" w:rsidR="00BE042C" w:rsidRPr="00BE042C" w:rsidRDefault="00BE042C" w:rsidP="00BE042C">
            <w:pPr>
              <w:pStyle w:val="Akapitzlist"/>
              <w:numPr>
                <w:ilvl w:val="0"/>
                <w:numId w:val="20"/>
              </w:numPr>
              <w:spacing w:line="276" w:lineRule="auto"/>
              <w:ind w:left="313" w:hanging="283"/>
              <w:jc w:val="both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Papa termozgrzewalna modyfikowana SBS wierzchniego krycia z wkładką z włókniny poliestrowej gr. min 5 mm.</w:t>
            </w:r>
          </w:p>
        </w:tc>
        <w:tc>
          <w:tcPr>
            <w:tcW w:w="1212" w:type="dxa"/>
          </w:tcPr>
          <w:p w14:paraId="43441558" w14:textId="67E73FC5" w:rsidR="00737154" w:rsidRPr="00141FCC" w:rsidRDefault="00566396" w:rsidP="008447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Maj, czerwiec, lipiec</w:t>
            </w:r>
          </w:p>
        </w:tc>
        <w:tc>
          <w:tcPr>
            <w:tcW w:w="1212" w:type="dxa"/>
          </w:tcPr>
          <w:p w14:paraId="25F39947" w14:textId="77777777" w:rsidR="00737154" w:rsidRPr="00141FCC" w:rsidRDefault="00737154" w:rsidP="008447A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14:paraId="0D4BF723" w14:textId="77777777" w:rsidR="00737154" w:rsidRPr="00141FCC" w:rsidRDefault="00737154" w:rsidP="008447AF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13" w:type="dxa"/>
          </w:tcPr>
          <w:p w14:paraId="3654B1FD" w14:textId="77777777" w:rsidR="00737154" w:rsidRPr="00141FCC" w:rsidRDefault="00737154" w:rsidP="008447A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060E8" w:rsidRPr="00E060E8" w14:paraId="5488F136" w14:textId="4FEE8891" w:rsidTr="009D66B1">
        <w:tc>
          <w:tcPr>
            <w:tcW w:w="562" w:type="dxa"/>
          </w:tcPr>
          <w:p w14:paraId="2D0EFB1E" w14:textId="16DBB159" w:rsidR="005A20A7" w:rsidRPr="00141FCC" w:rsidRDefault="00566396" w:rsidP="008447AF">
            <w:pPr>
              <w:spacing w:line="276" w:lineRule="auto"/>
              <w:ind w:left="-113" w:hanging="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14:paraId="32C47143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Ściany budynków</w:t>
            </w:r>
          </w:p>
        </w:tc>
        <w:tc>
          <w:tcPr>
            <w:tcW w:w="2693" w:type="dxa"/>
          </w:tcPr>
          <w:p w14:paraId="3539D621" w14:textId="33DA9F72" w:rsidR="005A20A7" w:rsidRPr="00141FCC" w:rsidRDefault="005A20A7" w:rsidP="008447AF">
            <w:pPr>
              <w:spacing w:line="276" w:lineRule="auto"/>
              <w:ind w:left="313" w:hanging="313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1. Przegląd ścian wewnętrznych, tynków, płyt karton-gipsowych w trzech budynkach CIRF pod względem ubytków, zniszczeń lub odprysków czy spęcznień powłoki malarskiej oraz spękań na łączeniach ścian oraz dokonać naprawy w/w uszkodzeń.</w:t>
            </w:r>
          </w:p>
          <w:p w14:paraId="06D89213" w14:textId="78839BAF" w:rsidR="005A20A7" w:rsidRPr="00141FCC" w:rsidRDefault="005A20A7" w:rsidP="008447AF">
            <w:pPr>
              <w:spacing w:line="276" w:lineRule="auto"/>
              <w:ind w:left="313" w:hanging="313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Całkowita powierzchnia budynków:</w:t>
            </w:r>
          </w:p>
          <w:p w14:paraId="3D688D76" w14:textId="17A0F140" w:rsidR="005A20A7" w:rsidRPr="00141FCC" w:rsidRDefault="005A20A7" w:rsidP="008447AF">
            <w:pPr>
              <w:spacing w:line="276" w:lineRule="auto"/>
              <w:ind w:left="313" w:hanging="313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• - budynek administratorów IT A 784,85m2. plus łącznik 60,23 m2.</w:t>
            </w:r>
          </w:p>
          <w:p w14:paraId="5D7D7FF6" w14:textId="0B0A379E" w:rsidR="005A20A7" w:rsidRPr="00141FCC" w:rsidRDefault="005A20A7" w:rsidP="008447AF">
            <w:pPr>
              <w:spacing w:line="276" w:lineRule="auto"/>
              <w:ind w:left="313" w:hanging="313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• - budynek techniczny S1 1743m2.</w:t>
            </w:r>
          </w:p>
          <w:p w14:paraId="5719BDB8" w14:textId="1453DD59" w:rsidR="005A20A7" w:rsidRPr="00141FCC" w:rsidRDefault="005A20A7" w:rsidP="008447AF">
            <w:pPr>
              <w:spacing w:line="276" w:lineRule="auto"/>
              <w:ind w:left="313" w:hanging="313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• - budynek ochrony C „okrąglak” 37,60m2.</w:t>
            </w:r>
          </w:p>
          <w:p w14:paraId="21344A71" w14:textId="660A7BED" w:rsidR="005A20A7" w:rsidRPr="00141FCC" w:rsidRDefault="005A20A7" w:rsidP="00CE607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140" w:hanging="140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- budynek gospodarczy/śmietnik D 37,67m2.</w:t>
            </w:r>
          </w:p>
          <w:p w14:paraId="6190D5BE" w14:textId="3B411807" w:rsidR="005A20A7" w:rsidRPr="00141FCC" w:rsidRDefault="005A20A7" w:rsidP="008447AF">
            <w:pPr>
              <w:spacing w:line="276" w:lineRule="auto"/>
              <w:ind w:left="313" w:hanging="313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lastRenderedPageBreak/>
              <w:t>• - budynek administracyjny B 873,92m2.</w:t>
            </w:r>
          </w:p>
        </w:tc>
        <w:tc>
          <w:tcPr>
            <w:tcW w:w="1212" w:type="dxa"/>
          </w:tcPr>
          <w:p w14:paraId="512005BC" w14:textId="0A28563E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lastRenderedPageBreak/>
              <w:t>Raz do roku</w:t>
            </w:r>
            <w:r w:rsidR="00014B1C" w:rsidRPr="00141FCC">
              <w:rPr>
                <w:rFonts w:ascii="Times New Roman" w:hAnsi="Times New Roman"/>
              </w:rPr>
              <w:t xml:space="preserve"> </w:t>
            </w:r>
            <w:r w:rsidRPr="00141FCC">
              <w:rPr>
                <w:rFonts w:ascii="Times New Roman" w:hAnsi="Times New Roman"/>
              </w:rPr>
              <w:t>w okresie od</w:t>
            </w:r>
            <w:r w:rsidR="00014B1C" w:rsidRPr="00141FCC">
              <w:rPr>
                <w:rFonts w:ascii="Times New Roman" w:hAnsi="Times New Roman"/>
              </w:rPr>
              <w:t xml:space="preserve"> </w:t>
            </w:r>
            <w:r w:rsidRPr="00141FCC">
              <w:rPr>
                <w:rFonts w:ascii="Times New Roman" w:hAnsi="Times New Roman"/>
              </w:rPr>
              <w:t>1 października do 30 października</w:t>
            </w:r>
          </w:p>
        </w:tc>
        <w:tc>
          <w:tcPr>
            <w:tcW w:w="1212" w:type="dxa"/>
          </w:tcPr>
          <w:p w14:paraId="0CF9FBA8" w14:textId="026419D3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 xml:space="preserve">Raz do roku w okresie od 1 </w:t>
            </w:r>
            <w:r w:rsidR="00E060E8" w:rsidRPr="00141FCC">
              <w:rPr>
                <w:rFonts w:ascii="Times New Roman" w:hAnsi="Times New Roman"/>
              </w:rPr>
              <w:t>października</w:t>
            </w:r>
            <w:r w:rsidRPr="00141FCC">
              <w:rPr>
                <w:rFonts w:ascii="Times New Roman" w:hAnsi="Times New Roman"/>
              </w:rPr>
              <w:t xml:space="preserve"> do 30 </w:t>
            </w:r>
            <w:r w:rsidR="00E060E8" w:rsidRPr="00141FCC">
              <w:rPr>
                <w:rFonts w:ascii="Times New Roman" w:hAnsi="Times New Roman"/>
              </w:rPr>
              <w:t>października</w:t>
            </w:r>
          </w:p>
        </w:tc>
        <w:tc>
          <w:tcPr>
            <w:tcW w:w="1212" w:type="dxa"/>
          </w:tcPr>
          <w:p w14:paraId="6D381713" w14:textId="00419921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 xml:space="preserve">Raz do roku w okresie od 1 </w:t>
            </w:r>
            <w:r w:rsidR="00E060E8" w:rsidRPr="00141FCC">
              <w:rPr>
                <w:rFonts w:ascii="Times New Roman" w:hAnsi="Times New Roman"/>
              </w:rPr>
              <w:t>października</w:t>
            </w:r>
            <w:r w:rsidRPr="00141FCC">
              <w:rPr>
                <w:rFonts w:ascii="Times New Roman" w:hAnsi="Times New Roman"/>
              </w:rPr>
              <w:t xml:space="preserve"> do 30 </w:t>
            </w:r>
            <w:r w:rsidR="00E060E8" w:rsidRPr="00141FCC">
              <w:rPr>
                <w:rFonts w:ascii="Times New Roman" w:hAnsi="Times New Roman"/>
              </w:rPr>
              <w:t>października</w:t>
            </w:r>
          </w:p>
        </w:tc>
        <w:tc>
          <w:tcPr>
            <w:tcW w:w="1213" w:type="dxa"/>
          </w:tcPr>
          <w:p w14:paraId="1BDA12D7" w14:textId="5730FC44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 xml:space="preserve">Raz do roku w okresie od 1 </w:t>
            </w:r>
            <w:r w:rsidR="00E060E8" w:rsidRPr="00141FCC">
              <w:rPr>
                <w:rFonts w:ascii="Times New Roman" w:hAnsi="Times New Roman"/>
              </w:rPr>
              <w:t>października</w:t>
            </w:r>
            <w:r w:rsidRPr="00141FCC">
              <w:rPr>
                <w:rFonts w:ascii="Times New Roman" w:hAnsi="Times New Roman"/>
              </w:rPr>
              <w:t xml:space="preserve"> do 30 </w:t>
            </w:r>
            <w:r w:rsidR="00E060E8" w:rsidRPr="00141FCC">
              <w:rPr>
                <w:rFonts w:ascii="Times New Roman" w:hAnsi="Times New Roman"/>
              </w:rPr>
              <w:t>października</w:t>
            </w:r>
          </w:p>
        </w:tc>
      </w:tr>
      <w:tr w:rsidR="00E060E8" w:rsidRPr="00E060E8" w14:paraId="39627142" w14:textId="45A67E2F" w:rsidTr="009D66B1">
        <w:tc>
          <w:tcPr>
            <w:tcW w:w="562" w:type="dxa"/>
          </w:tcPr>
          <w:p w14:paraId="249A7E62" w14:textId="044A5311" w:rsidR="005A20A7" w:rsidRPr="00141FCC" w:rsidRDefault="00566396" w:rsidP="008447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14:paraId="55EF404E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Kostka Brukowa</w:t>
            </w:r>
          </w:p>
        </w:tc>
        <w:tc>
          <w:tcPr>
            <w:tcW w:w="2693" w:type="dxa"/>
          </w:tcPr>
          <w:p w14:paraId="5682CDD8" w14:textId="4B4391B8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Należy wykonać przegląd stanu dróg wewnętrznych, chodników, parkingu, pod katem zastoin wodnych, zapadnięciem się kostki, ubytków, wyrw stwarzających zagrożenie dla pracowników jak i firm zewnętrznych w CIRF. dokonać ich naprawy, dokonać oczyszczenia z mchu, porostów, traw poprzez oprysk, a następnie uprzątnięcia pozostałości.</w:t>
            </w:r>
          </w:p>
        </w:tc>
        <w:tc>
          <w:tcPr>
            <w:tcW w:w="1212" w:type="dxa"/>
          </w:tcPr>
          <w:p w14:paraId="1560B091" w14:textId="6052DACE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  <w:tc>
          <w:tcPr>
            <w:tcW w:w="1212" w:type="dxa"/>
          </w:tcPr>
          <w:p w14:paraId="1F43B2C8" w14:textId="4E9131F8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  <w:tc>
          <w:tcPr>
            <w:tcW w:w="1212" w:type="dxa"/>
          </w:tcPr>
          <w:p w14:paraId="032E771B" w14:textId="17E18576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  <w:tc>
          <w:tcPr>
            <w:tcW w:w="1213" w:type="dxa"/>
          </w:tcPr>
          <w:p w14:paraId="289BEF1F" w14:textId="6A4BFE75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</w:tr>
      <w:tr w:rsidR="00E060E8" w:rsidRPr="00E060E8" w14:paraId="4ADC5171" w14:textId="31D2B137" w:rsidTr="009D66B1">
        <w:tc>
          <w:tcPr>
            <w:tcW w:w="562" w:type="dxa"/>
          </w:tcPr>
          <w:p w14:paraId="109FCEDD" w14:textId="5AB5087B" w:rsidR="005A20A7" w:rsidRPr="00141FCC" w:rsidRDefault="00566396" w:rsidP="008447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14:paraId="5DCFBE9D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Platformy dźwigowe</w:t>
            </w:r>
          </w:p>
        </w:tc>
        <w:tc>
          <w:tcPr>
            <w:tcW w:w="2693" w:type="dxa"/>
          </w:tcPr>
          <w:p w14:paraId="05D06E12" w14:textId="7A3A1D20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Należy dokonać przeglądu platformy dźwigowej w budynku B i A zgodnie z obowiązującymi przepisami UDT oraz współpracować w zakresie kontroli UDT.</w:t>
            </w:r>
          </w:p>
        </w:tc>
        <w:tc>
          <w:tcPr>
            <w:tcW w:w="1212" w:type="dxa"/>
          </w:tcPr>
          <w:p w14:paraId="3DF06841" w14:textId="168DB6D0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12 razy do roku</w:t>
            </w:r>
            <w:r w:rsidR="00522857" w:rsidRPr="00141FCC">
              <w:rPr>
                <w:rFonts w:ascii="Times New Roman" w:hAnsi="Times New Roman"/>
              </w:rPr>
              <w:t xml:space="preserve"> w </w:t>
            </w:r>
            <w:r w:rsidRPr="00141FCC">
              <w:rPr>
                <w:rFonts w:ascii="Times New Roman" w:hAnsi="Times New Roman"/>
              </w:rPr>
              <w:t>okresie do 10 każdego miesiąca</w:t>
            </w:r>
          </w:p>
        </w:tc>
        <w:tc>
          <w:tcPr>
            <w:tcW w:w="1212" w:type="dxa"/>
          </w:tcPr>
          <w:p w14:paraId="7AE54FFC" w14:textId="2EE86F82" w:rsidR="005A20A7" w:rsidRPr="00141FCC" w:rsidRDefault="0052285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12 razy do roku w okresie do 10 każdego miesiąca</w:t>
            </w:r>
          </w:p>
        </w:tc>
        <w:tc>
          <w:tcPr>
            <w:tcW w:w="1212" w:type="dxa"/>
          </w:tcPr>
          <w:p w14:paraId="4A3A81EA" w14:textId="260A9D34" w:rsidR="005A20A7" w:rsidRPr="00141FCC" w:rsidRDefault="0052285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12 razy do roku w okresie do 10 każdego miesiąca</w:t>
            </w:r>
          </w:p>
        </w:tc>
        <w:tc>
          <w:tcPr>
            <w:tcW w:w="1213" w:type="dxa"/>
          </w:tcPr>
          <w:p w14:paraId="4196C227" w14:textId="5B795E88" w:rsidR="005A20A7" w:rsidRPr="00141FCC" w:rsidRDefault="0052285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12 razy do roku w okresie do 10 każdego miesiąca</w:t>
            </w:r>
          </w:p>
        </w:tc>
      </w:tr>
      <w:tr w:rsidR="00E060E8" w:rsidRPr="00E060E8" w14:paraId="6E099127" w14:textId="1EB5D5D1" w:rsidTr="009D66B1">
        <w:tc>
          <w:tcPr>
            <w:tcW w:w="562" w:type="dxa"/>
          </w:tcPr>
          <w:p w14:paraId="28512118" w14:textId="7338FF54" w:rsidR="005A20A7" w:rsidRPr="00141FCC" w:rsidRDefault="00566396" w:rsidP="008447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14:paraId="4B6F4DD7" w14:textId="074F7DE9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141FCC">
              <w:rPr>
                <w:rFonts w:ascii="Times New Roman" w:hAnsi="Times New Roman"/>
                <w:color w:val="000000" w:themeColor="text1"/>
              </w:rPr>
              <w:t>Platformy dźwigowe</w:t>
            </w:r>
          </w:p>
        </w:tc>
        <w:tc>
          <w:tcPr>
            <w:tcW w:w="2693" w:type="dxa"/>
          </w:tcPr>
          <w:p w14:paraId="080A1B35" w14:textId="2D97D741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141FCC">
              <w:rPr>
                <w:rFonts w:ascii="Times New Roman" w:hAnsi="Times New Roman"/>
                <w:color w:val="000000" w:themeColor="text1"/>
              </w:rPr>
              <w:t>Należy dokonać badanie UDT platform UDT</w:t>
            </w:r>
          </w:p>
        </w:tc>
        <w:tc>
          <w:tcPr>
            <w:tcW w:w="1212" w:type="dxa"/>
          </w:tcPr>
          <w:p w14:paraId="06C27B87" w14:textId="5BF0BBD5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2" w:type="dxa"/>
          </w:tcPr>
          <w:p w14:paraId="40D87803" w14:textId="206B290B" w:rsidR="005A20A7" w:rsidRPr="00141FCC" w:rsidRDefault="00522857" w:rsidP="008447A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141FCC">
              <w:rPr>
                <w:rFonts w:ascii="Times New Roman" w:hAnsi="Times New Roman"/>
                <w:color w:val="000000" w:themeColor="text1"/>
              </w:rPr>
              <w:t>Budynek A do 10.2026 r.,</w:t>
            </w:r>
            <w:r w:rsidRPr="00141FCC">
              <w:rPr>
                <w:rFonts w:ascii="Times New Roman" w:hAnsi="Times New Roman"/>
                <w:color w:val="000000" w:themeColor="text1"/>
              </w:rPr>
              <w:br/>
              <w:t>Budynek B do 06. 2026 r.</w:t>
            </w:r>
          </w:p>
        </w:tc>
        <w:tc>
          <w:tcPr>
            <w:tcW w:w="1212" w:type="dxa"/>
          </w:tcPr>
          <w:p w14:paraId="4B80D0B3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3" w:type="dxa"/>
          </w:tcPr>
          <w:p w14:paraId="27D3330D" w14:textId="7EDDA430" w:rsidR="005A20A7" w:rsidRPr="00141FCC" w:rsidRDefault="00522857" w:rsidP="008447A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141FCC">
              <w:rPr>
                <w:rFonts w:ascii="Times New Roman" w:hAnsi="Times New Roman"/>
                <w:color w:val="000000" w:themeColor="text1"/>
              </w:rPr>
              <w:t>Budynek A do 10.2028 r.,</w:t>
            </w:r>
            <w:r w:rsidRPr="00141FCC">
              <w:rPr>
                <w:rFonts w:ascii="Times New Roman" w:hAnsi="Times New Roman"/>
                <w:color w:val="000000" w:themeColor="text1"/>
              </w:rPr>
              <w:br/>
              <w:t>Budynek B do 06. 2028 r.</w:t>
            </w:r>
          </w:p>
        </w:tc>
      </w:tr>
      <w:tr w:rsidR="00E060E8" w:rsidRPr="00E060E8" w14:paraId="5B0CE3DF" w14:textId="17BDDC59" w:rsidTr="009D66B1">
        <w:tc>
          <w:tcPr>
            <w:tcW w:w="562" w:type="dxa"/>
          </w:tcPr>
          <w:p w14:paraId="0061845E" w14:textId="0BF7A263" w:rsidR="005A20A7" w:rsidRPr="00141FCC" w:rsidRDefault="00566396" w:rsidP="008447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</w:tcPr>
          <w:p w14:paraId="381FC26C" w14:textId="677FE423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141FCC">
              <w:rPr>
                <w:rFonts w:ascii="Times New Roman" w:hAnsi="Times New Roman"/>
                <w:color w:val="000000" w:themeColor="text1"/>
              </w:rPr>
              <w:t>Platformy dźwigowe</w:t>
            </w:r>
          </w:p>
        </w:tc>
        <w:tc>
          <w:tcPr>
            <w:tcW w:w="2693" w:type="dxa"/>
          </w:tcPr>
          <w:p w14:paraId="35726C86" w14:textId="0B1510B0" w:rsidR="005A20A7" w:rsidRPr="00141FCC" w:rsidRDefault="005A20A7" w:rsidP="008447AF">
            <w:pPr>
              <w:spacing w:line="276" w:lineRule="auto"/>
              <w:ind w:left="313" w:hanging="313"/>
              <w:rPr>
                <w:rFonts w:ascii="Times New Roman" w:hAnsi="Times New Roman"/>
                <w:color w:val="000000" w:themeColor="text1"/>
              </w:rPr>
            </w:pPr>
            <w:r w:rsidRPr="00141FCC">
              <w:rPr>
                <w:rFonts w:ascii="Times New Roman" w:hAnsi="Times New Roman"/>
                <w:color w:val="000000" w:themeColor="text1"/>
              </w:rPr>
              <w:t>Należy wykonać resursy platform dźwigowych</w:t>
            </w:r>
          </w:p>
        </w:tc>
        <w:tc>
          <w:tcPr>
            <w:tcW w:w="1212" w:type="dxa"/>
          </w:tcPr>
          <w:p w14:paraId="01BA16E4" w14:textId="11E51D8E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2" w:type="dxa"/>
          </w:tcPr>
          <w:p w14:paraId="69BAED90" w14:textId="237E6971" w:rsidR="005A20A7" w:rsidRPr="00141FCC" w:rsidRDefault="00522857" w:rsidP="008447A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141FCC">
              <w:rPr>
                <w:rFonts w:ascii="Times New Roman" w:hAnsi="Times New Roman"/>
                <w:color w:val="000000" w:themeColor="text1"/>
              </w:rPr>
              <w:t>Budynek A do 10.2026 r.,</w:t>
            </w:r>
            <w:r w:rsidRPr="00141FCC">
              <w:rPr>
                <w:rFonts w:ascii="Times New Roman" w:hAnsi="Times New Roman"/>
                <w:color w:val="000000" w:themeColor="text1"/>
              </w:rPr>
              <w:br/>
              <w:t>Budynek B do 06. 2026 r.</w:t>
            </w:r>
          </w:p>
        </w:tc>
        <w:tc>
          <w:tcPr>
            <w:tcW w:w="1212" w:type="dxa"/>
          </w:tcPr>
          <w:p w14:paraId="4338A619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3" w:type="dxa"/>
          </w:tcPr>
          <w:p w14:paraId="6F48DF6D" w14:textId="7E13B901" w:rsidR="005A20A7" w:rsidRPr="00141FCC" w:rsidRDefault="00522857" w:rsidP="008447AF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141FCC">
              <w:rPr>
                <w:rFonts w:ascii="Times New Roman" w:hAnsi="Times New Roman"/>
                <w:color w:val="000000" w:themeColor="text1"/>
              </w:rPr>
              <w:t>Budynek A do 10.2028 r.,</w:t>
            </w:r>
            <w:r w:rsidRPr="00141FCC">
              <w:rPr>
                <w:rFonts w:ascii="Times New Roman" w:hAnsi="Times New Roman"/>
                <w:color w:val="000000" w:themeColor="text1"/>
              </w:rPr>
              <w:br/>
              <w:t>Budynek B do 06. 2028 r.</w:t>
            </w:r>
          </w:p>
        </w:tc>
      </w:tr>
      <w:tr w:rsidR="00E060E8" w:rsidRPr="00E060E8" w14:paraId="1B37DA25" w14:textId="08FA7C41" w:rsidTr="009D66B1">
        <w:tc>
          <w:tcPr>
            <w:tcW w:w="562" w:type="dxa"/>
          </w:tcPr>
          <w:p w14:paraId="012D2F00" w14:textId="233A182B" w:rsidR="005A20A7" w:rsidRPr="00141FCC" w:rsidRDefault="00566396" w:rsidP="008447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</w:tcPr>
          <w:p w14:paraId="3D70C966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Obiekty budowlane</w:t>
            </w:r>
          </w:p>
        </w:tc>
        <w:tc>
          <w:tcPr>
            <w:tcW w:w="2693" w:type="dxa"/>
          </w:tcPr>
          <w:p w14:paraId="2AEB22F4" w14:textId="77777777" w:rsidR="005A20A7" w:rsidRPr="00141FCC" w:rsidRDefault="005A20A7" w:rsidP="00311227">
            <w:pPr>
              <w:spacing w:line="276" w:lineRule="auto"/>
              <w:ind w:left="171" w:right="-103" w:hanging="171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 xml:space="preserve">1. Należy dokonać corocznych przeglądów budowlanych zgodnie z art. 62 ustawy z dnia 07.07.1994 r. Prawo Budowlane (tekst jednolity – Dz. U. z 2017 r. poz. 1332 z późniejszymi zmianami) w budynkach Centrum Informatyki Resortu przy ul. Samorządowej 1 w Radomiu. Przeglądy </w:t>
            </w:r>
            <w:r w:rsidRPr="00141FCC">
              <w:rPr>
                <w:rFonts w:ascii="Times New Roman" w:hAnsi="Times New Roman"/>
              </w:rPr>
              <w:lastRenderedPageBreak/>
              <w:t>muszą być wykonywane na miejscu, należy wypełnić protokoły z przeglądu, którego wzór stanowi Załącznik nr 10-11 umowy, dokonać wpisu do książki obiektu.</w:t>
            </w:r>
          </w:p>
          <w:p w14:paraId="19A8A1DE" w14:textId="77777777" w:rsidR="005A20A7" w:rsidRPr="00141FCC" w:rsidRDefault="005A20A7" w:rsidP="00311227">
            <w:pPr>
              <w:spacing w:line="276" w:lineRule="auto"/>
              <w:ind w:left="171" w:hanging="171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2. Przegląd musi wykonać osoba z uprawnieniami budowlanymi w specjalności konstrukcyjno-budowlanej potwierdzonymi odpowiednimi dokumentami, wymaganiami w art. 62 Prawo Budowlane.</w:t>
            </w:r>
          </w:p>
          <w:p w14:paraId="7556701A" w14:textId="77777777" w:rsidR="005A20A7" w:rsidRPr="00141FCC" w:rsidRDefault="005A20A7" w:rsidP="00311227">
            <w:pPr>
              <w:spacing w:line="276" w:lineRule="auto"/>
              <w:ind w:left="171" w:hanging="171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3. Przegląd dotyczy 4 budynków Centrum Informatyki Resortu Finansów</w:t>
            </w:r>
          </w:p>
        </w:tc>
        <w:tc>
          <w:tcPr>
            <w:tcW w:w="1212" w:type="dxa"/>
          </w:tcPr>
          <w:p w14:paraId="58C86782" w14:textId="2E5BEC58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lastRenderedPageBreak/>
              <w:t>1 raz w roku</w:t>
            </w:r>
            <w:r w:rsidR="00522857" w:rsidRPr="00141FCC">
              <w:rPr>
                <w:rFonts w:ascii="Times New Roman" w:hAnsi="Times New Roman"/>
              </w:rPr>
              <w:t xml:space="preserve"> </w:t>
            </w:r>
            <w:r w:rsidRPr="00141FCC">
              <w:rPr>
                <w:rFonts w:ascii="Times New Roman" w:hAnsi="Times New Roman"/>
              </w:rPr>
              <w:t>w okresie od</w:t>
            </w:r>
            <w:r w:rsidR="00522857" w:rsidRPr="00141FCC">
              <w:rPr>
                <w:rFonts w:ascii="Times New Roman" w:hAnsi="Times New Roman"/>
              </w:rPr>
              <w:t xml:space="preserve"> </w:t>
            </w:r>
            <w:r w:rsidRPr="00141FCC">
              <w:rPr>
                <w:rFonts w:ascii="Times New Roman" w:hAnsi="Times New Roman"/>
              </w:rPr>
              <w:t>15 do 30 maja</w:t>
            </w:r>
          </w:p>
        </w:tc>
        <w:tc>
          <w:tcPr>
            <w:tcW w:w="1212" w:type="dxa"/>
          </w:tcPr>
          <w:p w14:paraId="0C7D8B41" w14:textId="19225390" w:rsidR="005A20A7" w:rsidRPr="00141FCC" w:rsidRDefault="0052285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 raz w roku w okresie od 15 do 30 maja</w:t>
            </w:r>
          </w:p>
        </w:tc>
        <w:tc>
          <w:tcPr>
            <w:tcW w:w="1212" w:type="dxa"/>
          </w:tcPr>
          <w:p w14:paraId="4753F496" w14:textId="54EC79E0" w:rsidR="005A20A7" w:rsidRPr="00141FCC" w:rsidRDefault="0052285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 raz w roku w okresie od 15 do 30 maja</w:t>
            </w:r>
          </w:p>
        </w:tc>
        <w:tc>
          <w:tcPr>
            <w:tcW w:w="1213" w:type="dxa"/>
          </w:tcPr>
          <w:p w14:paraId="7ADAEC44" w14:textId="0F0C79EB" w:rsidR="005A20A7" w:rsidRPr="00141FCC" w:rsidRDefault="0052285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 raz w roku w okresie od 15 do 30 maja</w:t>
            </w:r>
          </w:p>
        </w:tc>
      </w:tr>
      <w:tr w:rsidR="00E060E8" w:rsidRPr="00E060E8" w14:paraId="180C9736" w14:textId="77423692" w:rsidTr="009D66B1">
        <w:tc>
          <w:tcPr>
            <w:tcW w:w="562" w:type="dxa"/>
          </w:tcPr>
          <w:p w14:paraId="48B870D8" w14:textId="31423AFD" w:rsidR="005A20A7" w:rsidRPr="00141FCC" w:rsidRDefault="00566396" w:rsidP="008447A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14:paraId="66CDD92C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Ogrodzenie zewnętrzne</w:t>
            </w:r>
          </w:p>
        </w:tc>
        <w:tc>
          <w:tcPr>
            <w:tcW w:w="2693" w:type="dxa"/>
          </w:tcPr>
          <w:p w14:paraId="02114A80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Należy dokonać sprawdzenie pod kątem uszkodzeń, pojawiającej się rdzy, pękniętych mocowań, uchwytów, uszkodzenia pustaków łupanych, odklejonych daszków</w:t>
            </w:r>
          </w:p>
        </w:tc>
        <w:tc>
          <w:tcPr>
            <w:tcW w:w="1212" w:type="dxa"/>
          </w:tcPr>
          <w:p w14:paraId="455CE6BC" w14:textId="24DCE1B4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  <w:tc>
          <w:tcPr>
            <w:tcW w:w="1212" w:type="dxa"/>
          </w:tcPr>
          <w:p w14:paraId="423483F6" w14:textId="0B806F71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  <w:tc>
          <w:tcPr>
            <w:tcW w:w="1212" w:type="dxa"/>
          </w:tcPr>
          <w:p w14:paraId="73B75732" w14:textId="4782364C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  <w:tc>
          <w:tcPr>
            <w:tcW w:w="1213" w:type="dxa"/>
          </w:tcPr>
          <w:p w14:paraId="5B990968" w14:textId="263E9A88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kwietnia do 30 kwietnia</w:t>
            </w:r>
          </w:p>
        </w:tc>
      </w:tr>
      <w:tr w:rsidR="00E060E8" w:rsidRPr="00E060E8" w14:paraId="652C3141" w14:textId="2F0C4540" w:rsidTr="009D66B1">
        <w:tc>
          <w:tcPr>
            <w:tcW w:w="562" w:type="dxa"/>
          </w:tcPr>
          <w:p w14:paraId="3611AF16" w14:textId="5AF9B3F8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</w:t>
            </w:r>
            <w:r w:rsidR="0056639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14:paraId="5F76A8DF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Deratyzacja</w:t>
            </w:r>
          </w:p>
        </w:tc>
        <w:tc>
          <w:tcPr>
            <w:tcW w:w="2693" w:type="dxa"/>
          </w:tcPr>
          <w:p w14:paraId="66395098" w14:textId="77777777" w:rsidR="005A20A7" w:rsidRPr="00141FCC" w:rsidRDefault="005A20A7" w:rsidP="00311227">
            <w:pPr>
              <w:spacing w:line="276" w:lineRule="auto"/>
              <w:ind w:left="171" w:right="-103" w:hanging="171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1. Należy co miesiąc dokonać przeglądu stanu pułapek, a w razie potrzeby, w celu zapewnienia skutecznej deratyzacji, wymienić je na nowe.</w:t>
            </w:r>
          </w:p>
          <w:p w14:paraId="3FD5D267" w14:textId="77777777" w:rsidR="005A20A7" w:rsidRPr="00141FCC" w:rsidRDefault="005A20A7" w:rsidP="00311227">
            <w:pPr>
              <w:spacing w:line="276" w:lineRule="auto"/>
              <w:ind w:left="171" w:right="-103" w:hanging="171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2. Co miesiąc należy dokonać rozłożenia trutek w wyznaczonych miejscach,</w:t>
            </w:r>
          </w:p>
          <w:p w14:paraId="08F58493" w14:textId="77777777" w:rsidR="005A20A7" w:rsidRPr="00141FCC" w:rsidRDefault="005A20A7" w:rsidP="00311227">
            <w:pPr>
              <w:spacing w:line="276" w:lineRule="auto"/>
              <w:ind w:left="171" w:right="-103" w:hanging="171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3. Co miesiąc należy zabezpieczyć złapane ewentualnie gryzonie</w:t>
            </w:r>
          </w:p>
        </w:tc>
        <w:tc>
          <w:tcPr>
            <w:tcW w:w="1212" w:type="dxa"/>
          </w:tcPr>
          <w:p w14:paraId="4EFD4425" w14:textId="47D69B34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12 razy do roku</w:t>
            </w:r>
            <w:r w:rsidR="00014B1C" w:rsidRPr="00141FCC">
              <w:rPr>
                <w:rFonts w:ascii="Times New Roman" w:hAnsi="Times New Roman"/>
              </w:rPr>
              <w:t xml:space="preserve"> </w:t>
            </w:r>
            <w:r w:rsidR="004B6FA5" w:rsidRPr="00141FCC">
              <w:rPr>
                <w:rFonts w:ascii="Times New Roman" w:hAnsi="Times New Roman"/>
              </w:rPr>
              <w:t>w</w:t>
            </w:r>
            <w:r w:rsidR="00014B1C" w:rsidRPr="00141FCC">
              <w:rPr>
                <w:rFonts w:ascii="Times New Roman" w:hAnsi="Times New Roman"/>
              </w:rPr>
              <w:t xml:space="preserve"> </w:t>
            </w:r>
            <w:r w:rsidRPr="00141FCC">
              <w:rPr>
                <w:rFonts w:ascii="Times New Roman" w:hAnsi="Times New Roman"/>
              </w:rPr>
              <w:t>okresie do 10 każdego</w:t>
            </w:r>
            <w:r w:rsidR="00014B1C" w:rsidRPr="00141FCC">
              <w:rPr>
                <w:rFonts w:ascii="Times New Roman" w:hAnsi="Times New Roman"/>
              </w:rPr>
              <w:t xml:space="preserve"> </w:t>
            </w:r>
            <w:r w:rsidRPr="00141FCC">
              <w:rPr>
                <w:rFonts w:ascii="Times New Roman" w:hAnsi="Times New Roman"/>
              </w:rPr>
              <w:t>miesiąca</w:t>
            </w:r>
          </w:p>
        </w:tc>
        <w:tc>
          <w:tcPr>
            <w:tcW w:w="1212" w:type="dxa"/>
          </w:tcPr>
          <w:p w14:paraId="04C97CB3" w14:textId="7D962E1F" w:rsidR="005A20A7" w:rsidRPr="00141FCC" w:rsidRDefault="00014B1C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 xml:space="preserve">12 razy do roku </w:t>
            </w:r>
            <w:r w:rsidR="004B6FA5" w:rsidRPr="00141FCC">
              <w:rPr>
                <w:rFonts w:ascii="Times New Roman" w:hAnsi="Times New Roman"/>
              </w:rPr>
              <w:t xml:space="preserve">w </w:t>
            </w:r>
            <w:r w:rsidRPr="00141FCC">
              <w:rPr>
                <w:rFonts w:ascii="Times New Roman" w:hAnsi="Times New Roman"/>
              </w:rPr>
              <w:t>okresie do 10 każdego miesiąca</w:t>
            </w:r>
          </w:p>
        </w:tc>
        <w:tc>
          <w:tcPr>
            <w:tcW w:w="1212" w:type="dxa"/>
          </w:tcPr>
          <w:p w14:paraId="40C18757" w14:textId="5B337DFE" w:rsidR="005A20A7" w:rsidRPr="00141FCC" w:rsidRDefault="00014B1C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 xml:space="preserve">12 razy do roku </w:t>
            </w:r>
            <w:r w:rsidR="004B6FA5" w:rsidRPr="00141FCC">
              <w:rPr>
                <w:rFonts w:ascii="Times New Roman" w:hAnsi="Times New Roman"/>
              </w:rPr>
              <w:t>w</w:t>
            </w:r>
            <w:r w:rsidRPr="00141FCC">
              <w:rPr>
                <w:rFonts w:ascii="Times New Roman" w:hAnsi="Times New Roman"/>
              </w:rPr>
              <w:t xml:space="preserve"> okresie do 10 każdego miesiąca</w:t>
            </w:r>
          </w:p>
        </w:tc>
        <w:tc>
          <w:tcPr>
            <w:tcW w:w="1213" w:type="dxa"/>
          </w:tcPr>
          <w:p w14:paraId="5B71E3CE" w14:textId="71C7FA3E" w:rsidR="005A20A7" w:rsidRPr="00141FCC" w:rsidRDefault="00014B1C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 xml:space="preserve">12 razy do roku </w:t>
            </w:r>
            <w:r w:rsidR="004B6FA5" w:rsidRPr="00141FCC">
              <w:rPr>
                <w:rFonts w:ascii="Times New Roman" w:hAnsi="Times New Roman"/>
              </w:rPr>
              <w:t>w</w:t>
            </w:r>
            <w:r w:rsidRPr="00141FCC">
              <w:rPr>
                <w:rFonts w:ascii="Times New Roman" w:hAnsi="Times New Roman"/>
              </w:rPr>
              <w:t xml:space="preserve"> okresie do 10 każdego miesiąca</w:t>
            </w:r>
          </w:p>
        </w:tc>
      </w:tr>
      <w:tr w:rsidR="00E060E8" w:rsidRPr="00E060E8" w14:paraId="4BE0C747" w14:textId="2950615F" w:rsidTr="009D66B1">
        <w:tc>
          <w:tcPr>
            <w:tcW w:w="562" w:type="dxa"/>
          </w:tcPr>
          <w:p w14:paraId="6B6A8771" w14:textId="3C41AD29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1</w:t>
            </w:r>
            <w:r w:rsidR="0056639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14:paraId="70DAEB6A" w14:textId="7777777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Przegląd kominiarski</w:t>
            </w:r>
          </w:p>
        </w:tc>
        <w:tc>
          <w:tcPr>
            <w:tcW w:w="2693" w:type="dxa"/>
          </w:tcPr>
          <w:p w14:paraId="19863AF8" w14:textId="77777777" w:rsidR="005A20A7" w:rsidRPr="00141FCC" w:rsidRDefault="005A20A7" w:rsidP="00311227">
            <w:pPr>
              <w:spacing w:line="276" w:lineRule="auto"/>
              <w:ind w:right="-103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Należy dokonać przeglądu kominiarskiego przewodów dymowych i wentylacyjnych dotyczy 4 budynków CIRF</w:t>
            </w:r>
          </w:p>
        </w:tc>
        <w:tc>
          <w:tcPr>
            <w:tcW w:w="1212" w:type="dxa"/>
          </w:tcPr>
          <w:p w14:paraId="2F96EBCC" w14:textId="05DECAF7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lutego do 28 lutego</w:t>
            </w:r>
            <w:r w:rsidRPr="00141FCC" w:rsidDel="005A20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2" w:type="dxa"/>
          </w:tcPr>
          <w:p w14:paraId="0BB44FD5" w14:textId="3861D9DB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lutego do 28 lutego</w:t>
            </w:r>
          </w:p>
        </w:tc>
        <w:tc>
          <w:tcPr>
            <w:tcW w:w="1212" w:type="dxa"/>
          </w:tcPr>
          <w:p w14:paraId="1F675B73" w14:textId="1CEF77DC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lutego do 28 lutego</w:t>
            </w:r>
          </w:p>
        </w:tc>
        <w:tc>
          <w:tcPr>
            <w:tcW w:w="1213" w:type="dxa"/>
          </w:tcPr>
          <w:p w14:paraId="5B2BFFAD" w14:textId="29D5E979" w:rsidR="005A20A7" w:rsidRPr="00141FCC" w:rsidRDefault="005A20A7" w:rsidP="008447AF">
            <w:pPr>
              <w:spacing w:line="276" w:lineRule="auto"/>
              <w:rPr>
                <w:rFonts w:ascii="Times New Roman" w:hAnsi="Times New Roman"/>
              </w:rPr>
            </w:pPr>
            <w:r w:rsidRPr="00141FCC">
              <w:rPr>
                <w:rFonts w:ascii="Times New Roman" w:hAnsi="Times New Roman"/>
              </w:rPr>
              <w:t>Raz do roku w okresie od 1 lutego do 28 lutego</w:t>
            </w:r>
          </w:p>
        </w:tc>
      </w:tr>
      <w:tr w:rsidR="006038B0" w:rsidRPr="00E060E8" w14:paraId="2B378054" w14:textId="77777777" w:rsidTr="009D66B1">
        <w:tc>
          <w:tcPr>
            <w:tcW w:w="562" w:type="dxa"/>
          </w:tcPr>
          <w:p w14:paraId="50EA2B91" w14:textId="231E2CAF" w:rsidR="006038B0" w:rsidRPr="009D66B1" w:rsidRDefault="006038B0" w:rsidP="008447A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D66B1">
              <w:rPr>
                <w:rFonts w:ascii="Times New Roman" w:hAnsi="Times New Roman" w:cs="Times New Roman"/>
              </w:rPr>
              <w:lastRenderedPageBreak/>
              <w:t>1</w:t>
            </w:r>
            <w:r w:rsidR="00566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42964AE5" w14:textId="753FB467" w:rsidR="006038B0" w:rsidRPr="00E060E8" w:rsidRDefault="006038B0" w:rsidP="008447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Audyt </w:t>
            </w:r>
            <w:r w:rsidR="009D66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66B1">
              <w:rPr>
                <w:rFonts w:ascii="Times New Roman" w:hAnsi="Times New Roman" w:cs="Times New Roman"/>
                <w:sz w:val="20"/>
                <w:szCs w:val="20"/>
              </w:rPr>
              <w:t>certyfikat energetyczny</w:t>
            </w:r>
          </w:p>
        </w:tc>
        <w:tc>
          <w:tcPr>
            <w:tcW w:w="2693" w:type="dxa"/>
          </w:tcPr>
          <w:p w14:paraId="1AC3F847" w14:textId="644F0962" w:rsidR="006038B0" w:rsidRPr="00E060E8" w:rsidRDefault="009D66B1" w:rsidP="00311227">
            <w:pPr>
              <w:spacing w:line="276" w:lineRule="auto"/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Budynek </w:t>
            </w:r>
            <w:r w:rsidR="009202BF">
              <w:rPr>
                <w:rFonts w:ascii="Times New Roman" w:hAnsi="Times New Roman" w:cs="Times New Roman"/>
                <w:sz w:val="20"/>
                <w:szCs w:val="20"/>
              </w:rPr>
              <w:t>B, administracyjno-biurowy</w:t>
            </w:r>
          </w:p>
        </w:tc>
        <w:tc>
          <w:tcPr>
            <w:tcW w:w="1212" w:type="dxa"/>
          </w:tcPr>
          <w:p w14:paraId="6B188166" w14:textId="77777777" w:rsidR="006038B0" w:rsidRPr="00E060E8" w:rsidRDefault="006038B0" w:rsidP="008447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14:paraId="26291C71" w14:textId="77777777" w:rsidR="006038B0" w:rsidRPr="00E060E8" w:rsidRDefault="006038B0" w:rsidP="008447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14:paraId="1234F498" w14:textId="7A1B083D" w:rsidR="006038B0" w:rsidRPr="00E060E8" w:rsidRDefault="00BE042C" w:rsidP="008447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Lipiec </w:t>
            </w:r>
            <w:r w:rsidR="009D66B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13" w:type="dxa"/>
          </w:tcPr>
          <w:p w14:paraId="14982105" w14:textId="77777777" w:rsidR="006038B0" w:rsidRPr="00E060E8" w:rsidRDefault="006038B0" w:rsidP="008447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24673B" w14:textId="7A181773" w:rsidR="00682D80" w:rsidRDefault="00682D80" w:rsidP="00141FCC">
      <w:pPr>
        <w:spacing w:after="0" w:line="276" w:lineRule="auto"/>
        <w:rPr>
          <w:rFonts w:ascii="Times New Roman" w:hAnsi="Times New Roman"/>
        </w:rPr>
      </w:pPr>
    </w:p>
    <w:p w14:paraId="09488A65" w14:textId="77777777" w:rsidR="00BE042C" w:rsidRPr="00141FCC" w:rsidRDefault="00BE042C" w:rsidP="00141FCC">
      <w:pPr>
        <w:spacing w:after="0" w:line="276" w:lineRule="auto"/>
        <w:rPr>
          <w:rFonts w:ascii="Times New Roman" w:hAnsi="Times New Roman"/>
        </w:rPr>
      </w:pPr>
    </w:p>
    <w:p w14:paraId="20C8D388" w14:textId="6504790A" w:rsidR="00311227" w:rsidRPr="00141FCC" w:rsidRDefault="00125B16" w:rsidP="00125B16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Zestawienie elementów ogólnobudowlanych zainstalowanych w CIRF w Radomiu</w:t>
      </w:r>
    </w:p>
    <w:p w14:paraId="6DFC0806" w14:textId="5A2828B0" w:rsidR="008E4FCA" w:rsidRPr="00141FCC" w:rsidRDefault="008E4FCA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Wykaz 1</w:t>
      </w:r>
    </w:p>
    <w:p w14:paraId="78CCB068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Elementy stolarki okiennej i drzwiowej zainstalowanych w roku 2010</w:t>
      </w:r>
    </w:p>
    <w:p w14:paraId="5F988B14" w14:textId="77777777" w:rsidR="009453D6" w:rsidRPr="00141FCC" w:rsidRDefault="008E4FCA" w:rsidP="00CE60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Drzwi do magazynu broni – J&amp;W Janaszkiewicz (EI90) wraz z osprzętem sztuk 1.</w:t>
      </w:r>
    </w:p>
    <w:p w14:paraId="7A1C5D7F" w14:textId="77777777" w:rsidR="009453D6" w:rsidRPr="00141FCC" w:rsidRDefault="008E4FCA" w:rsidP="00CE60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Drzwi do kancelarii tajnej – J&amp;W Janaszkiewicz (EI90) wraz z osprzętem sztuk 1.</w:t>
      </w:r>
    </w:p>
    <w:p w14:paraId="2D3BCC2C" w14:textId="77777777" w:rsidR="009453D6" w:rsidRPr="00141FCC" w:rsidRDefault="008E4FCA" w:rsidP="00CE60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Drzwi do magazynu taśm – J&amp;W Janaszkiewicz (EI90) wraz z osprzętem sztuk 1.</w:t>
      </w:r>
    </w:p>
    <w:p w14:paraId="6A147159" w14:textId="290B19DF" w:rsidR="009453D6" w:rsidRPr="00141FCC" w:rsidRDefault="008E4FCA" w:rsidP="00CE60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Drzwi stalowe </w:t>
      </w:r>
      <w:proofErr w:type="spellStart"/>
      <w:r w:rsidRPr="00141FCC">
        <w:rPr>
          <w:rFonts w:ascii="Times New Roman" w:hAnsi="Times New Roman"/>
        </w:rPr>
        <w:t>Alpe</w:t>
      </w:r>
      <w:proofErr w:type="spellEnd"/>
      <w:r w:rsidRPr="00141FCC">
        <w:rPr>
          <w:rFonts w:ascii="Times New Roman" w:hAnsi="Times New Roman"/>
        </w:rPr>
        <w:t xml:space="preserve"> EI90 oraz </w:t>
      </w:r>
      <w:proofErr w:type="spellStart"/>
      <w:r w:rsidRPr="00141FCC">
        <w:rPr>
          <w:rFonts w:ascii="Times New Roman" w:hAnsi="Times New Roman"/>
        </w:rPr>
        <w:t>Alpe</w:t>
      </w:r>
      <w:proofErr w:type="spellEnd"/>
      <w:r w:rsidRPr="00141FCC">
        <w:rPr>
          <w:rFonts w:ascii="Times New Roman" w:hAnsi="Times New Roman"/>
        </w:rPr>
        <w:t xml:space="preserve"> W EI90 – </w:t>
      </w:r>
      <w:proofErr w:type="spellStart"/>
      <w:r w:rsidRPr="00141FCC">
        <w:rPr>
          <w:rFonts w:ascii="Times New Roman" w:hAnsi="Times New Roman"/>
        </w:rPr>
        <w:t>Mercor</w:t>
      </w:r>
      <w:proofErr w:type="spellEnd"/>
      <w:r w:rsidRPr="00141FCC">
        <w:rPr>
          <w:rFonts w:ascii="Times New Roman" w:hAnsi="Times New Roman"/>
        </w:rPr>
        <w:t xml:space="preserve"> (wraz z wkładką</w:t>
      </w:r>
      <w:r w:rsidR="004B6FA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i</w:t>
      </w:r>
      <w:r w:rsidR="009453D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samozamykaczem) sztuk 16.</w:t>
      </w:r>
    </w:p>
    <w:p w14:paraId="2D4D5A78" w14:textId="77777777" w:rsidR="009453D6" w:rsidRPr="00141FCC" w:rsidRDefault="008E4FCA" w:rsidP="00CE60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Drzwi stalowe </w:t>
      </w:r>
      <w:proofErr w:type="spellStart"/>
      <w:r w:rsidRPr="00141FCC">
        <w:rPr>
          <w:rFonts w:ascii="Times New Roman" w:hAnsi="Times New Roman"/>
        </w:rPr>
        <w:t>Alpe</w:t>
      </w:r>
      <w:proofErr w:type="spellEnd"/>
      <w:r w:rsidRPr="00141FCC">
        <w:rPr>
          <w:rFonts w:ascii="Times New Roman" w:hAnsi="Times New Roman"/>
        </w:rPr>
        <w:t xml:space="preserve"> EI30 – </w:t>
      </w:r>
      <w:proofErr w:type="spellStart"/>
      <w:r w:rsidRPr="00141FCC">
        <w:rPr>
          <w:rFonts w:ascii="Times New Roman" w:hAnsi="Times New Roman"/>
        </w:rPr>
        <w:t>Mercor</w:t>
      </w:r>
      <w:proofErr w:type="spellEnd"/>
      <w:r w:rsidRPr="00141FCC">
        <w:rPr>
          <w:rFonts w:ascii="Times New Roman" w:hAnsi="Times New Roman"/>
        </w:rPr>
        <w:t xml:space="preserve"> (wraz z wkładką i samozamykaczem) sztuk 7.</w:t>
      </w:r>
    </w:p>
    <w:p w14:paraId="0B948018" w14:textId="77777777" w:rsidR="009453D6" w:rsidRPr="00141FCC" w:rsidRDefault="008E4FCA" w:rsidP="00CE60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Drzwi stalowe </w:t>
      </w:r>
      <w:proofErr w:type="spellStart"/>
      <w:r w:rsidRPr="00141FCC">
        <w:rPr>
          <w:rFonts w:ascii="Times New Roman" w:hAnsi="Times New Roman"/>
        </w:rPr>
        <w:t>Alpe</w:t>
      </w:r>
      <w:proofErr w:type="spellEnd"/>
      <w:r w:rsidRPr="00141FCC">
        <w:rPr>
          <w:rFonts w:ascii="Times New Roman" w:hAnsi="Times New Roman"/>
        </w:rPr>
        <w:t xml:space="preserve"> – </w:t>
      </w:r>
      <w:proofErr w:type="spellStart"/>
      <w:r w:rsidRPr="00141FCC">
        <w:rPr>
          <w:rFonts w:ascii="Times New Roman" w:hAnsi="Times New Roman"/>
        </w:rPr>
        <w:t>Mercor</w:t>
      </w:r>
      <w:proofErr w:type="spellEnd"/>
      <w:r w:rsidRPr="00141FCC">
        <w:rPr>
          <w:rFonts w:ascii="Times New Roman" w:hAnsi="Times New Roman"/>
        </w:rPr>
        <w:t xml:space="preserve"> (wraz z wkładką i samozamykaczem) sztuk 25.</w:t>
      </w:r>
    </w:p>
    <w:p w14:paraId="5B02CBAB" w14:textId="77777777" w:rsidR="009453D6" w:rsidRPr="00141FCC" w:rsidRDefault="008E4FCA" w:rsidP="00CE60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Drzwi wewnątrz lokalowe płytowe systemu </w:t>
      </w:r>
      <w:proofErr w:type="spellStart"/>
      <w:r w:rsidRPr="00141FCC">
        <w:rPr>
          <w:rFonts w:ascii="Times New Roman" w:hAnsi="Times New Roman"/>
        </w:rPr>
        <w:t>Porta</w:t>
      </w:r>
      <w:proofErr w:type="spellEnd"/>
      <w:r w:rsidRPr="00141FCC">
        <w:rPr>
          <w:rFonts w:ascii="Times New Roman" w:hAnsi="Times New Roman"/>
        </w:rPr>
        <w:t xml:space="preserve"> (wraz z wkładką) sztuk 27.</w:t>
      </w:r>
    </w:p>
    <w:p w14:paraId="154C4CBE" w14:textId="3CFEA97E" w:rsidR="009453D6" w:rsidRPr="00141FCC" w:rsidRDefault="008E4FCA" w:rsidP="00CE60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Drzwi wewnątrz lokalowe płytowe systemu </w:t>
      </w:r>
      <w:proofErr w:type="spellStart"/>
      <w:r w:rsidRPr="00141FCC">
        <w:rPr>
          <w:rFonts w:ascii="Times New Roman" w:hAnsi="Times New Roman"/>
        </w:rPr>
        <w:t>Porta</w:t>
      </w:r>
      <w:proofErr w:type="spellEnd"/>
      <w:r w:rsidRPr="00141FCC">
        <w:rPr>
          <w:rFonts w:ascii="Times New Roman" w:hAnsi="Times New Roman"/>
        </w:rPr>
        <w:t xml:space="preserve"> (wraz z wkładką</w:t>
      </w:r>
      <w:r w:rsidR="004B6FA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i</w:t>
      </w:r>
      <w:r w:rsidR="009453D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samozamykaczem) sztuk 13.</w:t>
      </w:r>
    </w:p>
    <w:p w14:paraId="2B28E4E6" w14:textId="25B1310B" w:rsidR="009453D6" w:rsidRPr="00141FCC" w:rsidRDefault="008E4FCA" w:rsidP="00CE60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Drzwi wykonane z profili aluminiowych – </w:t>
      </w:r>
      <w:proofErr w:type="spellStart"/>
      <w:r w:rsidRPr="00141FCC">
        <w:rPr>
          <w:rFonts w:ascii="Times New Roman" w:hAnsi="Times New Roman"/>
        </w:rPr>
        <w:t>Aluprof</w:t>
      </w:r>
      <w:proofErr w:type="spellEnd"/>
      <w:r w:rsidRPr="00141FCC">
        <w:rPr>
          <w:rFonts w:ascii="Times New Roman" w:hAnsi="Times New Roman"/>
        </w:rPr>
        <w:t xml:space="preserve"> S.A. (wraz z wkładką</w:t>
      </w:r>
      <w:r w:rsidR="004B6FA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i</w:t>
      </w:r>
      <w:r w:rsidR="00FC47C2">
        <w:rPr>
          <w:rFonts w:ascii="Times New Roman" w:hAnsi="Times New Roman" w:cs="Times New Roman"/>
        </w:rPr>
        <w:t xml:space="preserve"> </w:t>
      </w:r>
      <w:r w:rsidRPr="00141FCC">
        <w:rPr>
          <w:rFonts w:ascii="Times New Roman" w:hAnsi="Times New Roman"/>
        </w:rPr>
        <w:t>samozamykaczem)</w:t>
      </w:r>
      <w:r w:rsidR="00FC47C2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>sztuk 11.</w:t>
      </w:r>
    </w:p>
    <w:p w14:paraId="5AE21728" w14:textId="77777777" w:rsidR="009453D6" w:rsidRPr="00141FCC" w:rsidRDefault="008E4FCA" w:rsidP="00CE60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Drzwi żaluzjowe metalowe (z wkładką) sztuk 12.</w:t>
      </w:r>
    </w:p>
    <w:p w14:paraId="2E9F3DF0" w14:textId="77777777" w:rsidR="008E4FCA" w:rsidRPr="00141FCC" w:rsidRDefault="008E4FCA" w:rsidP="00CE60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Drzwi ażurowe metalowe (wraz z wkładką i samozamykaczem) sztuk 2.</w:t>
      </w:r>
    </w:p>
    <w:p w14:paraId="2E17E2F3" w14:textId="77777777" w:rsidR="008E4FCA" w:rsidRPr="00141FCC" w:rsidRDefault="008E4FCA" w:rsidP="00311227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Łącznie jest zamontowanych</w:t>
      </w:r>
      <w:r w:rsidR="00DA5738" w:rsidRPr="00141FCC">
        <w:rPr>
          <w:rFonts w:ascii="Times New Roman" w:hAnsi="Times New Roman"/>
        </w:rPr>
        <w:t>:</w:t>
      </w:r>
    </w:p>
    <w:p w14:paraId="656A580C" w14:textId="77777777" w:rsidR="009453D6" w:rsidRPr="00141FCC" w:rsidRDefault="008E4FCA" w:rsidP="00CE607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drzwi - sztuk 116.</w:t>
      </w:r>
    </w:p>
    <w:p w14:paraId="3BC0A10C" w14:textId="77777777" w:rsidR="009453D6" w:rsidRPr="00141FCC" w:rsidRDefault="008E4FCA" w:rsidP="00CE607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Samozamykaczy - sztuk 74. Samozamykacze firmy DORMA typu TS-83 EN 3-6.</w:t>
      </w:r>
    </w:p>
    <w:p w14:paraId="67EF1748" w14:textId="244D1E5A" w:rsidR="009453D6" w:rsidRPr="00141FCC" w:rsidRDefault="008E4FCA" w:rsidP="00CE607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Wkładek do drzwi patentowych firmy WILKA - sztuk 47</w:t>
      </w:r>
      <w:r w:rsidR="00721CEF" w:rsidRPr="00141FCC">
        <w:rPr>
          <w:rFonts w:ascii="Times New Roman" w:hAnsi="Times New Roman"/>
        </w:rPr>
        <w:t>.</w:t>
      </w:r>
    </w:p>
    <w:p w14:paraId="5A5D21C3" w14:textId="77777777" w:rsidR="009453D6" w:rsidRPr="00141FCC" w:rsidRDefault="008E4FCA" w:rsidP="008447AF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Stolarka okienna i drzwiowa wykonana z profili aluminiowych:</w:t>
      </w:r>
    </w:p>
    <w:p w14:paraId="41E5124D" w14:textId="35651195" w:rsidR="009453D6" w:rsidRPr="00141FCC" w:rsidRDefault="008E4FCA" w:rsidP="00CE607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Okna w systemie MB-70 - sztuk 92</w:t>
      </w:r>
      <w:r w:rsidR="00CC56E0" w:rsidRPr="00141FCC">
        <w:rPr>
          <w:rFonts w:ascii="Times New Roman" w:hAnsi="Times New Roman"/>
        </w:rPr>
        <w:t>.</w:t>
      </w:r>
    </w:p>
    <w:p w14:paraId="0BFBF35C" w14:textId="01603EA6" w:rsidR="009453D6" w:rsidRPr="00141FCC" w:rsidRDefault="008E4FCA" w:rsidP="00CE607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Drzwi zewnętrzne w systemie MB-70 - sztuk 2</w:t>
      </w:r>
      <w:r w:rsidR="00CC56E0" w:rsidRPr="00141FCC">
        <w:rPr>
          <w:rFonts w:ascii="Times New Roman" w:hAnsi="Times New Roman"/>
        </w:rPr>
        <w:t>.</w:t>
      </w:r>
    </w:p>
    <w:p w14:paraId="5BB3CCAA" w14:textId="64501EA6" w:rsidR="009453D6" w:rsidRPr="00141FCC" w:rsidRDefault="008E4FCA" w:rsidP="00CE607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Fasady w systemie MB-SR50PL</w:t>
      </w:r>
      <w:r w:rsidR="00CC56E0" w:rsidRPr="00141FCC">
        <w:rPr>
          <w:rFonts w:ascii="Times New Roman" w:hAnsi="Times New Roman"/>
        </w:rPr>
        <w:t>.</w:t>
      </w:r>
    </w:p>
    <w:p w14:paraId="1BBF7119" w14:textId="57D225F9" w:rsidR="008E4FCA" w:rsidRPr="00141FCC" w:rsidRDefault="008E4FCA" w:rsidP="00CE607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Drzwi wewnętrzne w systemie MB-4 - Sztuk </w:t>
      </w:r>
      <w:r w:rsidR="00CC56E0" w:rsidRPr="00141FCC">
        <w:rPr>
          <w:rFonts w:ascii="Times New Roman" w:hAnsi="Times New Roman"/>
        </w:rPr>
        <w:t>–</w:t>
      </w:r>
      <w:r w:rsidRPr="00141FCC">
        <w:rPr>
          <w:rFonts w:ascii="Times New Roman" w:hAnsi="Times New Roman"/>
        </w:rPr>
        <w:t xml:space="preserve"> 5</w:t>
      </w:r>
      <w:r w:rsidR="00CC56E0" w:rsidRPr="00141FCC">
        <w:rPr>
          <w:rFonts w:ascii="Times New Roman" w:hAnsi="Times New Roman"/>
        </w:rPr>
        <w:t>.</w:t>
      </w:r>
    </w:p>
    <w:p w14:paraId="1A628FAC" w14:textId="488EEC6C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 xml:space="preserve">Elementy stolarki okiennej i drzwiowej zainstalowanych </w:t>
      </w:r>
      <w:r w:rsidR="0057293C" w:rsidRPr="00141FCC">
        <w:rPr>
          <w:rFonts w:ascii="Times New Roman" w:hAnsi="Times New Roman"/>
          <w:b/>
        </w:rPr>
        <w:t>po</w:t>
      </w:r>
      <w:r w:rsidRPr="00141FCC">
        <w:rPr>
          <w:rFonts w:ascii="Times New Roman" w:hAnsi="Times New Roman"/>
          <w:b/>
        </w:rPr>
        <w:t xml:space="preserve"> roku 2018 w budynku</w:t>
      </w:r>
      <w:r w:rsidR="009453D6" w:rsidRPr="00141FCC">
        <w:rPr>
          <w:rFonts w:ascii="Times New Roman" w:hAnsi="Times New Roman"/>
          <w:b/>
        </w:rPr>
        <w:t xml:space="preserve"> </w:t>
      </w:r>
      <w:r w:rsidRPr="00141FCC">
        <w:rPr>
          <w:rFonts w:ascii="Times New Roman" w:hAnsi="Times New Roman"/>
          <w:b/>
        </w:rPr>
        <w:t>administracyjnym B</w:t>
      </w:r>
    </w:p>
    <w:p w14:paraId="522E66D1" w14:textId="3407AB1B" w:rsidR="009453D6" w:rsidRPr="00141FCC" w:rsidRDefault="008E4FCA" w:rsidP="00CE607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Drzwi 1320 mm, wysokość tamy 0,3 m (2 szt</w:t>
      </w:r>
      <w:r w:rsidR="008F4AC5" w:rsidRPr="00141FCC">
        <w:rPr>
          <w:rFonts w:ascii="Times New Roman" w:hAnsi="Times New Roman"/>
        </w:rPr>
        <w:t>.</w:t>
      </w:r>
      <w:r w:rsidRPr="00141FCC">
        <w:rPr>
          <w:rFonts w:ascii="Times New Roman" w:hAnsi="Times New Roman"/>
        </w:rPr>
        <w:t>)</w:t>
      </w:r>
      <w:r w:rsidR="00CC56E0" w:rsidRPr="00141FCC">
        <w:rPr>
          <w:rFonts w:ascii="Times New Roman" w:hAnsi="Times New Roman"/>
        </w:rPr>
        <w:t>.</w:t>
      </w:r>
    </w:p>
    <w:p w14:paraId="592B35A4" w14:textId="77777777" w:rsidR="009453D6" w:rsidRPr="00141FCC" w:rsidRDefault="008E4FCA" w:rsidP="00CE607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System 50/150 mm Dla jednych drzwi.</w:t>
      </w:r>
    </w:p>
    <w:p w14:paraId="69B5CCFC" w14:textId="253C08FF" w:rsidR="009453D6" w:rsidRPr="00141FCC" w:rsidRDefault="008E4FCA" w:rsidP="00CE607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Drzwi 3000 mm. wysokość tamy 0,3 m (4 szt</w:t>
      </w:r>
      <w:r w:rsidR="008F4AC5" w:rsidRPr="00141FCC">
        <w:rPr>
          <w:rFonts w:ascii="Times New Roman" w:hAnsi="Times New Roman"/>
        </w:rPr>
        <w:t>.</w:t>
      </w:r>
      <w:r w:rsidRPr="00141FCC">
        <w:rPr>
          <w:rFonts w:ascii="Times New Roman" w:hAnsi="Times New Roman"/>
        </w:rPr>
        <w:t>)</w:t>
      </w:r>
      <w:r w:rsidR="00CC56E0" w:rsidRPr="00141FCC">
        <w:rPr>
          <w:rFonts w:ascii="Times New Roman" w:hAnsi="Times New Roman"/>
        </w:rPr>
        <w:t>.</w:t>
      </w:r>
    </w:p>
    <w:p w14:paraId="7E85DBC6" w14:textId="32B4D71F" w:rsidR="009453D6" w:rsidRPr="00141FCC" w:rsidRDefault="008E4FCA" w:rsidP="00CE607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Drzwi wewnętrzne pomieszczeń typowe, pełne, </w:t>
      </w:r>
      <w:proofErr w:type="spellStart"/>
      <w:r w:rsidRPr="00141FCC">
        <w:rPr>
          <w:rFonts w:ascii="Times New Roman" w:hAnsi="Times New Roman"/>
        </w:rPr>
        <w:t>Porta</w:t>
      </w:r>
      <w:proofErr w:type="spellEnd"/>
      <w:r w:rsidRPr="00141FCC">
        <w:rPr>
          <w:rFonts w:ascii="Times New Roman" w:hAnsi="Times New Roman"/>
        </w:rPr>
        <w:t xml:space="preserve"> </w:t>
      </w:r>
      <w:proofErr w:type="spellStart"/>
      <w:r w:rsidRPr="00141FCC">
        <w:rPr>
          <w:rFonts w:ascii="Times New Roman" w:hAnsi="Times New Roman"/>
        </w:rPr>
        <w:t>Decor</w:t>
      </w:r>
      <w:proofErr w:type="spellEnd"/>
      <w:r w:rsidRPr="00141FCC">
        <w:rPr>
          <w:rFonts w:ascii="Times New Roman" w:hAnsi="Times New Roman"/>
        </w:rPr>
        <w:t xml:space="preserve">, okleina </w:t>
      </w:r>
      <w:proofErr w:type="spellStart"/>
      <w:r w:rsidRPr="00141FCC">
        <w:rPr>
          <w:rFonts w:ascii="Times New Roman" w:hAnsi="Times New Roman"/>
        </w:rPr>
        <w:t>Portadecor</w:t>
      </w:r>
      <w:proofErr w:type="spellEnd"/>
      <w:r w:rsidRPr="00141FCC">
        <w:rPr>
          <w:rFonts w:ascii="Times New Roman" w:hAnsi="Times New Roman"/>
        </w:rPr>
        <w:t>,</w:t>
      </w:r>
      <w:r w:rsidR="009453D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ościeżnice drewniane regulowane 6</w:t>
      </w:r>
      <w:r w:rsidR="00963E3F" w:rsidRPr="00141FCC">
        <w:rPr>
          <w:rFonts w:ascii="Times New Roman" w:hAnsi="Times New Roman"/>
        </w:rPr>
        <w:t xml:space="preserve">1 </w:t>
      </w:r>
      <w:r w:rsidRPr="00141FCC">
        <w:rPr>
          <w:rFonts w:ascii="Times New Roman" w:hAnsi="Times New Roman"/>
        </w:rPr>
        <w:t>szt</w:t>
      </w:r>
      <w:r w:rsidR="00963E3F" w:rsidRPr="00141FCC">
        <w:rPr>
          <w:rFonts w:ascii="Times New Roman" w:hAnsi="Times New Roman"/>
        </w:rPr>
        <w:t>.</w:t>
      </w:r>
    </w:p>
    <w:p w14:paraId="704D4146" w14:textId="5A1C8505" w:rsidR="009453D6" w:rsidRPr="00141FCC" w:rsidRDefault="008E4FCA" w:rsidP="00CE607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bookmarkStart w:id="0" w:name="_Hlk155342030"/>
      <w:r w:rsidRPr="00141FCC">
        <w:rPr>
          <w:rFonts w:ascii="Times New Roman" w:hAnsi="Times New Roman"/>
        </w:rPr>
        <w:t>Drzwi ppoż. pomieszczenia rozdzielni elektrycznej na poziomie parteru stalowe</w:t>
      </w:r>
      <w:r w:rsidR="009453D6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pełne, jednoskrzydłowe, o odporności ppoż. El 30. Malowane proszkowo w kolorze</w:t>
      </w:r>
      <w:r w:rsidR="009453D6" w:rsidRPr="00141FCC">
        <w:rPr>
          <w:rFonts w:ascii="Times New Roman" w:hAnsi="Times New Roman"/>
        </w:rPr>
        <w:t xml:space="preserve"> </w:t>
      </w:r>
      <w:r w:rsidR="00963E3F" w:rsidRPr="00141FCC">
        <w:rPr>
          <w:rFonts w:ascii="Times New Roman" w:hAnsi="Times New Roman"/>
        </w:rPr>
        <w:t>antracytowym</w:t>
      </w:r>
      <w:r w:rsidRPr="00141FCC">
        <w:rPr>
          <w:rFonts w:ascii="Times New Roman" w:hAnsi="Times New Roman"/>
        </w:rPr>
        <w:t>. Skrzydło wyposażone w samozamykacz sztuk 1</w:t>
      </w:r>
      <w:r w:rsidR="0065684A" w:rsidRPr="00141FCC">
        <w:rPr>
          <w:rFonts w:ascii="Times New Roman" w:hAnsi="Times New Roman"/>
        </w:rPr>
        <w:t>.</w:t>
      </w:r>
    </w:p>
    <w:bookmarkEnd w:id="0"/>
    <w:p w14:paraId="453166CA" w14:textId="6648B859" w:rsidR="00963E3F" w:rsidRPr="00141FCC" w:rsidRDefault="00963E3F" w:rsidP="00141FCC">
      <w:pPr>
        <w:pStyle w:val="Akapitzlist"/>
        <w:numPr>
          <w:ilvl w:val="0"/>
          <w:numId w:val="14"/>
        </w:numPr>
        <w:spacing w:before="24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Drzwi ppoż. oraz antywłamaniowe, pomieszczeni</w:t>
      </w:r>
      <w:r w:rsidR="0057293C" w:rsidRPr="00141FCC">
        <w:rPr>
          <w:rFonts w:ascii="Times New Roman" w:hAnsi="Times New Roman"/>
        </w:rPr>
        <w:t>e</w:t>
      </w:r>
      <w:r w:rsidRPr="00141FCC">
        <w:rPr>
          <w:rFonts w:ascii="Times New Roman" w:hAnsi="Times New Roman"/>
        </w:rPr>
        <w:t xml:space="preserve"> </w:t>
      </w:r>
      <w:r w:rsidR="0057293C" w:rsidRPr="00141FCC">
        <w:rPr>
          <w:rFonts w:ascii="Times New Roman" w:hAnsi="Times New Roman"/>
        </w:rPr>
        <w:t>0.11.-Składnica akt,</w:t>
      </w:r>
      <w:r w:rsidRPr="00141FCC">
        <w:rPr>
          <w:rFonts w:ascii="Times New Roman" w:hAnsi="Times New Roman"/>
        </w:rPr>
        <w:t xml:space="preserve"> na poziomie parteru stalowe pełne, jednoskrzydłowe, o odporności ppoż. El 30</w:t>
      </w:r>
      <w:r w:rsidR="0057293C" w:rsidRPr="00141FCC">
        <w:rPr>
          <w:rFonts w:ascii="Times New Roman" w:hAnsi="Times New Roman"/>
        </w:rPr>
        <w:t xml:space="preserve"> oraz oznaczenie drzwi</w:t>
      </w:r>
      <w:r w:rsidR="00B81A3C" w:rsidRPr="00141FCC">
        <w:rPr>
          <w:rFonts w:ascii="Times New Roman" w:hAnsi="Times New Roman"/>
        </w:rPr>
        <w:t xml:space="preserve"> antywłamaniowych RC1</w:t>
      </w:r>
      <w:r w:rsidR="0057293C" w:rsidRPr="00141FCC">
        <w:rPr>
          <w:rFonts w:ascii="Times New Roman" w:hAnsi="Times New Roman"/>
        </w:rPr>
        <w:t xml:space="preserve">. </w:t>
      </w:r>
      <w:r w:rsidRPr="00141FCC">
        <w:rPr>
          <w:rFonts w:ascii="Times New Roman" w:hAnsi="Times New Roman"/>
        </w:rPr>
        <w:t>Malowane proszkowo w kolorze antracytowym. Skrzydło wyposażone w samozamykacz</w:t>
      </w:r>
      <w:r w:rsidR="0057293C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sztuk 1.</w:t>
      </w:r>
    </w:p>
    <w:p w14:paraId="5ECE0E7E" w14:textId="77777777" w:rsidR="009453D6" w:rsidRPr="00141FCC" w:rsidRDefault="009453D6" w:rsidP="00141FCC">
      <w:pPr>
        <w:pStyle w:val="Akapitzlist"/>
        <w:spacing w:before="240" w:line="276" w:lineRule="auto"/>
        <w:jc w:val="both"/>
        <w:rPr>
          <w:rFonts w:ascii="Times New Roman" w:hAnsi="Times New Roman"/>
        </w:rPr>
      </w:pPr>
    </w:p>
    <w:p w14:paraId="220EDF8D" w14:textId="57E7E95C" w:rsidR="008E4FCA" w:rsidRPr="00141FCC" w:rsidRDefault="00DA5738" w:rsidP="00141FCC">
      <w:pPr>
        <w:pStyle w:val="Akapitzlist"/>
        <w:spacing w:before="240" w:line="240" w:lineRule="auto"/>
        <w:ind w:left="284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Łącznie</w:t>
      </w:r>
      <w:r w:rsidR="008E4FCA" w:rsidRPr="00141FCC">
        <w:rPr>
          <w:rFonts w:ascii="Times New Roman" w:hAnsi="Times New Roman"/>
        </w:rPr>
        <w:t xml:space="preserve"> jest 70</w:t>
      </w:r>
      <w:r w:rsidR="00963E3F" w:rsidRPr="00141FCC">
        <w:rPr>
          <w:rFonts w:ascii="Times New Roman" w:hAnsi="Times New Roman"/>
        </w:rPr>
        <w:t xml:space="preserve"> </w:t>
      </w:r>
      <w:r w:rsidR="008E4FCA" w:rsidRPr="00141FCC">
        <w:rPr>
          <w:rFonts w:ascii="Times New Roman" w:hAnsi="Times New Roman"/>
        </w:rPr>
        <w:t>szt</w:t>
      </w:r>
      <w:r w:rsidR="00963E3F" w:rsidRPr="00141FCC">
        <w:rPr>
          <w:rFonts w:ascii="Times New Roman" w:hAnsi="Times New Roman"/>
        </w:rPr>
        <w:t>.</w:t>
      </w:r>
      <w:r w:rsidR="008E4FCA" w:rsidRPr="00141FCC">
        <w:rPr>
          <w:rFonts w:ascii="Times New Roman" w:hAnsi="Times New Roman"/>
        </w:rPr>
        <w:t xml:space="preserve"> drzwi </w:t>
      </w:r>
      <w:r w:rsidR="00FF3AC7" w:rsidRPr="00141FCC">
        <w:rPr>
          <w:rFonts w:ascii="Times New Roman" w:hAnsi="Times New Roman"/>
        </w:rPr>
        <w:t>w</w:t>
      </w:r>
      <w:r w:rsidR="008E4FCA" w:rsidRPr="00141FCC">
        <w:rPr>
          <w:rFonts w:ascii="Times New Roman" w:hAnsi="Times New Roman"/>
        </w:rPr>
        <w:t xml:space="preserve"> budynku administracyjnym B.</w:t>
      </w:r>
    </w:p>
    <w:p w14:paraId="2FA2EDA7" w14:textId="447A0FEF" w:rsidR="008E4FCA" w:rsidRDefault="008E4FCA" w:rsidP="00141FCC">
      <w:pPr>
        <w:spacing w:after="0" w:line="276" w:lineRule="auto"/>
        <w:ind w:left="284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Samozamykacze 12</w:t>
      </w:r>
      <w:r w:rsidR="00963E3F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szt.</w:t>
      </w:r>
    </w:p>
    <w:p w14:paraId="19C20B02" w14:textId="77777777" w:rsidR="00B83B58" w:rsidRPr="00141FCC" w:rsidRDefault="00B83B58" w:rsidP="00141FCC">
      <w:pPr>
        <w:spacing w:after="0" w:line="276" w:lineRule="auto"/>
        <w:ind w:left="284"/>
        <w:jc w:val="both"/>
        <w:rPr>
          <w:rFonts w:ascii="Times New Roman" w:hAnsi="Times New Roman"/>
        </w:rPr>
      </w:pPr>
    </w:p>
    <w:p w14:paraId="1883F9CF" w14:textId="77777777" w:rsidR="008E4FCA" w:rsidRPr="00141FCC" w:rsidRDefault="008E4FCA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lastRenderedPageBreak/>
        <w:t>Wykaz 2</w:t>
      </w:r>
    </w:p>
    <w:p w14:paraId="1A134162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Zestawienie pokryć dachowych zamontowanych w roku 2010</w:t>
      </w:r>
    </w:p>
    <w:p w14:paraId="6FC01581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Pokrycia dachowe zamawiający rozumie jako pokrycia następujących budynków:</w:t>
      </w:r>
    </w:p>
    <w:p w14:paraId="3705EBF3" w14:textId="3EC4FD00" w:rsidR="00DA5738" w:rsidRPr="00141FCC" w:rsidRDefault="008E4FCA" w:rsidP="00CE607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Budynek techniczny</w:t>
      </w:r>
      <w:r w:rsidR="00566396">
        <w:rPr>
          <w:rFonts w:ascii="Times New Roman" w:hAnsi="Times New Roman"/>
        </w:rPr>
        <w:t xml:space="preserve"> S1 – pow. 1 922,32 m2</w:t>
      </w:r>
      <w:r w:rsidR="00FF3AC7" w:rsidRPr="00141FCC">
        <w:rPr>
          <w:rFonts w:ascii="Times New Roman" w:hAnsi="Times New Roman"/>
        </w:rPr>
        <w:t>,</w:t>
      </w:r>
    </w:p>
    <w:p w14:paraId="150E613C" w14:textId="41F7CC20" w:rsidR="00566396" w:rsidRDefault="008E4FCA" w:rsidP="0056639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Budynek </w:t>
      </w:r>
      <w:r w:rsidR="00566396">
        <w:rPr>
          <w:rFonts w:ascii="Times New Roman" w:hAnsi="Times New Roman"/>
        </w:rPr>
        <w:t>Obsługi IT, A – pow. 547,08 m2,</w:t>
      </w:r>
    </w:p>
    <w:p w14:paraId="5A5ED073" w14:textId="314D3737" w:rsidR="006E3B4C" w:rsidRPr="006E3B4C" w:rsidRDefault="006E3B4C" w:rsidP="006E3B4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Łącznik</w:t>
      </w:r>
      <w:r>
        <w:rPr>
          <w:rFonts w:ascii="Times New Roman" w:hAnsi="Times New Roman"/>
        </w:rPr>
        <w:t xml:space="preserve"> – pow. 60,77 m2,</w:t>
      </w:r>
    </w:p>
    <w:p w14:paraId="78AE9BF5" w14:textId="20CBB552" w:rsidR="00566396" w:rsidRPr="00566396" w:rsidRDefault="00566396" w:rsidP="00566396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Budynek biurowy B – 9</w:t>
      </w:r>
      <w:r w:rsidR="006E3B4C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 w:rsidR="006E3B4C">
        <w:rPr>
          <w:rFonts w:ascii="Times New Roman" w:hAnsi="Times New Roman"/>
        </w:rPr>
        <w:t>,00 m2</w:t>
      </w:r>
    </w:p>
    <w:p w14:paraId="34BA75FC" w14:textId="2B833B17" w:rsidR="00DA5738" w:rsidRDefault="008E4FCA" w:rsidP="00CE607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Budynek ochrony</w:t>
      </w:r>
      <w:r w:rsidR="00566396">
        <w:rPr>
          <w:rFonts w:ascii="Times New Roman" w:hAnsi="Times New Roman"/>
        </w:rPr>
        <w:t xml:space="preserve"> C – pow. 51,88 m2,</w:t>
      </w:r>
    </w:p>
    <w:p w14:paraId="704D06B5" w14:textId="2CD6C95E" w:rsidR="008E4FCA" w:rsidRPr="006E3B4C" w:rsidRDefault="00566396" w:rsidP="006E3B4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Budynek gospodarczy D – pow. 46,25</w:t>
      </w:r>
      <w:bookmarkStart w:id="1" w:name="_Hlk162813506"/>
      <w:r w:rsidR="006E3B4C">
        <w:rPr>
          <w:rFonts w:ascii="Times New Roman" w:hAnsi="Times New Roman"/>
        </w:rPr>
        <w:t xml:space="preserve"> m2.</w:t>
      </w:r>
    </w:p>
    <w:bookmarkEnd w:id="1"/>
    <w:p w14:paraId="56073681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Pokrycie wykonano przy użyciu papy termozgrzewalnej do mocowania mechanicznego firmy</w:t>
      </w:r>
      <w:r w:rsidR="00DA5738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ICOPAL oraz paraizolacji, w dachu zastosowano również wełnę mineralną firmy ROCKWOOL,</w:t>
      </w:r>
      <w:r w:rsidR="00DA5738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przy użyciu płyt warstwowej KINGSPAN</w:t>
      </w:r>
      <w:r w:rsidR="00DA5738" w:rsidRPr="00141FCC">
        <w:rPr>
          <w:rFonts w:ascii="Times New Roman" w:hAnsi="Times New Roman"/>
        </w:rPr>
        <w:t>.</w:t>
      </w:r>
    </w:p>
    <w:p w14:paraId="6DC2CA4D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Zestawienie warstw</w:t>
      </w:r>
      <w:r w:rsidR="00DA5738" w:rsidRPr="00141FCC">
        <w:rPr>
          <w:rFonts w:ascii="Times New Roman" w:hAnsi="Times New Roman"/>
          <w:b/>
        </w:rPr>
        <w:t>:</w:t>
      </w:r>
    </w:p>
    <w:p w14:paraId="64D7EB33" w14:textId="1993EC4C" w:rsidR="008E4FCA" w:rsidRPr="00141FCC" w:rsidRDefault="008E4FCA" w:rsidP="00CE607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DAZ – dach-strop zewnętrzny – nadwieszenia</w:t>
      </w:r>
      <w:r w:rsidR="0065684A" w:rsidRPr="00141FCC">
        <w:rPr>
          <w:rFonts w:ascii="Times New Roman" w:hAnsi="Times New Roman"/>
        </w:rPr>
        <w:t>:</w:t>
      </w:r>
    </w:p>
    <w:p w14:paraId="4A66EDDA" w14:textId="5ADCCDB0" w:rsidR="00DA5738" w:rsidRPr="00141FCC" w:rsidRDefault="008E4FCA" w:rsidP="00CE607A">
      <w:pPr>
        <w:pStyle w:val="Akapitzlist"/>
        <w:numPr>
          <w:ilvl w:val="0"/>
          <w:numId w:val="17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1,0cm – kable grzewcze</w:t>
      </w:r>
      <w:r w:rsidR="0065684A" w:rsidRPr="00141FCC">
        <w:rPr>
          <w:rFonts w:ascii="Times New Roman" w:hAnsi="Times New Roman"/>
        </w:rPr>
        <w:t>.</w:t>
      </w:r>
    </w:p>
    <w:p w14:paraId="69BF945E" w14:textId="63CBCDF9" w:rsidR="00DA5738" w:rsidRPr="00141FCC" w:rsidRDefault="008E4FCA" w:rsidP="00CE607A">
      <w:pPr>
        <w:pStyle w:val="Akapitzlist"/>
        <w:numPr>
          <w:ilvl w:val="0"/>
          <w:numId w:val="17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~0,8cm – izolacja przeciwwodna ICOPAL</w:t>
      </w:r>
      <w:r w:rsidR="0065684A" w:rsidRPr="00141FCC">
        <w:rPr>
          <w:rFonts w:ascii="Times New Roman" w:hAnsi="Times New Roman"/>
        </w:rPr>
        <w:t>.</w:t>
      </w:r>
    </w:p>
    <w:p w14:paraId="75ABC19F" w14:textId="1CA9BF06" w:rsidR="00DA5738" w:rsidRPr="00141FCC" w:rsidRDefault="008E4FCA" w:rsidP="00CE607A">
      <w:pPr>
        <w:pStyle w:val="Akapitzlist"/>
        <w:numPr>
          <w:ilvl w:val="0"/>
          <w:numId w:val="17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~0,8cm – papa podkładowa do mocowania mechanicznego VIVADACH</w:t>
      </w:r>
      <w:r w:rsidR="0065684A" w:rsidRPr="00141FCC">
        <w:rPr>
          <w:rFonts w:ascii="Times New Roman" w:hAnsi="Times New Roman"/>
        </w:rPr>
        <w:t>.</w:t>
      </w:r>
    </w:p>
    <w:p w14:paraId="592FEB0B" w14:textId="3711FC6E" w:rsidR="00DA5738" w:rsidRPr="00141FCC" w:rsidRDefault="008E4FCA" w:rsidP="00CE607A">
      <w:pPr>
        <w:pStyle w:val="Akapitzlist"/>
        <w:numPr>
          <w:ilvl w:val="0"/>
          <w:numId w:val="17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10,0cm – wełna mineralna ROCKWOOL</w:t>
      </w:r>
      <w:r w:rsidR="0065684A" w:rsidRPr="00141FCC">
        <w:rPr>
          <w:rFonts w:ascii="Times New Roman" w:hAnsi="Times New Roman"/>
        </w:rPr>
        <w:t>.</w:t>
      </w:r>
    </w:p>
    <w:p w14:paraId="1E58EF9F" w14:textId="480DEB17" w:rsidR="00DA5738" w:rsidRPr="00141FCC" w:rsidRDefault="008E4FCA" w:rsidP="00CE607A">
      <w:pPr>
        <w:pStyle w:val="Akapitzlist"/>
        <w:numPr>
          <w:ilvl w:val="0"/>
          <w:numId w:val="17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0,2cm – </w:t>
      </w:r>
      <w:proofErr w:type="spellStart"/>
      <w:r w:rsidRPr="00141FCC">
        <w:rPr>
          <w:rFonts w:ascii="Times New Roman" w:hAnsi="Times New Roman"/>
        </w:rPr>
        <w:t>paroizolacja</w:t>
      </w:r>
      <w:proofErr w:type="spellEnd"/>
      <w:r w:rsidRPr="00141FCC">
        <w:rPr>
          <w:rFonts w:ascii="Times New Roman" w:hAnsi="Times New Roman"/>
        </w:rPr>
        <w:t xml:space="preserve"> bitumiczna FOALBIT wylewka betonowa</w:t>
      </w:r>
      <w:r w:rsidR="0065684A" w:rsidRPr="00141FCC">
        <w:rPr>
          <w:rFonts w:ascii="Times New Roman" w:hAnsi="Times New Roman"/>
        </w:rPr>
        <w:t>.</w:t>
      </w:r>
    </w:p>
    <w:p w14:paraId="54ED6C72" w14:textId="5900B71B" w:rsidR="00DA5738" w:rsidRPr="00141FCC" w:rsidRDefault="008E4FCA" w:rsidP="00CE607A">
      <w:pPr>
        <w:pStyle w:val="Akapitzlist"/>
        <w:numPr>
          <w:ilvl w:val="0"/>
          <w:numId w:val="17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6-12,0cm - ICOPAL </w:t>
      </w:r>
      <w:proofErr w:type="spellStart"/>
      <w:r w:rsidRPr="00141FCC">
        <w:rPr>
          <w:rFonts w:ascii="Times New Roman" w:hAnsi="Times New Roman"/>
        </w:rPr>
        <w:t>water</w:t>
      </w:r>
      <w:proofErr w:type="spellEnd"/>
      <w:r w:rsidRPr="00141FCC">
        <w:rPr>
          <w:rFonts w:ascii="Times New Roman" w:hAnsi="Times New Roman"/>
        </w:rPr>
        <w:t xml:space="preserve"> </w:t>
      </w:r>
      <w:proofErr w:type="spellStart"/>
      <w:r w:rsidRPr="00141FCC">
        <w:rPr>
          <w:rFonts w:ascii="Times New Roman" w:hAnsi="Times New Roman"/>
        </w:rPr>
        <w:t>primer</w:t>
      </w:r>
      <w:proofErr w:type="spellEnd"/>
      <w:r w:rsidR="0065684A" w:rsidRPr="00141FCC">
        <w:rPr>
          <w:rFonts w:ascii="Times New Roman" w:hAnsi="Times New Roman"/>
        </w:rPr>
        <w:t>.</w:t>
      </w:r>
    </w:p>
    <w:p w14:paraId="33662868" w14:textId="0B7D7A47" w:rsidR="00DA5738" w:rsidRPr="00141FCC" w:rsidRDefault="008E4FCA" w:rsidP="00CE607A">
      <w:pPr>
        <w:pStyle w:val="Akapitzlist"/>
        <w:numPr>
          <w:ilvl w:val="0"/>
          <w:numId w:val="17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20,0cm – strop żelbetonowy</w:t>
      </w:r>
      <w:r w:rsidR="0065684A" w:rsidRPr="00141FCC">
        <w:rPr>
          <w:rFonts w:ascii="Times New Roman" w:hAnsi="Times New Roman"/>
        </w:rPr>
        <w:t>.</w:t>
      </w:r>
    </w:p>
    <w:p w14:paraId="7128F332" w14:textId="67C8A5BF" w:rsidR="00DA5738" w:rsidRPr="00141FCC" w:rsidRDefault="008E4FCA" w:rsidP="00CE607A">
      <w:pPr>
        <w:pStyle w:val="Akapitzlist"/>
        <w:numPr>
          <w:ilvl w:val="0"/>
          <w:numId w:val="17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10,0cm – izolacja termiczna wełna ROCKWOOL</w:t>
      </w:r>
      <w:r w:rsidR="0065684A" w:rsidRPr="00141FCC">
        <w:rPr>
          <w:rFonts w:ascii="Times New Roman" w:hAnsi="Times New Roman"/>
        </w:rPr>
        <w:t>.</w:t>
      </w:r>
    </w:p>
    <w:p w14:paraId="4B06C810" w14:textId="178B73D2" w:rsidR="00DA5738" w:rsidRPr="00141FCC" w:rsidRDefault="008E4FCA" w:rsidP="00CE607A">
      <w:pPr>
        <w:pStyle w:val="Akapitzlist"/>
        <w:numPr>
          <w:ilvl w:val="0"/>
          <w:numId w:val="17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2,0cm – stelaż zagłębiony w wełnie</w:t>
      </w:r>
      <w:r w:rsidR="0065684A" w:rsidRPr="00141FCC">
        <w:rPr>
          <w:rFonts w:ascii="Times New Roman" w:hAnsi="Times New Roman"/>
        </w:rPr>
        <w:t>.</w:t>
      </w:r>
    </w:p>
    <w:p w14:paraId="5E35F43D" w14:textId="5BE6F430" w:rsidR="008E4FCA" w:rsidRPr="00141FCC" w:rsidRDefault="008E4FCA" w:rsidP="00CE607A">
      <w:pPr>
        <w:pStyle w:val="Akapitzlist"/>
        <w:numPr>
          <w:ilvl w:val="0"/>
          <w:numId w:val="17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1,0cm podwieszone płyty włókowo-cementowe</w:t>
      </w:r>
      <w:r w:rsidR="0065684A" w:rsidRPr="00141FCC">
        <w:rPr>
          <w:rFonts w:ascii="Times New Roman" w:hAnsi="Times New Roman"/>
        </w:rPr>
        <w:t>.</w:t>
      </w:r>
    </w:p>
    <w:p w14:paraId="56E7AD9D" w14:textId="4632B86B" w:rsidR="00DA5738" w:rsidRPr="00141FCC" w:rsidRDefault="008E4FCA" w:rsidP="00CE607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DA – dach – strop zewnętrzny</w:t>
      </w:r>
      <w:r w:rsidR="0065684A" w:rsidRPr="00141FCC">
        <w:rPr>
          <w:rFonts w:ascii="Times New Roman" w:hAnsi="Times New Roman"/>
        </w:rPr>
        <w:t>:</w:t>
      </w:r>
    </w:p>
    <w:p w14:paraId="10FC37A1" w14:textId="22D9B8B0" w:rsidR="00DA5738" w:rsidRPr="00141FCC" w:rsidRDefault="008E4FCA" w:rsidP="00CE607A">
      <w:pPr>
        <w:pStyle w:val="Akapitzlist"/>
        <w:numPr>
          <w:ilvl w:val="0"/>
          <w:numId w:val="18"/>
        </w:numPr>
        <w:spacing w:line="276" w:lineRule="auto"/>
        <w:ind w:hanging="73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1,0cm – kable grzewcze</w:t>
      </w:r>
      <w:r w:rsidR="0065684A" w:rsidRPr="00141FCC">
        <w:rPr>
          <w:rFonts w:ascii="Times New Roman" w:hAnsi="Times New Roman"/>
        </w:rPr>
        <w:t>.</w:t>
      </w:r>
    </w:p>
    <w:p w14:paraId="36EEDBED" w14:textId="158F0D49" w:rsidR="00DA5738" w:rsidRPr="00141FCC" w:rsidRDefault="008E4FCA" w:rsidP="00CE607A">
      <w:pPr>
        <w:pStyle w:val="Akapitzlist"/>
        <w:numPr>
          <w:ilvl w:val="0"/>
          <w:numId w:val="18"/>
        </w:numPr>
        <w:spacing w:line="276" w:lineRule="auto"/>
        <w:ind w:hanging="73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~0,8cm – izolacja przeciwwodna ICOPAL</w:t>
      </w:r>
      <w:r w:rsidR="0065684A" w:rsidRPr="00141FCC">
        <w:rPr>
          <w:rFonts w:ascii="Times New Roman" w:hAnsi="Times New Roman"/>
        </w:rPr>
        <w:t>.</w:t>
      </w:r>
    </w:p>
    <w:p w14:paraId="0477F508" w14:textId="2BFD58BA" w:rsidR="00DA5738" w:rsidRPr="00141FCC" w:rsidRDefault="008E4FCA" w:rsidP="00CE607A">
      <w:pPr>
        <w:pStyle w:val="Akapitzlist"/>
        <w:numPr>
          <w:ilvl w:val="0"/>
          <w:numId w:val="18"/>
        </w:numPr>
        <w:spacing w:line="276" w:lineRule="auto"/>
        <w:ind w:hanging="73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~0,8cm – papa podkładowa do mocowania mechanicznego VIVADACH</w:t>
      </w:r>
      <w:r w:rsidR="0065684A" w:rsidRPr="00141FCC">
        <w:rPr>
          <w:rFonts w:ascii="Times New Roman" w:hAnsi="Times New Roman"/>
        </w:rPr>
        <w:t>.</w:t>
      </w:r>
    </w:p>
    <w:p w14:paraId="08FFF6E5" w14:textId="31419BAE" w:rsidR="00DA5738" w:rsidRPr="00141FCC" w:rsidRDefault="008E4FCA" w:rsidP="00CE607A">
      <w:pPr>
        <w:pStyle w:val="Akapitzlist"/>
        <w:numPr>
          <w:ilvl w:val="0"/>
          <w:numId w:val="18"/>
        </w:numPr>
        <w:spacing w:line="276" w:lineRule="auto"/>
        <w:ind w:hanging="73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20,0cm – wełna mineralna ROCKWOOL</w:t>
      </w:r>
      <w:r w:rsidR="0065684A" w:rsidRPr="00141FCC">
        <w:rPr>
          <w:rFonts w:ascii="Times New Roman" w:hAnsi="Times New Roman"/>
        </w:rPr>
        <w:t>.</w:t>
      </w:r>
    </w:p>
    <w:p w14:paraId="5EAF7180" w14:textId="3CFE4052" w:rsidR="00DA5738" w:rsidRPr="00141FCC" w:rsidRDefault="008E4FCA" w:rsidP="00CE607A">
      <w:pPr>
        <w:pStyle w:val="Akapitzlist"/>
        <w:numPr>
          <w:ilvl w:val="0"/>
          <w:numId w:val="18"/>
        </w:numPr>
        <w:spacing w:line="276" w:lineRule="auto"/>
        <w:ind w:hanging="73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0,2cm – </w:t>
      </w:r>
      <w:proofErr w:type="spellStart"/>
      <w:r w:rsidRPr="00141FCC">
        <w:rPr>
          <w:rFonts w:ascii="Times New Roman" w:hAnsi="Times New Roman"/>
        </w:rPr>
        <w:t>paroizolacja</w:t>
      </w:r>
      <w:proofErr w:type="spellEnd"/>
      <w:r w:rsidRPr="00141FCC">
        <w:rPr>
          <w:rFonts w:ascii="Times New Roman" w:hAnsi="Times New Roman"/>
        </w:rPr>
        <w:t xml:space="preserve"> bitumiczna FOALBIT wylewka betonowa</w:t>
      </w:r>
      <w:r w:rsidR="0065684A" w:rsidRPr="00141FCC">
        <w:rPr>
          <w:rFonts w:ascii="Times New Roman" w:hAnsi="Times New Roman"/>
        </w:rPr>
        <w:t>.</w:t>
      </w:r>
    </w:p>
    <w:p w14:paraId="0BA23231" w14:textId="00F66907" w:rsidR="00DA5738" w:rsidRPr="00141FCC" w:rsidRDefault="008E4FCA" w:rsidP="00CE607A">
      <w:pPr>
        <w:pStyle w:val="Akapitzlist"/>
        <w:numPr>
          <w:ilvl w:val="0"/>
          <w:numId w:val="18"/>
        </w:numPr>
        <w:spacing w:line="276" w:lineRule="auto"/>
        <w:ind w:hanging="73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Do 14cm – warstwa spadkowa styropian</w:t>
      </w:r>
      <w:r w:rsidR="0065684A" w:rsidRPr="00141FCC">
        <w:rPr>
          <w:rFonts w:ascii="Times New Roman" w:hAnsi="Times New Roman"/>
        </w:rPr>
        <w:t>.</w:t>
      </w:r>
    </w:p>
    <w:p w14:paraId="686C2A7C" w14:textId="0827DFDA" w:rsidR="00DA5738" w:rsidRPr="00141FCC" w:rsidRDefault="008E4FCA" w:rsidP="00CE607A">
      <w:pPr>
        <w:pStyle w:val="Akapitzlist"/>
        <w:numPr>
          <w:ilvl w:val="0"/>
          <w:numId w:val="18"/>
        </w:numPr>
        <w:spacing w:line="276" w:lineRule="auto"/>
        <w:ind w:hanging="73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26,5cm – strop żelbetonowy</w:t>
      </w:r>
      <w:r w:rsidR="0065684A" w:rsidRPr="00141FCC">
        <w:rPr>
          <w:rFonts w:ascii="Times New Roman" w:hAnsi="Times New Roman"/>
        </w:rPr>
        <w:t>.</w:t>
      </w:r>
    </w:p>
    <w:p w14:paraId="18A6C917" w14:textId="7CC36B69" w:rsidR="00DA5738" w:rsidRPr="00141FCC" w:rsidRDefault="008E4FCA" w:rsidP="00CE607A">
      <w:pPr>
        <w:pStyle w:val="Akapitzlist"/>
        <w:numPr>
          <w:ilvl w:val="0"/>
          <w:numId w:val="18"/>
        </w:numPr>
        <w:spacing w:line="276" w:lineRule="auto"/>
        <w:ind w:hanging="73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1,0cm – tynk gipsowy</w:t>
      </w:r>
      <w:r w:rsidR="0065684A" w:rsidRPr="00141FCC">
        <w:rPr>
          <w:rFonts w:ascii="Times New Roman" w:hAnsi="Times New Roman"/>
        </w:rPr>
        <w:t>.</w:t>
      </w:r>
    </w:p>
    <w:p w14:paraId="517D3C5D" w14:textId="6FFC8FD8" w:rsidR="008E4FCA" w:rsidRPr="00141FCC" w:rsidRDefault="008E4FCA" w:rsidP="00CE607A">
      <w:pPr>
        <w:pStyle w:val="Akapitzlist"/>
        <w:numPr>
          <w:ilvl w:val="0"/>
          <w:numId w:val="18"/>
        </w:numPr>
        <w:spacing w:line="276" w:lineRule="auto"/>
        <w:ind w:hanging="73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5,0cm – sufit podwieszany</w:t>
      </w:r>
      <w:r w:rsidR="0065684A" w:rsidRPr="00141FCC">
        <w:rPr>
          <w:rFonts w:ascii="Times New Roman" w:hAnsi="Times New Roman"/>
        </w:rPr>
        <w:t>.</w:t>
      </w:r>
    </w:p>
    <w:p w14:paraId="4C81A0CA" w14:textId="6E31F6DA" w:rsidR="008E4FCA" w:rsidRPr="00141FCC" w:rsidRDefault="008E4FCA" w:rsidP="00CE607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DA1</w:t>
      </w:r>
      <w:r w:rsidR="00FF3AC7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- dach- strop zewnętrzny</w:t>
      </w:r>
      <w:r w:rsidR="0065684A" w:rsidRPr="00141FCC">
        <w:rPr>
          <w:rFonts w:ascii="Times New Roman" w:hAnsi="Times New Roman"/>
        </w:rPr>
        <w:t>:</w:t>
      </w:r>
    </w:p>
    <w:p w14:paraId="24023988" w14:textId="470B2C8C" w:rsidR="00DA5738" w:rsidRPr="00141FCC" w:rsidRDefault="008E4FCA" w:rsidP="00CE607A">
      <w:pPr>
        <w:pStyle w:val="Akapitzlist"/>
        <w:numPr>
          <w:ilvl w:val="0"/>
          <w:numId w:val="19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1,0cm – kable grzewcze</w:t>
      </w:r>
      <w:r w:rsidR="0065684A" w:rsidRPr="00141FCC">
        <w:rPr>
          <w:rFonts w:ascii="Times New Roman" w:hAnsi="Times New Roman"/>
        </w:rPr>
        <w:t>.</w:t>
      </w:r>
    </w:p>
    <w:p w14:paraId="0465C936" w14:textId="12B8CA08" w:rsidR="00DA5738" w:rsidRPr="00141FCC" w:rsidRDefault="008E4FCA" w:rsidP="00CE607A">
      <w:pPr>
        <w:pStyle w:val="Akapitzlist"/>
        <w:numPr>
          <w:ilvl w:val="0"/>
          <w:numId w:val="19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~0,8cm – izolacja przeciwwodna ICOPAL</w:t>
      </w:r>
      <w:r w:rsidR="0065684A" w:rsidRPr="00141FCC">
        <w:rPr>
          <w:rFonts w:ascii="Times New Roman" w:hAnsi="Times New Roman"/>
        </w:rPr>
        <w:t>.</w:t>
      </w:r>
    </w:p>
    <w:p w14:paraId="4FE4D5F0" w14:textId="562B6035" w:rsidR="00DA5738" w:rsidRPr="00141FCC" w:rsidRDefault="008E4FCA" w:rsidP="00CE607A">
      <w:pPr>
        <w:pStyle w:val="Akapitzlist"/>
        <w:numPr>
          <w:ilvl w:val="0"/>
          <w:numId w:val="19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~0,8cm – papa podkładowa do mocowania mechanicznego VIVADACH</w:t>
      </w:r>
      <w:r w:rsidR="0065684A" w:rsidRPr="00141FCC">
        <w:rPr>
          <w:rFonts w:ascii="Times New Roman" w:hAnsi="Times New Roman"/>
        </w:rPr>
        <w:t>.</w:t>
      </w:r>
    </w:p>
    <w:p w14:paraId="18F0304E" w14:textId="5916C026" w:rsidR="00DA5738" w:rsidRPr="00141FCC" w:rsidRDefault="008E4FCA" w:rsidP="00CE607A">
      <w:pPr>
        <w:pStyle w:val="Akapitzlist"/>
        <w:numPr>
          <w:ilvl w:val="0"/>
          <w:numId w:val="19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20,0cm – wełna mineralna ROCKWOOL</w:t>
      </w:r>
      <w:r w:rsidR="0065684A" w:rsidRPr="00141FCC">
        <w:rPr>
          <w:rFonts w:ascii="Times New Roman" w:hAnsi="Times New Roman"/>
        </w:rPr>
        <w:t>.</w:t>
      </w:r>
    </w:p>
    <w:p w14:paraId="5179EB30" w14:textId="58D6450D" w:rsidR="00DA5738" w:rsidRPr="00141FCC" w:rsidRDefault="008E4FCA" w:rsidP="00CE607A">
      <w:pPr>
        <w:pStyle w:val="Akapitzlist"/>
        <w:numPr>
          <w:ilvl w:val="0"/>
          <w:numId w:val="19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0,2cm – </w:t>
      </w:r>
      <w:proofErr w:type="spellStart"/>
      <w:r w:rsidRPr="00141FCC">
        <w:rPr>
          <w:rFonts w:ascii="Times New Roman" w:hAnsi="Times New Roman"/>
        </w:rPr>
        <w:t>paroizolacja</w:t>
      </w:r>
      <w:proofErr w:type="spellEnd"/>
      <w:r w:rsidRPr="00141FCC">
        <w:rPr>
          <w:rFonts w:ascii="Times New Roman" w:hAnsi="Times New Roman"/>
        </w:rPr>
        <w:t xml:space="preserve"> bitumiczna FOALBIT wylewka betonowa</w:t>
      </w:r>
      <w:r w:rsidR="0065684A" w:rsidRPr="00141FCC">
        <w:rPr>
          <w:rFonts w:ascii="Times New Roman" w:hAnsi="Times New Roman"/>
        </w:rPr>
        <w:t>.</w:t>
      </w:r>
    </w:p>
    <w:p w14:paraId="4D407BE2" w14:textId="2F23D5FF" w:rsidR="00DA5738" w:rsidRPr="00141FCC" w:rsidRDefault="008E4FCA" w:rsidP="00CE607A">
      <w:pPr>
        <w:pStyle w:val="Akapitzlist"/>
        <w:numPr>
          <w:ilvl w:val="0"/>
          <w:numId w:val="19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5,0cm – ICOPAL </w:t>
      </w:r>
      <w:proofErr w:type="spellStart"/>
      <w:r w:rsidRPr="00141FCC">
        <w:rPr>
          <w:rFonts w:ascii="Times New Roman" w:hAnsi="Times New Roman"/>
        </w:rPr>
        <w:t>water</w:t>
      </w:r>
      <w:proofErr w:type="spellEnd"/>
      <w:r w:rsidRPr="00141FCC">
        <w:rPr>
          <w:rFonts w:ascii="Times New Roman" w:hAnsi="Times New Roman"/>
        </w:rPr>
        <w:t xml:space="preserve"> premier</w:t>
      </w:r>
      <w:r w:rsidR="0065684A" w:rsidRPr="00141FCC">
        <w:rPr>
          <w:rFonts w:ascii="Times New Roman" w:hAnsi="Times New Roman"/>
        </w:rPr>
        <w:t>.</w:t>
      </w:r>
    </w:p>
    <w:p w14:paraId="3DDD7913" w14:textId="0CD55C0D" w:rsidR="00DA5738" w:rsidRPr="00141FCC" w:rsidRDefault="008E4FCA" w:rsidP="00CE607A">
      <w:pPr>
        <w:pStyle w:val="Akapitzlist"/>
        <w:numPr>
          <w:ilvl w:val="0"/>
          <w:numId w:val="19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26,5cm – strop żelbetonowy</w:t>
      </w:r>
      <w:r w:rsidR="0065684A" w:rsidRPr="00141FCC">
        <w:rPr>
          <w:rFonts w:ascii="Times New Roman" w:hAnsi="Times New Roman"/>
        </w:rPr>
        <w:t>.</w:t>
      </w:r>
    </w:p>
    <w:p w14:paraId="747A9DEC" w14:textId="70390BFA" w:rsidR="00DA5738" w:rsidRPr="00141FCC" w:rsidRDefault="008E4FCA" w:rsidP="00CE607A">
      <w:pPr>
        <w:pStyle w:val="Akapitzlist"/>
        <w:numPr>
          <w:ilvl w:val="0"/>
          <w:numId w:val="19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1,0cm – tynk gipsowy</w:t>
      </w:r>
      <w:r w:rsidR="0065684A" w:rsidRPr="00141FCC">
        <w:rPr>
          <w:rFonts w:ascii="Times New Roman" w:hAnsi="Times New Roman"/>
        </w:rPr>
        <w:t>.</w:t>
      </w:r>
    </w:p>
    <w:p w14:paraId="1F0966A4" w14:textId="578D6AEF" w:rsidR="008E4FCA" w:rsidRPr="00141FCC" w:rsidRDefault="008E4FCA" w:rsidP="00CE607A">
      <w:pPr>
        <w:pStyle w:val="Akapitzlist"/>
        <w:numPr>
          <w:ilvl w:val="0"/>
          <w:numId w:val="19"/>
        </w:numPr>
        <w:spacing w:line="276" w:lineRule="auto"/>
        <w:ind w:hanging="11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lastRenderedPageBreak/>
        <w:t>5,0cm – sufit podwieszony</w:t>
      </w:r>
      <w:r w:rsidR="0065684A" w:rsidRPr="00141FCC">
        <w:rPr>
          <w:rFonts w:ascii="Times New Roman" w:hAnsi="Times New Roman"/>
        </w:rPr>
        <w:t>.</w:t>
      </w:r>
    </w:p>
    <w:p w14:paraId="46B35774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Zestawienie pokryć dachowych zamontowanych w roku 2018</w:t>
      </w:r>
    </w:p>
    <w:p w14:paraId="692EC79E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Nad budynkiem administracyjnym B zaprojektowano wielospadowy stropodach niewentylowany</w:t>
      </w:r>
      <w:r w:rsidR="00DA5738" w:rsidRPr="00141FCC">
        <w:rPr>
          <w:rFonts w:ascii="Times New Roman" w:hAnsi="Times New Roman"/>
        </w:rPr>
        <w:t>:</w:t>
      </w:r>
    </w:p>
    <w:p w14:paraId="42ACE75E" w14:textId="06B00CC3" w:rsidR="00DA5738" w:rsidRPr="00141FCC" w:rsidRDefault="008E4FCA" w:rsidP="00CE607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Papa termozgrzewalna modyfikowana SBS wierzchniego krycia z wkładką</w:t>
      </w:r>
      <w:r w:rsidR="004B6FA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z włókniny</w:t>
      </w:r>
      <w:r w:rsidR="00DA5738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poliestrowej gr. min 5 mm.</w:t>
      </w:r>
    </w:p>
    <w:p w14:paraId="7E34DB5C" w14:textId="77777777" w:rsidR="00DA5738" w:rsidRPr="00141FCC" w:rsidRDefault="008E4FCA" w:rsidP="00CE607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Papa podkładowa samoprzylepna mocowana mechanicznie do podłoża.</w:t>
      </w:r>
    </w:p>
    <w:p w14:paraId="4CD04CEF" w14:textId="77777777" w:rsidR="00DA5738" w:rsidRPr="00141FCC" w:rsidRDefault="008E4FCA" w:rsidP="00CE607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Izolacja termiczna ze styropianu EPS 100, gr. 20 cm, współczynnik przewodzenia ciepła</w:t>
      </w:r>
      <w:r w:rsidR="00DA5738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A=0,037 W/</w:t>
      </w:r>
      <w:proofErr w:type="spellStart"/>
      <w:r w:rsidRPr="00141FCC">
        <w:rPr>
          <w:rFonts w:ascii="Times New Roman" w:hAnsi="Times New Roman"/>
        </w:rPr>
        <w:t>mK</w:t>
      </w:r>
      <w:proofErr w:type="spellEnd"/>
      <w:r w:rsidRPr="00141FCC">
        <w:rPr>
          <w:rFonts w:ascii="Times New Roman" w:hAnsi="Times New Roman"/>
        </w:rPr>
        <w:t>.</w:t>
      </w:r>
    </w:p>
    <w:p w14:paraId="6E24580B" w14:textId="77777777" w:rsidR="00DA5738" w:rsidRPr="00141FCC" w:rsidRDefault="008E4FCA" w:rsidP="00CE607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Papa paroizolacyjna lub folia paroizolacyjna.</w:t>
      </w:r>
    </w:p>
    <w:p w14:paraId="03529B6E" w14:textId="77777777" w:rsidR="00DA5738" w:rsidRPr="00141FCC" w:rsidRDefault="008E4FCA" w:rsidP="00CE607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Beton spadkowy (od 2% do 3,3%) gr. od 4 cm z wkładkami odciążającymi ze styropianu przy</w:t>
      </w:r>
      <w:r w:rsidR="00DA5738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gr</w:t>
      </w:r>
      <w:r w:rsidR="00DA5738" w:rsidRPr="00141FCC">
        <w:rPr>
          <w:rFonts w:ascii="Times New Roman" w:hAnsi="Times New Roman"/>
        </w:rPr>
        <w:t>ubości</w:t>
      </w:r>
      <w:r w:rsidRPr="00141FCC">
        <w:rPr>
          <w:rFonts w:ascii="Times New Roman" w:hAnsi="Times New Roman"/>
        </w:rPr>
        <w:t xml:space="preserve"> betonu powyżej 12 cm.</w:t>
      </w:r>
    </w:p>
    <w:p w14:paraId="13218123" w14:textId="77777777" w:rsidR="008E4FCA" w:rsidRPr="00141FCC" w:rsidRDefault="008E4FCA" w:rsidP="00CE607A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Strop żelbetowy prefabrykowany kanałowy gr. 24 cm.</w:t>
      </w:r>
    </w:p>
    <w:p w14:paraId="0763DBB6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System odprowadzenia wody z dachu podciśnieniowy za pomocą wpustów podgrzewanych</w:t>
      </w:r>
      <w:r w:rsidR="00DA5738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elektrycznie.</w:t>
      </w:r>
    </w:p>
    <w:p w14:paraId="1CF07DE1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Wyjście na dach w budynku administracyjnym B.</w:t>
      </w:r>
    </w:p>
    <w:p w14:paraId="147CB9A2" w14:textId="342F7E84" w:rsidR="008447AF" w:rsidRPr="00141FCC" w:rsidRDefault="008E4FCA" w:rsidP="00CE607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Wyjście na dach zaprojektowano poprzez wyłaz dachowy o wymiarach w świetle 100x100 cm,</w:t>
      </w:r>
      <w:r w:rsidR="00DA5738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usytuowany nad klatką schodową. Wyłaz dachowy izolowany termicznie. Współczynnik dla</w:t>
      </w:r>
      <w:r w:rsidR="00DA5738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wyłazu</w:t>
      </w:r>
      <w:r w:rsidR="00473711" w:rsidRPr="00141FCC">
        <w:rPr>
          <w:rFonts w:ascii="Times New Roman" w:hAnsi="Times New Roman"/>
        </w:rPr>
        <w:t>.</w:t>
      </w:r>
    </w:p>
    <w:p w14:paraId="2F3DD993" w14:textId="77777777" w:rsidR="008E4FCA" w:rsidRPr="00141FCC" w:rsidRDefault="008E4FCA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 xml:space="preserve">Wykaz </w:t>
      </w:r>
      <w:r w:rsidR="00473711" w:rsidRPr="00141FCC">
        <w:rPr>
          <w:rFonts w:ascii="Times New Roman" w:hAnsi="Times New Roman"/>
          <w:b/>
        </w:rPr>
        <w:t>3</w:t>
      </w:r>
    </w:p>
    <w:p w14:paraId="72D0AD19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Zestawienie powierzchni użytkowej budynków, wybudowanych w roku 2010</w:t>
      </w:r>
    </w:p>
    <w:p w14:paraId="4A8D89F9" w14:textId="674C2911" w:rsidR="00473711" w:rsidRPr="00141FCC" w:rsidRDefault="008E4FCA" w:rsidP="00CE607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budynek administratorów IT A 784,85m2</w:t>
      </w:r>
      <w:r w:rsidR="0065684A" w:rsidRPr="00141FCC">
        <w:rPr>
          <w:rFonts w:ascii="Times New Roman" w:hAnsi="Times New Roman"/>
        </w:rPr>
        <w:t>.</w:t>
      </w:r>
    </w:p>
    <w:p w14:paraId="32F2F2E5" w14:textId="6FD04DA2" w:rsidR="00473711" w:rsidRPr="00141FCC" w:rsidRDefault="008E4FCA" w:rsidP="00CE607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budynek techniczny 1743,72m2</w:t>
      </w:r>
      <w:r w:rsidR="0065684A" w:rsidRPr="00141FCC">
        <w:rPr>
          <w:rFonts w:ascii="Times New Roman" w:hAnsi="Times New Roman"/>
        </w:rPr>
        <w:t>.</w:t>
      </w:r>
    </w:p>
    <w:p w14:paraId="2D5D0213" w14:textId="253F459A" w:rsidR="008E4FCA" w:rsidRPr="00141FCC" w:rsidRDefault="008E4FCA" w:rsidP="00CE607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budynek ochrony „okrąglak” 66,39m2</w:t>
      </w:r>
      <w:r w:rsidR="0065684A" w:rsidRPr="00141FCC">
        <w:rPr>
          <w:rFonts w:ascii="Times New Roman" w:hAnsi="Times New Roman"/>
        </w:rPr>
        <w:t>.</w:t>
      </w:r>
    </w:p>
    <w:p w14:paraId="09D251D2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Zestawienie powierzchni użytkowej budynków, wybudowanych w roku 2018</w:t>
      </w:r>
    </w:p>
    <w:p w14:paraId="6499A174" w14:textId="77777777" w:rsidR="008E4FCA" w:rsidRPr="00141FCC" w:rsidRDefault="008E4FCA" w:rsidP="00CE607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budynek administracyjny</w:t>
      </w:r>
      <w:r w:rsidR="00473711" w:rsidRPr="00141FCC">
        <w:rPr>
          <w:rFonts w:ascii="Times New Roman" w:hAnsi="Times New Roman"/>
        </w:rPr>
        <w:t xml:space="preserve"> – biurowy,</w:t>
      </w:r>
      <w:r w:rsidRPr="00141FCC">
        <w:rPr>
          <w:rFonts w:ascii="Times New Roman" w:hAnsi="Times New Roman"/>
        </w:rPr>
        <w:t xml:space="preserve"> B 873,92m2 – postawiony w 2018 roku.</w:t>
      </w:r>
    </w:p>
    <w:p w14:paraId="74D3D9DF" w14:textId="77777777" w:rsidR="008E4FCA" w:rsidRPr="00141FCC" w:rsidRDefault="008E4FCA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 xml:space="preserve">Wykaz </w:t>
      </w:r>
      <w:r w:rsidR="00473711" w:rsidRPr="00141FCC">
        <w:rPr>
          <w:rFonts w:ascii="Times New Roman" w:hAnsi="Times New Roman"/>
          <w:b/>
        </w:rPr>
        <w:t>4</w:t>
      </w:r>
    </w:p>
    <w:p w14:paraId="7E5A2E14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Zestawienie ilości dróg, chodników, wybudowanych w roku 2010</w:t>
      </w:r>
    </w:p>
    <w:p w14:paraId="64A6AF06" w14:textId="7EB777F2" w:rsidR="00473711" w:rsidRPr="00141FCC" w:rsidRDefault="008E4FCA" w:rsidP="00CE607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Istniejąca powierzchnia wybrukowana kostką betonową typu Holland</w:t>
      </w:r>
      <w:r w:rsidR="0065684A" w:rsidRPr="00141FCC">
        <w:rPr>
          <w:rFonts w:ascii="Times New Roman" w:hAnsi="Times New Roman"/>
        </w:rPr>
        <w:t>.</w:t>
      </w:r>
    </w:p>
    <w:p w14:paraId="69955976" w14:textId="5F817D04" w:rsidR="00473711" w:rsidRPr="00141FCC" w:rsidRDefault="008E4FCA" w:rsidP="00CE607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Powierzchnia istniejących dróg wewnętrznych: 4433,76m2</w:t>
      </w:r>
      <w:r w:rsidR="0065684A" w:rsidRPr="00141FCC">
        <w:rPr>
          <w:rFonts w:ascii="Times New Roman" w:hAnsi="Times New Roman"/>
        </w:rPr>
        <w:t>.</w:t>
      </w:r>
    </w:p>
    <w:p w14:paraId="2195ED5E" w14:textId="05A5F745" w:rsidR="008E4FCA" w:rsidRPr="00141FCC" w:rsidRDefault="008E4FCA" w:rsidP="00CE607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Powierzchnia istniejących chodników: 1335,68m2</w:t>
      </w:r>
      <w:r w:rsidR="0065684A" w:rsidRPr="00141FCC">
        <w:rPr>
          <w:rFonts w:ascii="Times New Roman" w:hAnsi="Times New Roman"/>
        </w:rPr>
        <w:t>.</w:t>
      </w:r>
    </w:p>
    <w:p w14:paraId="0FBFFF66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Zestawienie ilości dróg, chodników, wybudowanych w roku 2018</w:t>
      </w:r>
    </w:p>
    <w:p w14:paraId="53B5B423" w14:textId="4B0BCC5C" w:rsidR="00473711" w:rsidRPr="00141FCC" w:rsidRDefault="008E4FCA" w:rsidP="00CE607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Powierzchnia istniejąca drogi wewnętrzne z kostki betonowej typu Holland przy</w:t>
      </w:r>
      <w:r w:rsidR="00473711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budynku administracyjnym B 539,85m2</w:t>
      </w:r>
      <w:r w:rsidR="0065684A" w:rsidRPr="00141FCC">
        <w:rPr>
          <w:rFonts w:ascii="Times New Roman" w:hAnsi="Times New Roman"/>
        </w:rPr>
        <w:t>.</w:t>
      </w:r>
    </w:p>
    <w:p w14:paraId="7CCC7283" w14:textId="7716CC53" w:rsidR="008E4FCA" w:rsidRPr="00141FCC" w:rsidRDefault="008E4FCA" w:rsidP="00CE607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Powierzchnia istniejąca przy budynku administracyjnym B miejsca postojowe</w:t>
      </w:r>
      <w:r w:rsidR="00FC47C2">
        <w:rPr>
          <w:rFonts w:ascii="Times New Roman" w:hAnsi="Times New Roman" w:cs="Times New Roman"/>
        </w:rPr>
        <w:t xml:space="preserve"> </w:t>
      </w:r>
      <w:r w:rsidRPr="00141FCC">
        <w:rPr>
          <w:rFonts w:ascii="Times New Roman" w:hAnsi="Times New Roman"/>
        </w:rPr>
        <w:t>z</w:t>
      </w:r>
      <w:r w:rsidR="00473711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ażurowych płyt betonowych typu EKO 421,94m2</w:t>
      </w:r>
      <w:r w:rsidR="0065684A" w:rsidRPr="00141FCC">
        <w:rPr>
          <w:rFonts w:ascii="Times New Roman" w:hAnsi="Times New Roman"/>
        </w:rPr>
        <w:t>.</w:t>
      </w:r>
    </w:p>
    <w:p w14:paraId="79F2652E" w14:textId="34282E53" w:rsidR="008E4FCA" w:rsidRPr="00141FCC" w:rsidRDefault="008E4FCA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 xml:space="preserve">Wykaz </w:t>
      </w:r>
      <w:r w:rsidR="00721CEF" w:rsidRPr="00141FCC">
        <w:rPr>
          <w:rFonts w:ascii="Times New Roman" w:hAnsi="Times New Roman"/>
          <w:b/>
        </w:rPr>
        <w:t>5</w:t>
      </w:r>
    </w:p>
    <w:p w14:paraId="63208700" w14:textId="6B254B99" w:rsidR="00473711" w:rsidRPr="00141FCC" w:rsidRDefault="008E4FCA" w:rsidP="008447AF">
      <w:p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Zestawienie ogrodzenia zew</w:t>
      </w:r>
      <w:r w:rsidR="0065684A" w:rsidRPr="00141FCC">
        <w:rPr>
          <w:rFonts w:ascii="Times New Roman" w:hAnsi="Times New Roman"/>
          <w:b/>
        </w:rPr>
        <w:t>nętrznego</w:t>
      </w:r>
      <w:r w:rsidRPr="00141FCC">
        <w:rPr>
          <w:rFonts w:ascii="Times New Roman" w:hAnsi="Times New Roman"/>
          <w:b/>
        </w:rPr>
        <w:t xml:space="preserve"> zainstalowanego w roku 2010</w:t>
      </w:r>
    </w:p>
    <w:p w14:paraId="71E7FD6A" w14:textId="3FA6EA10" w:rsidR="00473711" w:rsidRPr="00141FCC" w:rsidRDefault="008E4FCA" w:rsidP="00CE607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</w:rPr>
        <w:t>Ogrodzenie metalowe</w:t>
      </w:r>
      <w:r w:rsidR="0065684A" w:rsidRPr="00141FCC">
        <w:rPr>
          <w:rFonts w:ascii="Times New Roman" w:hAnsi="Times New Roman"/>
        </w:rPr>
        <w:t>.</w:t>
      </w:r>
    </w:p>
    <w:p w14:paraId="6BF1B35B" w14:textId="016E31C5" w:rsidR="00473711" w:rsidRPr="00141FCC" w:rsidRDefault="008E4FCA" w:rsidP="00CE607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</w:rPr>
        <w:t>Ogrodzenie z pustaków łupanych</w:t>
      </w:r>
      <w:r w:rsidR="0065684A" w:rsidRPr="00141FCC">
        <w:rPr>
          <w:rFonts w:ascii="Times New Roman" w:hAnsi="Times New Roman"/>
        </w:rPr>
        <w:t>.</w:t>
      </w:r>
    </w:p>
    <w:p w14:paraId="327AA0F9" w14:textId="77777777" w:rsidR="008E4FCA" w:rsidRPr="00141FCC" w:rsidRDefault="008E4FCA" w:rsidP="00CE607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</w:rPr>
        <w:lastRenderedPageBreak/>
        <w:t xml:space="preserve">Długość całego ogrodzenia wynosi około 1100 </w:t>
      </w:r>
      <w:proofErr w:type="spellStart"/>
      <w:r w:rsidRPr="00141FCC">
        <w:rPr>
          <w:rFonts w:ascii="Times New Roman" w:hAnsi="Times New Roman"/>
        </w:rPr>
        <w:t>mb</w:t>
      </w:r>
      <w:proofErr w:type="spellEnd"/>
      <w:r w:rsidRPr="00141FCC">
        <w:rPr>
          <w:rFonts w:ascii="Times New Roman" w:hAnsi="Times New Roman"/>
        </w:rPr>
        <w:t>.</w:t>
      </w:r>
    </w:p>
    <w:p w14:paraId="257E2E20" w14:textId="048603D1" w:rsidR="008E4FCA" w:rsidRPr="00141FCC" w:rsidRDefault="008E4FCA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 xml:space="preserve">Wykaz </w:t>
      </w:r>
      <w:r w:rsidR="00721CEF" w:rsidRPr="00141FCC">
        <w:rPr>
          <w:rFonts w:ascii="Times New Roman" w:hAnsi="Times New Roman"/>
          <w:b/>
        </w:rPr>
        <w:t>6</w:t>
      </w:r>
    </w:p>
    <w:p w14:paraId="74BC47E8" w14:textId="77777777" w:rsidR="008E4FCA" w:rsidRPr="00141FCC" w:rsidRDefault="008E4FCA" w:rsidP="008447AF">
      <w:p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Zestawienie obiektów budowlanych podlegających przeglądom budowlanym</w:t>
      </w:r>
    </w:p>
    <w:p w14:paraId="761F77A7" w14:textId="7B7810C1" w:rsidR="00473711" w:rsidRPr="00141FCC" w:rsidRDefault="008E4FCA" w:rsidP="00CE60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Budynek administracyjny A 547,8m2 data budowy 2010</w:t>
      </w:r>
      <w:r w:rsidR="0065684A" w:rsidRPr="00141FCC">
        <w:rPr>
          <w:rFonts w:ascii="Times New Roman" w:hAnsi="Times New Roman"/>
        </w:rPr>
        <w:t>.</w:t>
      </w:r>
    </w:p>
    <w:p w14:paraId="303E42EC" w14:textId="4827B32D" w:rsidR="00473711" w:rsidRPr="00141FCC" w:rsidRDefault="008E4FCA" w:rsidP="00CE60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Budynek techniczny IT A 1922,32m2 data budowy 2010</w:t>
      </w:r>
      <w:r w:rsidR="0065684A" w:rsidRPr="00141FCC">
        <w:rPr>
          <w:rFonts w:ascii="Times New Roman" w:hAnsi="Times New Roman"/>
        </w:rPr>
        <w:t>.</w:t>
      </w:r>
    </w:p>
    <w:p w14:paraId="5F9A17F2" w14:textId="36119C7D" w:rsidR="00473711" w:rsidRPr="00141FCC" w:rsidRDefault="008E4FCA" w:rsidP="00CE60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Budynek ochrony 98,13m2 data budowy 2010</w:t>
      </w:r>
      <w:r w:rsidR="0065684A" w:rsidRPr="00141FCC">
        <w:rPr>
          <w:rFonts w:ascii="Times New Roman" w:hAnsi="Times New Roman"/>
        </w:rPr>
        <w:t>.</w:t>
      </w:r>
    </w:p>
    <w:p w14:paraId="3595924E" w14:textId="5CAD4AC3" w:rsidR="00473711" w:rsidRPr="00141FCC" w:rsidRDefault="008E4FCA" w:rsidP="00CE60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Budynek administracyjny B 873,92m2 data budowy 2018</w:t>
      </w:r>
      <w:r w:rsidR="0065684A" w:rsidRPr="00141FCC">
        <w:rPr>
          <w:rFonts w:ascii="Times New Roman" w:hAnsi="Times New Roman"/>
        </w:rPr>
        <w:t>.</w:t>
      </w:r>
    </w:p>
    <w:p w14:paraId="461A89AF" w14:textId="423B3F16" w:rsidR="008E4FCA" w:rsidRPr="00141FCC" w:rsidRDefault="008E4FCA" w:rsidP="00CE60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Zbiorniki wodne </w:t>
      </w:r>
      <w:r w:rsidRPr="004600FF">
        <w:rPr>
          <w:rFonts w:ascii="Times New Roman" w:hAnsi="Times New Roman" w:cs="Times New Roman"/>
        </w:rPr>
        <w:t>P</w:t>
      </w:r>
      <w:r w:rsidR="00C11798">
        <w:rPr>
          <w:rFonts w:ascii="Times New Roman" w:hAnsi="Times New Roman" w:cs="Times New Roman"/>
        </w:rPr>
        <w:t>D</w:t>
      </w:r>
      <w:r w:rsidRPr="004600FF">
        <w:rPr>
          <w:rFonts w:ascii="Times New Roman" w:hAnsi="Times New Roman" w:cs="Times New Roman"/>
        </w:rPr>
        <w:t>1</w:t>
      </w:r>
      <w:r w:rsidRPr="00141FCC">
        <w:rPr>
          <w:rFonts w:ascii="Times New Roman" w:hAnsi="Times New Roman"/>
        </w:rPr>
        <w:t xml:space="preserve">, PD2, </w:t>
      </w:r>
      <w:r w:rsidRPr="004600FF">
        <w:rPr>
          <w:rFonts w:ascii="Times New Roman" w:hAnsi="Times New Roman" w:cs="Times New Roman"/>
        </w:rPr>
        <w:t>P</w:t>
      </w:r>
      <w:r w:rsidR="00C11798">
        <w:rPr>
          <w:rFonts w:ascii="Times New Roman" w:hAnsi="Times New Roman" w:cs="Times New Roman"/>
        </w:rPr>
        <w:t>D</w:t>
      </w:r>
      <w:r w:rsidRPr="004600FF">
        <w:rPr>
          <w:rFonts w:ascii="Times New Roman" w:hAnsi="Times New Roman" w:cs="Times New Roman"/>
        </w:rPr>
        <w:t>3</w:t>
      </w:r>
      <w:r w:rsidRPr="00141FCC">
        <w:rPr>
          <w:rFonts w:ascii="Times New Roman" w:hAnsi="Times New Roman"/>
        </w:rPr>
        <w:t>, PS1</w:t>
      </w:r>
      <w:r w:rsidR="00C72B86">
        <w:rPr>
          <w:rFonts w:ascii="Times New Roman" w:hAnsi="Times New Roman" w:cs="Times New Roman"/>
        </w:rPr>
        <w:t>, PS2, PP</w:t>
      </w:r>
      <w:r w:rsidR="0065684A" w:rsidRPr="00141FCC">
        <w:rPr>
          <w:rFonts w:ascii="Times New Roman" w:hAnsi="Times New Roman"/>
        </w:rPr>
        <w:t>.</w:t>
      </w:r>
    </w:p>
    <w:p w14:paraId="0320E621" w14:textId="77777777" w:rsidR="00473711" w:rsidRPr="00141FCC" w:rsidRDefault="00473711" w:rsidP="008447AF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5603FA85" w14:textId="77777777" w:rsidR="00BA3567" w:rsidRPr="00141FCC" w:rsidRDefault="00BA3567" w:rsidP="00BA356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Odbiory</w:t>
      </w:r>
    </w:p>
    <w:p w14:paraId="71AE925C" w14:textId="2E3654A7" w:rsidR="00BA3567" w:rsidRPr="00141FCC" w:rsidRDefault="00BA3567" w:rsidP="00CE607A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Podstawą do uznania należytego wykonania czynności konserwacyjnych oraz naprawy jest podpisany bez zastrzeżeń przez Strony protokół Odbioru odpowiednio prac konserwacyjnych (wzór protokołu stanowi Załącznik nr 4 do Umowy) i odbioru naprawy (wzór protokołu stanowi Załącznik nr 5 do Umowy). W Protokole Wykonawca jest zobowiązany do zawarcia informacji o zakresie i czasie konserwacji/naprawy oraz informacji o wszystkich wynikach pomiarów, ocen wizualnych czy parametrów oraz fakcie odnotowania prac w książce serwisowej elementów ogólnobudowlanych których prace dotyczą.</w:t>
      </w:r>
    </w:p>
    <w:p w14:paraId="5131CFA7" w14:textId="75F00575" w:rsidR="00BA3567" w:rsidRPr="00141FCC" w:rsidRDefault="00BA3567" w:rsidP="00CE607A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Protokoły z wykonania Konserwacji oraz Naprawy muszą zostać sporządzone przez Wykonawcę</w:t>
      </w:r>
      <w:r w:rsidR="00C72B86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>i przedstawione Zamawiającemu do podpisu w terminie 10 dni od zakończenia konserwacji/naprawy.</w:t>
      </w:r>
    </w:p>
    <w:p w14:paraId="27C75029" w14:textId="3F69D2A0" w:rsidR="00BA3567" w:rsidRPr="00141FCC" w:rsidRDefault="00BA3567" w:rsidP="00CE607A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Podstawą wystawienia faktury za dany Okres rozliczeniowy jest zaakceptowany przez Zamawiającego bez zastrzeżeń Zbiorczy Protokół Konserwacji dotyczący okresu objętego fakturą, którego wzór stanowi Załącznik nr 2. do Umowy.</w:t>
      </w:r>
    </w:p>
    <w:p w14:paraId="59C2181E" w14:textId="77777777" w:rsidR="00BA3567" w:rsidRPr="00141FCC" w:rsidRDefault="00BA3567" w:rsidP="00BA3567">
      <w:pPr>
        <w:pStyle w:val="Akapitzlist"/>
        <w:spacing w:line="276" w:lineRule="auto"/>
        <w:ind w:left="709"/>
        <w:jc w:val="both"/>
        <w:rPr>
          <w:rFonts w:ascii="Times New Roman" w:hAnsi="Times New Roman"/>
        </w:rPr>
      </w:pPr>
    </w:p>
    <w:p w14:paraId="20293484" w14:textId="787E7E7C" w:rsidR="008E4FCA" w:rsidRPr="00141FCC" w:rsidRDefault="008E4FCA" w:rsidP="008447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Gwarancja</w:t>
      </w:r>
    </w:p>
    <w:p w14:paraId="67D06C18" w14:textId="02B7F8F1" w:rsidR="00473711" w:rsidRPr="00141FCC" w:rsidRDefault="008E4FCA" w:rsidP="00CE607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</w:t>
      </w:r>
      <w:r w:rsidR="006A5F81" w:rsidRPr="00141FCC">
        <w:rPr>
          <w:rFonts w:ascii="Times New Roman" w:hAnsi="Times New Roman"/>
        </w:rPr>
        <w:t xml:space="preserve"> udziela gwarancji 24 miesięcy od dnia podpisania Protokołu Odbioru odpowiednio prac konserwacyjnych lub odbioru Naprawy na nowe dostarczone w wyniku usunięcia awarii podzespoły i urządzenia, gwarantując jakość i funkcjonalność podzespołów i urządzeń oraz brak zakłóceń w działaniu Systemu. W przypadku ujawnienia wady w tym okresie Wykonawca zobowiązany jest do usunięcia wady lub dostarczenia rzeczy wolnej od wad w terminie określonych</w:t>
      </w:r>
      <w:r w:rsidRPr="00141FCC">
        <w:rPr>
          <w:rFonts w:ascii="Times New Roman" w:hAnsi="Times New Roman"/>
        </w:rPr>
        <w:t xml:space="preserve"> w punkcie IV ustęp 2 punkt 8)</w:t>
      </w:r>
      <w:r w:rsidR="0065684A" w:rsidRPr="00141FCC">
        <w:rPr>
          <w:rFonts w:ascii="Times New Roman" w:hAnsi="Times New Roman"/>
        </w:rPr>
        <w:t>.</w:t>
      </w:r>
    </w:p>
    <w:p w14:paraId="41CFB1C8" w14:textId="77777777" w:rsidR="00473711" w:rsidRPr="00141FCC" w:rsidRDefault="008E4FCA" w:rsidP="00CE607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 przypadku konieczności trzeciej naprawy Urządzenia lub podzespołu Wykonawca</w:t>
      </w:r>
      <w:r w:rsidR="00473711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jest zobowiązany zaniechać naprawy i w terminie przewidzianym dla napraw punkt IV</w:t>
      </w:r>
      <w:r w:rsidR="00473711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ustęp 2 punkt 8) wymienić je na nowe, wolne od wad.</w:t>
      </w:r>
    </w:p>
    <w:p w14:paraId="57E4100F" w14:textId="0763D8BF" w:rsidR="00473711" w:rsidRPr="00141FCC" w:rsidRDefault="008E4FCA" w:rsidP="00CE607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 przypadku udzielania gwarancji przez producenta podzespołów lub urządzeń</w:t>
      </w:r>
      <w:r w:rsidR="00473711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użytych do usunięcia awarii Wykonawca zobowiązuje się przekazać Zamawiającemu</w:t>
      </w:r>
      <w:r w:rsidR="00473711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wraz z nimi ważne dokumenty gwarancyjne.</w:t>
      </w:r>
    </w:p>
    <w:p w14:paraId="08818750" w14:textId="01EF0B22" w:rsidR="0082557E" w:rsidRPr="00141FCC" w:rsidRDefault="008E4FCA" w:rsidP="00CE607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Wykonawca udziela 24 miesięcznej rękojmi.</w:t>
      </w:r>
    </w:p>
    <w:p w14:paraId="6B959298" w14:textId="1F9FA44C" w:rsidR="002A1005" w:rsidRPr="00141FCC" w:rsidRDefault="002A1005" w:rsidP="00141FCC">
      <w:pPr>
        <w:pStyle w:val="Akapitzlist"/>
        <w:spacing w:after="0" w:line="276" w:lineRule="auto"/>
        <w:jc w:val="both"/>
        <w:rPr>
          <w:rFonts w:ascii="Times New Roman" w:hAnsi="Times New Roman"/>
        </w:rPr>
      </w:pPr>
    </w:p>
    <w:p w14:paraId="4A6EBAF8" w14:textId="28EFFC1F" w:rsidR="002A1005" w:rsidRPr="00141FCC" w:rsidRDefault="009D1A70" w:rsidP="008447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Załączniki</w:t>
      </w:r>
    </w:p>
    <w:p w14:paraId="65B917BD" w14:textId="1529514F" w:rsidR="009A0E7E" w:rsidRPr="00141FCC" w:rsidRDefault="00287DE5" w:rsidP="004B6FA5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Zgłoszenie awarii</w:t>
      </w:r>
      <w:r w:rsidR="00F11E44" w:rsidRPr="00141FCC">
        <w:rPr>
          <w:rFonts w:ascii="Times New Roman" w:hAnsi="Times New Roman"/>
        </w:rPr>
        <w:t>.</w:t>
      </w:r>
    </w:p>
    <w:p w14:paraId="58316878" w14:textId="6D2102F0" w:rsidR="009A0E7E" w:rsidRPr="00141FCC" w:rsidRDefault="00287DE5" w:rsidP="004B6FA5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Protokół konserwacji / wykonania naprawy</w:t>
      </w:r>
      <w:r w:rsidR="00F11E44" w:rsidRPr="00141FCC">
        <w:rPr>
          <w:rFonts w:ascii="Times New Roman" w:hAnsi="Times New Roman"/>
        </w:rPr>
        <w:t>.</w:t>
      </w:r>
    </w:p>
    <w:p w14:paraId="4B3819DB" w14:textId="267A96B8" w:rsidR="009A0E7E" w:rsidRPr="00141FCC" w:rsidRDefault="00287DE5" w:rsidP="004B6FA5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Protokół odbioru naprawy</w:t>
      </w:r>
      <w:r w:rsidR="00F11E44" w:rsidRPr="00141FCC">
        <w:rPr>
          <w:rFonts w:ascii="Times New Roman" w:hAnsi="Times New Roman"/>
        </w:rPr>
        <w:t>.</w:t>
      </w:r>
    </w:p>
    <w:p w14:paraId="3BC72F2F" w14:textId="47F4C91D" w:rsidR="009A0E7E" w:rsidRPr="00141FCC" w:rsidRDefault="00287DE5" w:rsidP="004B6FA5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Protokół przeglądu</w:t>
      </w:r>
      <w:r w:rsidR="00F11E44" w:rsidRPr="00141FCC">
        <w:rPr>
          <w:rFonts w:ascii="Times New Roman" w:hAnsi="Times New Roman"/>
        </w:rPr>
        <w:t>.</w:t>
      </w:r>
    </w:p>
    <w:p w14:paraId="4CBD9122" w14:textId="14D44730" w:rsidR="009A0E7E" w:rsidRPr="00141FCC" w:rsidRDefault="00287DE5" w:rsidP="004B6FA5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Protokół przeglądu</w:t>
      </w:r>
      <w:r w:rsidR="00F11E44" w:rsidRPr="00141FCC">
        <w:rPr>
          <w:rFonts w:ascii="Times New Roman" w:hAnsi="Times New Roman"/>
        </w:rPr>
        <w:t>.</w:t>
      </w:r>
    </w:p>
    <w:p w14:paraId="33977939" w14:textId="035B201C" w:rsidR="009D1A70" w:rsidRPr="00141FCC" w:rsidRDefault="00287DE5" w:rsidP="00141FCC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Zbiorczy protokół konserwacji</w:t>
      </w:r>
      <w:r w:rsidR="00F11E44" w:rsidRPr="00141FCC">
        <w:rPr>
          <w:rFonts w:ascii="Times New Roman" w:hAnsi="Times New Roman"/>
        </w:rPr>
        <w:t>.</w:t>
      </w:r>
      <w:r w:rsidR="009D1A70" w:rsidRPr="00141FCC">
        <w:rPr>
          <w:rFonts w:ascii="Times New Roman" w:hAnsi="Times New Roman"/>
        </w:rPr>
        <w:br w:type="page"/>
      </w:r>
    </w:p>
    <w:p w14:paraId="3C1B3486" w14:textId="6E4DEB24" w:rsidR="009D1A70" w:rsidRPr="009D1A70" w:rsidRDefault="009D1A70" w:rsidP="008447AF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9D1A70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1</w:t>
      </w:r>
    </w:p>
    <w:p w14:paraId="7ABABD76" w14:textId="77777777" w:rsidR="009D1A70" w:rsidRPr="000D473F" w:rsidRDefault="009D1A70" w:rsidP="008447AF">
      <w:pPr>
        <w:spacing w:line="276" w:lineRule="auto"/>
        <w:jc w:val="right"/>
        <w:rPr>
          <w:rFonts w:ascii="Times New Roman" w:hAnsi="Times New Roman" w:cs="Times New Roman"/>
        </w:rPr>
      </w:pPr>
    </w:p>
    <w:p w14:paraId="69034E54" w14:textId="09DD9A7E" w:rsidR="009D1A70" w:rsidRPr="00141FCC" w:rsidRDefault="009D1A70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Zgłoszenie Awarii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237"/>
      </w:tblGrid>
      <w:tr w:rsidR="009D1A70" w:rsidRPr="00276A3A" w14:paraId="3067B37C" w14:textId="77777777" w:rsidTr="00F45B32">
        <w:tc>
          <w:tcPr>
            <w:tcW w:w="3397" w:type="dxa"/>
          </w:tcPr>
          <w:p w14:paraId="3EE0CD19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DATA ZGŁOSZENIA:</w:t>
            </w:r>
          </w:p>
        </w:tc>
        <w:tc>
          <w:tcPr>
            <w:tcW w:w="6237" w:type="dxa"/>
          </w:tcPr>
          <w:p w14:paraId="51291717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D1A70" w:rsidRPr="00276A3A" w14:paraId="05EBF0D6" w14:textId="77777777" w:rsidTr="00F2122B">
        <w:trPr>
          <w:trHeight w:val="399"/>
        </w:trPr>
        <w:tc>
          <w:tcPr>
            <w:tcW w:w="3397" w:type="dxa"/>
          </w:tcPr>
          <w:p w14:paraId="155D65A1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OSOBA ZGŁASZAJĄCA:</w:t>
            </w:r>
          </w:p>
        </w:tc>
        <w:tc>
          <w:tcPr>
            <w:tcW w:w="6237" w:type="dxa"/>
          </w:tcPr>
          <w:p w14:paraId="3B109333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D1A70" w:rsidRPr="00276A3A" w14:paraId="2C101576" w14:textId="77777777" w:rsidTr="00F45B32">
        <w:tc>
          <w:tcPr>
            <w:tcW w:w="3397" w:type="dxa"/>
          </w:tcPr>
          <w:p w14:paraId="4782E509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NAZWA OBIEKTU:</w:t>
            </w:r>
          </w:p>
        </w:tc>
        <w:tc>
          <w:tcPr>
            <w:tcW w:w="6237" w:type="dxa"/>
          </w:tcPr>
          <w:p w14:paraId="039952F4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CIRF w Radomiu</w:t>
            </w:r>
          </w:p>
        </w:tc>
      </w:tr>
      <w:tr w:rsidR="009D1A70" w:rsidRPr="00276A3A" w14:paraId="0B75A610" w14:textId="77777777" w:rsidTr="00F45B32">
        <w:trPr>
          <w:trHeight w:val="417"/>
        </w:trPr>
        <w:tc>
          <w:tcPr>
            <w:tcW w:w="3397" w:type="dxa"/>
          </w:tcPr>
          <w:p w14:paraId="001419E7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ADRES OBIEKTU:</w:t>
            </w:r>
          </w:p>
        </w:tc>
        <w:tc>
          <w:tcPr>
            <w:tcW w:w="6237" w:type="dxa"/>
          </w:tcPr>
          <w:p w14:paraId="1E3251B7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SAMORZĄDOWA 1, 26-601 RADOM</w:t>
            </w:r>
          </w:p>
        </w:tc>
      </w:tr>
      <w:tr w:rsidR="009D1A70" w:rsidRPr="00276A3A" w14:paraId="4673A06A" w14:textId="77777777" w:rsidTr="00F2122B">
        <w:trPr>
          <w:trHeight w:val="617"/>
        </w:trPr>
        <w:tc>
          <w:tcPr>
            <w:tcW w:w="3397" w:type="dxa"/>
          </w:tcPr>
          <w:p w14:paraId="3B7066FD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TEL.KONTAKTOWY ZAMAWIAJĄCEGO:</w:t>
            </w:r>
          </w:p>
        </w:tc>
        <w:tc>
          <w:tcPr>
            <w:tcW w:w="6237" w:type="dxa"/>
          </w:tcPr>
          <w:p w14:paraId="622BD412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D1A70" w:rsidRPr="00276A3A" w14:paraId="4CF8E0E3" w14:textId="77777777" w:rsidTr="00F45B32">
        <w:tc>
          <w:tcPr>
            <w:tcW w:w="3397" w:type="dxa"/>
          </w:tcPr>
          <w:p w14:paraId="5CDDCF3C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TEL.KONTAKTOWY WYKONAWCY:</w:t>
            </w:r>
          </w:p>
        </w:tc>
        <w:tc>
          <w:tcPr>
            <w:tcW w:w="6237" w:type="dxa"/>
          </w:tcPr>
          <w:p w14:paraId="44640AA3" w14:textId="77777777" w:rsidR="009D1A70" w:rsidRPr="000D473F" w:rsidRDefault="009D1A70" w:rsidP="008447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1A70" w:rsidRPr="00276A3A" w14:paraId="242892C7" w14:textId="77777777" w:rsidTr="00F45B32">
        <w:tc>
          <w:tcPr>
            <w:tcW w:w="3397" w:type="dxa"/>
            <w:vAlign w:val="center"/>
          </w:tcPr>
          <w:p w14:paraId="02D83DDC" w14:textId="77777777" w:rsidR="009D1A70" w:rsidRPr="000D473F" w:rsidRDefault="009D1A70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ADRES e-mail WYKONAWCY:</w:t>
            </w:r>
          </w:p>
        </w:tc>
        <w:tc>
          <w:tcPr>
            <w:tcW w:w="6237" w:type="dxa"/>
            <w:vAlign w:val="center"/>
          </w:tcPr>
          <w:p w14:paraId="3CC9C8C9" w14:textId="77777777" w:rsidR="009D1A70" w:rsidRPr="000D473F" w:rsidRDefault="009D1A70" w:rsidP="008447A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39398E9" w14:textId="77777777" w:rsidR="009D1A70" w:rsidRPr="000D473F" w:rsidRDefault="009D1A70" w:rsidP="008447AF">
      <w:pPr>
        <w:spacing w:after="0" w:line="276" w:lineRule="auto"/>
        <w:rPr>
          <w:rFonts w:ascii="Times New Roman" w:hAnsi="Times New Roman" w:cs="Times New Roman"/>
        </w:rPr>
      </w:pPr>
    </w:p>
    <w:p w14:paraId="105DFA77" w14:textId="5C8DB5D4" w:rsidR="009D1A70" w:rsidRPr="000D473F" w:rsidRDefault="009D1A70" w:rsidP="008447AF">
      <w:pPr>
        <w:spacing w:line="276" w:lineRule="auto"/>
        <w:rPr>
          <w:rFonts w:ascii="Times New Roman" w:hAnsi="Times New Roman" w:cs="Times New Roman"/>
          <w:b/>
        </w:rPr>
      </w:pPr>
      <w:r w:rsidRPr="000D473F">
        <w:rPr>
          <w:rFonts w:ascii="Times New Roman" w:hAnsi="Times New Roman" w:cs="Times New Roman"/>
          <w:b/>
        </w:rPr>
        <w:t xml:space="preserve">Wybór </w:t>
      </w:r>
      <w:r>
        <w:rPr>
          <w:rFonts w:ascii="Times New Roman" w:hAnsi="Times New Roman" w:cs="Times New Roman"/>
          <w:b/>
        </w:rPr>
        <w:t>elementów</w:t>
      </w:r>
      <w:r w:rsidRPr="000D473F">
        <w:rPr>
          <w:rFonts w:ascii="Times New Roman" w:hAnsi="Times New Roman" w:cs="Times New Roman"/>
          <w:b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664"/>
        <w:gridCol w:w="2454"/>
        <w:gridCol w:w="757"/>
        <w:gridCol w:w="2504"/>
        <w:gridCol w:w="708"/>
      </w:tblGrid>
      <w:tr w:rsidR="00CA432C" w:rsidRPr="00276A3A" w14:paraId="266B948D" w14:textId="7B12C7C3" w:rsidTr="008B11DB">
        <w:trPr>
          <w:trHeight w:val="614"/>
          <w:jc w:val="center"/>
        </w:trPr>
        <w:tc>
          <w:tcPr>
            <w:tcW w:w="2547" w:type="dxa"/>
            <w:vAlign w:val="center"/>
          </w:tcPr>
          <w:p w14:paraId="005E5637" w14:textId="47E746CA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Stolarka drzwiowa i okienna</w:t>
            </w:r>
          </w:p>
        </w:tc>
        <w:tc>
          <w:tcPr>
            <w:tcW w:w="664" w:type="dxa"/>
            <w:vAlign w:val="center"/>
          </w:tcPr>
          <w:p w14:paraId="3E1E2B30" w14:textId="77777777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14BDE93F" w14:textId="72BDC88E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Pokrycia dachowe</w:t>
            </w:r>
          </w:p>
        </w:tc>
        <w:tc>
          <w:tcPr>
            <w:tcW w:w="757" w:type="dxa"/>
            <w:vAlign w:val="center"/>
          </w:tcPr>
          <w:p w14:paraId="34021D90" w14:textId="0456054C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16F20CE7" w14:textId="218A31BE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Ogrodzenie zewnętrzne</w:t>
            </w:r>
          </w:p>
        </w:tc>
        <w:tc>
          <w:tcPr>
            <w:tcW w:w="708" w:type="dxa"/>
            <w:vAlign w:val="center"/>
          </w:tcPr>
          <w:p w14:paraId="1A868AA3" w14:textId="77777777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A432C" w:rsidRPr="00276A3A" w14:paraId="58309731" w14:textId="5B89638C" w:rsidTr="008B11DB">
        <w:trPr>
          <w:trHeight w:val="614"/>
          <w:jc w:val="center"/>
        </w:trPr>
        <w:tc>
          <w:tcPr>
            <w:tcW w:w="2547" w:type="dxa"/>
            <w:vAlign w:val="center"/>
          </w:tcPr>
          <w:p w14:paraId="082EAB5C" w14:textId="258F6006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Ściany budynków</w:t>
            </w:r>
          </w:p>
        </w:tc>
        <w:tc>
          <w:tcPr>
            <w:tcW w:w="664" w:type="dxa"/>
            <w:vAlign w:val="center"/>
          </w:tcPr>
          <w:p w14:paraId="01709C80" w14:textId="77777777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0D60CB2D" w14:textId="4562F13B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Platforma dźwigowa</w:t>
            </w:r>
          </w:p>
        </w:tc>
        <w:tc>
          <w:tcPr>
            <w:tcW w:w="757" w:type="dxa"/>
            <w:vAlign w:val="center"/>
          </w:tcPr>
          <w:p w14:paraId="3503255B" w14:textId="7315F319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3C2424A3" w14:textId="646EA8FE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Kostka brukowa</w:t>
            </w:r>
          </w:p>
        </w:tc>
        <w:tc>
          <w:tcPr>
            <w:tcW w:w="708" w:type="dxa"/>
            <w:vAlign w:val="center"/>
          </w:tcPr>
          <w:p w14:paraId="40BCE15A" w14:textId="77777777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A432C" w:rsidRPr="00276A3A" w14:paraId="2922C495" w14:textId="77777777" w:rsidTr="008B11DB">
        <w:trPr>
          <w:trHeight w:val="614"/>
          <w:jc w:val="center"/>
        </w:trPr>
        <w:tc>
          <w:tcPr>
            <w:tcW w:w="2547" w:type="dxa"/>
            <w:vAlign w:val="center"/>
          </w:tcPr>
          <w:p w14:paraId="26BAE361" w14:textId="73770378" w:rsidR="00CA432C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Deratyzacja</w:t>
            </w:r>
          </w:p>
        </w:tc>
        <w:tc>
          <w:tcPr>
            <w:tcW w:w="664" w:type="dxa"/>
            <w:vAlign w:val="center"/>
          </w:tcPr>
          <w:p w14:paraId="6AB1C133" w14:textId="77777777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404DADE0" w14:textId="77777777" w:rsidR="00CA432C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vAlign w:val="center"/>
          </w:tcPr>
          <w:p w14:paraId="7F1436E0" w14:textId="77777777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458A1AAC" w14:textId="77777777" w:rsidR="00CA432C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E2E1685" w14:textId="77777777" w:rsidR="00CA432C" w:rsidRPr="000D473F" w:rsidRDefault="00CA432C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08DEEC8" w14:textId="77777777" w:rsidR="00CA432C" w:rsidRDefault="00CA432C" w:rsidP="008447AF">
      <w:pPr>
        <w:spacing w:after="0" w:line="276" w:lineRule="auto"/>
        <w:rPr>
          <w:rFonts w:ascii="Times New Roman" w:hAnsi="Times New Roman" w:cs="Times New Roman"/>
          <w:b/>
        </w:rPr>
      </w:pPr>
    </w:p>
    <w:p w14:paraId="5B251196" w14:textId="41AFCE66" w:rsidR="009D1A70" w:rsidRPr="000D473F" w:rsidRDefault="009D1A70" w:rsidP="008447AF">
      <w:pPr>
        <w:spacing w:line="276" w:lineRule="auto"/>
        <w:rPr>
          <w:rFonts w:ascii="Times New Roman" w:hAnsi="Times New Roman" w:cs="Times New Roman"/>
          <w:b/>
        </w:rPr>
      </w:pPr>
      <w:r w:rsidRPr="000D473F">
        <w:rPr>
          <w:rFonts w:ascii="Times New Roman" w:hAnsi="Times New Roman" w:cs="Times New Roman"/>
          <w:b/>
        </w:rPr>
        <w:t>Opis usterki: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9D1A70" w:rsidRPr="00276A3A" w14:paraId="2E6F46E9" w14:textId="77777777" w:rsidTr="00F2122B">
        <w:trPr>
          <w:trHeight w:val="4037"/>
        </w:trPr>
        <w:tc>
          <w:tcPr>
            <w:tcW w:w="9634" w:type="dxa"/>
          </w:tcPr>
          <w:p w14:paraId="15490C73" w14:textId="77777777" w:rsidR="009D1A70" w:rsidRPr="000D473F" w:rsidRDefault="009D1A70" w:rsidP="008447A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450A240" w14:textId="27F7F58C" w:rsidR="009D1A70" w:rsidRDefault="009D1A70" w:rsidP="008447AF">
      <w:pPr>
        <w:spacing w:after="0" w:line="276" w:lineRule="auto"/>
        <w:rPr>
          <w:rFonts w:ascii="Times New Roman" w:hAnsi="Times New Roman" w:cs="Times New Roman"/>
          <w:b/>
        </w:rPr>
      </w:pPr>
    </w:p>
    <w:p w14:paraId="6E93B9D3" w14:textId="77777777" w:rsidR="008B11DB" w:rsidRPr="000D473F" w:rsidRDefault="008B11DB" w:rsidP="008447AF">
      <w:pPr>
        <w:spacing w:line="276" w:lineRule="auto"/>
        <w:rPr>
          <w:rFonts w:ascii="Times New Roman" w:hAnsi="Times New Roman" w:cs="Times New Roman"/>
          <w:b/>
        </w:rPr>
      </w:pPr>
    </w:p>
    <w:p w14:paraId="046D5030" w14:textId="77777777" w:rsidR="009D1A70" w:rsidRPr="000D473F" w:rsidRDefault="009D1A70" w:rsidP="008447AF">
      <w:pPr>
        <w:spacing w:line="276" w:lineRule="auto"/>
        <w:jc w:val="right"/>
        <w:rPr>
          <w:rFonts w:ascii="Times New Roman" w:hAnsi="Times New Roman" w:cs="Times New Roman"/>
        </w:rPr>
      </w:pPr>
      <w:r w:rsidRPr="000D473F">
        <w:rPr>
          <w:rFonts w:ascii="Times New Roman" w:hAnsi="Times New Roman" w:cs="Times New Roman"/>
        </w:rPr>
        <w:t>………………………………………………………..</w:t>
      </w:r>
    </w:p>
    <w:p w14:paraId="70A9FA3B" w14:textId="014AC6CA" w:rsidR="00261F92" w:rsidRDefault="009D1A70" w:rsidP="008447AF">
      <w:pPr>
        <w:spacing w:line="276" w:lineRule="auto"/>
        <w:jc w:val="center"/>
        <w:rPr>
          <w:rFonts w:ascii="Times New Roman" w:hAnsi="Times New Roman" w:cs="Times New Roman"/>
        </w:rPr>
      </w:pPr>
      <w:r w:rsidRPr="000D473F">
        <w:rPr>
          <w:rFonts w:ascii="Times New Roman" w:hAnsi="Times New Roman" w:cs="Times New Roman"/>
        </w:rPr>
        <w:t xml:space="preserve">                                                                               Czytelny podpis   </w:t>
      </w:r>
    </w:p>
    <w:p w14:paraId="2E622343" w14:textId="1EFF4D37" w:rsidR="00F2122B" w:rsidRPr="009D1A70" w:rsidRDefault="00261F92" w:rsidP="008447AF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bookmarkStart w:id="2" w:name="_Hlk155558489"/>
      <w:r w:rsidR="00F2122B" w:rsidRPr="009D1A70">
        <w:rPr>
          <w:rFonts w:ascii="Times New Roman" w:hAnsi="Times New Roman" w:cs="Times New Roman"/>
          <w:b/>
        </w:rPr>
        <w:lastRenderedPageBreak/>
        <w:t xml:space="preserve">Załącznik nr </w:t>
      </w:r>
      <w:r w:rsidR="00F2122B">
        <w:rPr>
          <w:rFonts w:ascii="Times New Roman" w:hAnsi="Times New Roman" w:cs="Times New Roman"/>
          <w:b/>
        </w:rPr>
        <w:t>2</w:t>
      </w:r>
    </w:p>
    <w:p w14:paraId="05EF956A" w14:textId="77777777" w:rsidR="00F2122B" w:rsidRPr="000D473F" w:rsidRDefault="00F2122B" w:rsidP="008447AF">
      <w:pPr>
        <w:spacing w:line="276" w:lineRule="auto"/>
        <w:jc w:val="right"/>
        <w:rPr>
          <w:rFonts w:ascii="Times New Roman" w:hAnsi="Times New Roman" w:cs="Times New Roman"/>
        </w:rPr>
      </w:pPr>
    </w:p>
    <w:p w14:paraId="5343AF57" w14:textId="63F9ABD3" w:rsidR="00F2122B" w:rsidRPr="00141FCC" w:rsidRDefault="00F2122B" w:rsidP="008447AF">
      <w:pPr>
        <w:spacing w:line="276" w:lineRule="auto"/>
        <w:jc w:val="center"/>
        <w:rPr>
          <w:rFonts w:ascii="Times New Roman" w:hAnsi="Times New Roman"/>
          <w:b/>
        </w:rPr>
      </w:pPr>
      <w:bookmarkStart w:id="3" w:name="_Hlk155563838"/>
      <w:r w:rsidRPr="00141FCC">
        <w:rPr>
          <w:rFonts w:ascii="Times New Roman" w:hAnsi="Times New Roman"/>
          <w:b/>
        </w:rPr>
        <w:t>Protokół konserwacji / wykonania naprawy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237"/>
      </w:tblGrid>
      <w:tr w:rsidR="00F2122B" w:rsidRPr="00276A3A" w14:paraId="2EC0B9D7" w14:textId="77777777" w:rsidTr="00287DE5">
        <w:tc>
          <w:tcPr>
            <w:tcW w:w="3397" w:type="dxa"/>
          </w:tcPr>
          <w:p w14:paraId="66AA8068" w14:textId="299C0209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>PROTOKOŁU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360D13E3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2122B" w:rsidRPr="00276A3A" w14:paraId="28C4171A" w14:textId="77777777" w:rsidTr="00287DE5">
        <w:trPr>
          <w:trHeight w:val="515"/>
        </w:trPr>
        <w:tc>
          <w:tcPr>
            <w:tcW w:w="3397" w:type="dxa"/>
          </w:tcPr>
          <w:p w14:paraId="32A646CC" w14:textId="781AA766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 xml:space="preserve">OSOBA </w:t>
            </w:r>
            <w:r>
              <w:rPr>
                <w:rFonts w:ascii="Times New Roman" w:hAnsi="Times New Roman" w:cs="Times New Roman"/>
              </w:rPr>
              <w:t>SERWISU</w:t>
            </w:r>
            <w:r w:rsidRPr="000D473F">
              <w:rPr>
                <w:rFonts w:ascii="Times New Roman" w:hAnsi="Times New Roman" w:cs="Times New Roman"/>
              </w:rPr>
              <w:t>JĄCA:</w:t>
            </w:r>
          </w:p>
        </w:tc>
        <w:tc>
          <w:tcPr>
            <w:tcW w:w="6237" w:type="dxa"/>
          </w:tcPr>
          <w:p w14:paraId="2FF6C3D9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2122B" w:rsidRPr="00276A3A" w14:paraId="7714D53A" w14:textId="77777777" w:rsidTr="00287DE5">
        <w:tc>
          <w:tcPr>
            <w:tcW w:w="3397" w:type="dxa"/>
          </w:tcPr>
          <w:p w14:paraId="05B70DED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NAZWA OBIEKTU:</w:t>
            </w:r>
          </w:p>
        </w:tc>
        <w:tc>
          <w:tcPr>
            <w:tcW w:w="6237" w:type="dxa"/>
          </w:tcPr>
          <w:p w14:paraId="5A9DE987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CIRF w Radomiu</w:t>
            </w:r>
          </w:p>
        </w:tc>
      </w:tr>
      <w:tr w:rsidR="00F2122B" w:rsidRPr="00276A3A" w14:paraId="5BE4A6F8" w14:textId="77777777" w:rsidTr="00287DE5">
        <w:trPr>
          <w:trHeight w:val="417"/>
        </w:trPr>
        <w:tc>
          <w:tcPr>
            <w:tcW w:w="3397" w:type="dxa"/>
          </w:tcPr>
          <w:p w14:paraId="75451591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ADRES OBIEKTU:</w:t>
            </w:r>
          </w:p>
        </w:tc>
        <w:tc>
          <w:tcPr>
            <w:tcW w:w="6237" w:type="dxa"/>
          </w:tcPr>
          <w:p w14:paraId="7659537C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SAMORZĄDOWA 1, 26-601 RADOM</w:t>
            </w:r>
          </w:p>
        </w:tc>
      </w:tr>
      <w:tr w:rsidR="00F2122B" w:rsidRPr="00276A3A" w14:paraId="4314594E" w14:textId="77777777" w:rsidTr="00F2122B">
        <w:trPr>
          <w:trHeight w:val="617"/>
        </w:trPr>
        <w:tc>
          <w:tcPr>
            <w:tcW w:w="3397" w:type="dxa"/>
          </w:tcPr>
          <w:p w14:paraId="6DE659B9" w14:textId="71A2FBE0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 SERWISANTA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390D020C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2122B" w:rsidRPr="00276A3A" w14:paraId="0F572205" w14:textId="77777777" w:rsidTr="00287DE5">
        <w:tc>
          <w:tcPr>
            <w:tcW w:w="3397" w:type="dxa"/>
          </w:tcPr>
          <w:p w14:paraId="7EB2E218" w14:textId="6D8F403D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 xml:space="preserve">ADRES e-mail </w:t>
            </w:r>
            <w:r>
              <w:rPr>
                <w:rFonts w:ascii="Times New Roman" w:hAnsi="Times New Roman" w:cs="Times New Roman"/>
              </w:rPr>
              <w:t>SERWISANTA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2F98ADFA" w14:textId="77777777" w:rsidR="00F2122B" w:rsidRPr="000D473F" w:rsidRDefault="00F2122B" w:rsidP="008447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122B" w:rsidRPr="00276A3A" w14:paraId="2D501F38" w14:textId="77777777" w:rsidTr="00287DE5">
        <w:tc>
          <w:tcPr>
            <w:tcW w:w="3397" w:type="dxa"/>
            <w:vAlign w:val="center"/>
          </w:tcPr>
          <w:p w14:paraId="1CC0D743" w14:textId="0D0EB194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WYKONANIA KONSERWACJI / NAPRAWY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2D0ED6B8" w14:textId="77777777" w:rsidR="00F2122B" w:rsidRPr="000D473F" w:rsidRDefault="00F2122B" w:rsidP="008447A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22B" w:rsidRPr="00276A3A" w14:paraId="79309FD9" w14:textId="77777777" w:rsidTr="00287DE5">
        <w:tc>
          <w:tcPr>
            <w:tcW w:w="3397" w:type="dxa"/>
            <w:vAlign w:val="center"/>
          </w:tcPr>
          <w:p w14:paraId="3C75D5EA" w14:textId="32F82CDD" w:rsidR="00F2122B" w:rsidRDefault="00D447D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 WYKONANIA KONSERWACJI / NAPRAWY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0F9C45DB" w14:textId="77777777" w:rsidR="00F2122B" w:rsidRPr="000D473F" w:rsidRDefault="00F2122B" w:rsidP="008447A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CA8108" w14:textId="77777777" w:rsidR="00F2122B" w:rsidRPr="000D473F" w:rsidRDefault="00F2122B" w:rsidP="008447AF">
      <w:pPr>
        <w:spacing w:after="0" w:line="276" w:lineRule="auto"/>
        <w:rPr>
          <w:rFonts w:ascii="Times New Roman" w:hAnsi="Times New Roman" w:cs="Times New Roman"/>
        </w:rPr>
      </w:pPr>
    </w:p>
    <w:p w14:paraId="74C4FA00" w14:textId="77777777" w:rsidR="00F2122B" w:rsidRPr="000D473F" w:rsidRDefault="00F2122B" w:rsidP="008447AF">
      <w:pPr>
        <w:spacing w:line="276" w:lineRule="auto"/>
        <w:rPr>
          <w:rFonts w:ascii="Times New Roman" w:hAnsi="Times New Roman" w:cs="Times New Roman"/>
          <w:b/>
        </w:rPr>
      </w:pPr>
      <w:r w:rsidRPr="000D473F">
        <w:rPr>
          <w:rFonts w:ascii="Times New Roman" w:hAnsi="Times New Roman" w:cs="Times New Roman"/>
          <w:b/>
        </w:rPr>
        <w:t xml:space="preserve">Wybór </w:t>
      </w:r>
      <w:r>
        <w:rPr>
          <w:rFonts w:ascii="Times New Roman" w:hAnsi="Times New Roman" w:cs="Times New Roman"/>
          <w:b/>
        </w:rPr>
        <w:t>elementów</w:t>
      </w:r>
      <w:r w:rsidRPr="000D473F">
        <w:rPr>
          <w:rFonts w:ascii="Times New Roman" w:hAnsi="Times New Roman" w:cs="Times New Roman"/>
          <w:b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664"/>
        <w:gridCol w:w="2454"/>
        <w:gridCol w:w="757"/>
        <w:gridCol w:w="2504"/>
        <w:gridCol w:w="708"/>
      </w:tblGrid>
      <w:tr w:rsidR="00F2122B" w:rsidRPr="00276A3A" w14:paraId="1801C2B4" w14:textId="77777777" w:rsidTr="008B11DB">
        <w:trPr>
          <w:trHeight w:val="724"/>
          <w:jc w:val="center"/>
        </w:trPr>
        <w:tc>
          <w:tcPr>
            <w:tcW w:w="2547" w:type="dxa"/>
            <w:vAlign w:val="center"/>
          </w:tcPr>
          <w:p w14:paraId="43B7D9FF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Stolarka drzwiowa i okienna</w:t>
            </w:r>
          </w:p>
        </w:tc>
        <w:tc>
          <w:tcPr>
            <w:tcW w:w="664" w:type="dxa"/>
            <w:vAlign w:val="center"/>
          </w:tcPr>
          <w:p w14:paraId="7F32D92F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5CC2E033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Pokrycia dachowe</w:t>
            </w:r>
          </w:p>
        </w:tc>
        <w:tc>
          <w:tcPr>
            <w:tcW w:w="757" w:type="dxa"/>
            <w:vAlign w:val="center"/>
          </w:tcPr>
          <w:p w14:paraId="3B1FF5BF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54236578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Ogrodzenie zewnętrzne</w:t>
            </w:r>
          </w:p>
        </w:tc>
        <w:tc>
          <w:tcPr>
            <w:tcW w:w="708" w:type="dxa"/>
            <w:vAlign w:val="center"/>
          </w:tcPr>
          <w:p w14:paraId="6CF89890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2122B" w:rsidRPr="00276A3A" w14:paraId="5D2D334E" w14:textId="77777777" w:rsidTr="008B11DB">
        <w:trPr>
          <w:trHeight w:val="541"/>
          <w:jc w:val="center"/>
        </w:trPr>
        <w:tc>
          <w:tcPr>
            <w:tcW w:w="2547" w:type="dxa"/>
            <w:vAlign w:val="center"/>
          </w:tcPr>
          <w:p w14:paraId="16972692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Ściany budynków</w:t>
            </w:r>
          </w:p>
        </w:tc>
        <w:tc>
          <w:tcPr>
            <w:tcW w:w="664" w:type="dxa"/>
            <w:vAlign w:val="center"/>
          </w:tcPr>
          <w:p w14:paraId="3FAF64D7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46BC4F9E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Platforma dźwigowa</w:t>
            </w:r>
          </w:p>
        </w:tc>
        <w:tc>
          <w:tcPr>
            <w:tcW w:w="757" w:type="dxa"/>
            <w:vAlign w:val="center"/>
          </w:tcPr>
          <w:p w14:paraId="41472D20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629AFE76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Kostka brukowa</w:t>
            </w:r>
          </w:p>
        </w:tc>
        <w:tc>
          <w:tcPr>
            <w:tcW w:w="708" w:type="dxa"/>
            <w:vAlign w:val="center"/>
          </w:tcPr>
          <w:p w14:paraId="6F20ECE6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F2122B" w:rsidRPr="00276A3A" w14:paraId="1D54FCF0" w14:textId="77777777" w:rsidTr="008B11DB">
        <w:trPr>
          <w:trHeight w:val="579"/>
          <w:jc w:val="center"/>
        </w:trPr>
        <w:tc>
          <w:tcPr>
            <w:tcW w:w="2547" w:type="dxa"/>
            <w:vAlign w:val="center"/>
          </w:tcPr>
          <w:p w14:paraId="2A162C00" w14:textId="77777777" w:rsidR="00F2122B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Deratyzacja</w:t>
            </w:r>
          </w:p>
        </w:tc>
        <w:tc>
          <w:tcPr>
            <w:tcW w:w="664" w:type="dxa"/>
            <w:vAlign w:val="center"/>
          </w:tcPr>
          <w:p w14:paraId="2FA2CEB9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13E15711" w14:textId="77777777" w:rsidR="00F2122B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vAlign w:val="center"/>
          </w:tcPr>
          <w:p w14:paraId="46D5E212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164E9D8A" w14:textId="77777777" w:rsidR="00F2122B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0FE782B" w14:textId="77777777" w:rsidR="00F2122B" w:rsidRPr="000D473F" w:rsidRDefault="00F2122B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9D945A7" w14:textId="77777777" w:rsidR="00764990" w:rsidRPr="004600FF" w:rsidRDefault="00764990" w:rsidP="00764990">
      <w:pPr>
        <w:spacing w:after="0" w:line="276" w:lineRule="auto"/>
        <w:rPr>
          <w:rFonts w:ascii="Times New Roman" w:hAnsi="Times New Roman" w:cs="Times New Roman"/>
          <w:b/>
        </w:rPr>
      </w:pPr>
    </w:p>
    <w:p w14:paraId="4F521313" w14:textId="77777777" w:rsidR="00764990" w:rsidRPr="004600FF" w:rsidRDefault="00764990" w:rsidP="00764990">
      <w:pPr>
        <w:pStyle w:val="Default"/>
        <w:spacing w:line="276" w:lineRule="auto"/>
        <w:rPr>
          <w:sz w:val="22"/>
          <w:szCs w:val="22"/>
        </w:rPr>
      </w:pPr>
      <w:r w:rsidRPr="004600FF">
        <w:rPr>
          <w:sz w:val="22"/>
          <w:szCs w:val="22"/>
        </w:rPr>
        <w:t>Zakres wykonanych prac zgodnie z przewidzianym zakresem …………………………………………………………………………………………………...………………………………………………………………………………………………………………………...……………………………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4600F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……...………</w:t>
      </w:r>
      <w:r w:rsidRPr="004600FF">
        <w:rPr>
          <w:sz w:val="22"/>
          <w:szCs w:val="22"/>
        </w:rPr>
        <w:t>Uwagi…………………………………………………………………………………………………</w:t>
      </w:r>
      <w:r>
        <w:rPr>
          <w:sz w:val="22"/>
          <w:szCs w:val="22"/>
        </w:rPr>
        <w:t>....</w:t>
      </w:r>
      <w:r w:rsidRPr="004600FF">
        <w:rPr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4600FF">
        <w:rPr>
          <w:sz w:val="22"/>
          <w:szCs w:val="22"/>
        </w:rPr>
        <w:t>…………..................................................................................................................................................................................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6924" w14:textId="7346FED6" w:rsidR="00D447D1" w:rsidRDefault="00D447D1" w:rsidP="008447AF">
      <w:pPr>
        <w:pStyle w:val="Default"/>
        <w:spacing w:line="276" w:lineRule="auto"/>
        <w:rPr>
          <w:sz w:val="22"/>
          <w:szCs w:val="22"/>
        </w:rPr>
      </w:pPr>
    </w:p>
    <w:p w14:paraId="05AB4D89" w14:textId="698D7ECE" w:rsidR="00D447D1" w:rsidRDefault="00D447D1" w:rsidP="008447AF">
      <w:pPr>
        <w:pStyle w:val="Default"/>
        <w:spacing w:line="276" w:lineRule="auto"/>
        <w:rPr>
          <w:sz w:val="22"/>
          <w:szCs w:val="22"/>
        </w:rPr>
      </w:pPr>
    </w:p>
    <w:p w14:paraId="7446880A" w14:textId="77777777" w:rsidR="003F1FEE" w:rsidRPr="00D447D1" w:rsidRDefault="003F1FEE" w:rsidP="008447AF">
      <w:pPr>
        <w:pStyle w:val="Default"/>
        <w:spacing w:line="276" w:lineRule="auto"/>
        <w:rPr>
          <w:sz w:val="22"/>
          <w:szCs w:val="22"/>
        </w:rPr>
      </w:pPr>
    </w:p>
    <w:p w14:paraId="1440D31F" w14:textId="42AC7BF8" w:rsidR="00D447D1" w:rsidRDefault="00F2122B" w:rsidP="008447AF">
      <w:pPr>
        <w:spacing w:line="276" w:lineRule="auto"/>
        <w:rPr>
          <w:rFonts w:ascii="Times New Roman" w:hAnsi="Times New Roman" w:cs="Times New Roman"/>
        </w:rPr>
      </w:pPr>
      <w:r w:rsidRPr="00D447D1">
        <w:rPr>
          <w:rFonts w:ascii="Times New Roman" w:hAnsi="Times New Roman" w:cs="Times New Roman"/>
        </w:rPr>
        <w:t>…………………………………</w:t>
      </w:r>
      <w:r w:rsidR="00D447D1">
        <w:rPr>
          <w:rFonts w:ascii="Times New Roman" w:hAnsi="Times New Roman" w:cs="Times New Roman"/>
        </w:rPr>
        <w:t>……..</w:t>
      </w:r>
      <w:r w:rsidR="00D447D1">
        <w:rPr>
          <w:rFonts w:ascii="Times New Roman" w:hAnsi="Times New Roman" w:cs="Times New Roman"/>
        </w:rPr>
        <w:tab/>
      </w:r>
      <w:r w:rsidR="00D447D1">
        <w:rPr>
          <w:rFonts w:ascii="Times New Roman" w:hAnsi="Times New Roman" w:cs="Times New Roman"/>
        </w:rPr>
        <w:tab/>
      </w:r>
      <w:r w:rsidR="00D447D1">
        <w:rPr>
          <w:rFonts w:ascii="Times New Roman" w:hAnsi="Times New Roman" w:cs="Times New Roman"/>
        </w:rPr>
        <w:tab/>
      </w:r>
      <w:r w:rsidR="00D447D1">
        <w:rPr>
          <w:rFonts w:ascii="Times New Roman" w:hAnsi="Times New Roman" w:cs="Times New Roman"/>
        </w:rPr>
        <w:tab/>
        <w:t>……………………………………................</w:t>
      </w:r>
    </w:p>
    <w:p w14:paraId="045AE661" w14:textId="1D3F9ECD" w:rsidR="00F2122B" w:rsidRPr="00D447D1" w:rsidRDefault="00D447D1" w:rsidP="008447A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2122B" w:rsidRPr="00D447D1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 xml:space="preserve">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przedstawiciela zamawiający</w:t>
      </w:r>
    </w:p>
    <w:p w14:paraId="2CB8D5A0" w14:textId="77777777" w:rsidR="00261F92" w:rsidRPr="00D447D1" w:rsidRDefault="00261F92" w:rsidP="008447AF">
      <w:pPr>
        <w:spacing w:line="276" w:lineRule="auto"/>
        <w:rPr>
          <w:rFonts w:ascii="Times New Roman" w:hAnsi="Times New Roman" w:cs="Times New Roman"/>
        </w:rPr>
      </w:pPr>
    </w:p>
    <w:bookmarkEnd w:id="3"/>
    <w:p w14:paraId="66AFCCA5" w14:textId="49E83557" w:rsidR="00261F92" w:rsidRDefault="00261F92" w:rsidP="008447A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bookmarkEnd w:id="2"/>
    <w:p w14:paraId="31DC27CE" w14:textId="5F8722F4" w:rsidR="000502C1" w:rsidRPr="009D1A70" w:rsidRDefault="000502C1" w:rsidP="008447AF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9D1A70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3</w:t>
      </w:r>
    </w:p>
    <w:p w14:paraId="65EFE5D9" w14:textId="77777777" w:rsidR="000502C1" w:rsidRPr="000D473F" w:rsidRDefault="000502C1" w:rsidP="008447AF">
      <w:pPr>
        <w:spacing w:line="276" w:lineRule="auto"/>
        <w:jc w:val="right"/>
        <w:rPr>
          <w:rFonts w:ascii="Times New Roman" w:hAnsi="Times New Roman" w:cs="Times New Roman"/>
        </w:rPr>
      </w:pPr>
    </w:p>
    <w:p w14:paraId="3F5191C5" w14:textId="220D3A45" w:rsidR="000502C1" w:rsidRPr="00141FCC" w:rsidRDefault="000502C1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Protokół odbioru naprawy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237"/>
      </w:tblGrid>
      <w:tr w:rsidR="000502C1" w:rsidRPr="00276A3A" w14:paraId="22202FA4" w14:textId="77777777" w:rsidTr="00A34DD3">
        <w:tc>
          <w:tcPr>
            <w:tcW w:w="3397" w:type="dxa"/>
          </w:tcPr>
          <w:p w14:paraId="37520789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>PROTOKOŁU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60F7EBDC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0502C1" w:rsidRPr="00276A3A" w14:paraId="4A26D45E" w14:textId="77777777" w:rsidTr="00A34DD3">
        <w:trPr>
          <w:trHeight w:val="515"/>
        </w:trPr>
        <w:tc>
          <w:tcPr>
            <w:tcW w:w="3397" w:type="dxa"/>
          </w:tcPr>
          <w:p w14:paraId="47D05C74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 xml:space="preserve">OSOBA </w:t>
            </w:r>
            <w:r>
              <w:rPr>
                <w:rFonts w:ascii="Times New Roman" w:hAnsi="Times New Roman" w:cs="Times New Roman"/>
              </w:rPr>
              <w:t>SERWISU</w:t>
            </w:r>
            <w:r w:rsidRPr="000D473F">
              <w:rPr>
                <w:rFonts w:ascii="Times New Roman" w:hAnsi="Times New Roman" w:cs="Times New Roman"/>
              </w:rPr>
              <w:t>JĄCA:</w:t>
            </w:r>
          </w:p>
        </w:tc>
        <w:tc>
          <w:tcPr>
            <w:tcW w:w="6237" w:type="dxa"/>
          </w:tcPr>
          <w:p w14:paraId="1F77989F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0502C1" w:rsidRPr="00276A3A" w14:paraId="2BADF8F9" w14:textId="77777777" w:rsidTr="00A34DD3">
        <w:tc>
          <w:tcPr>
            <w:tcW w:w="3397" w:type="dxa"/>
          </w:tcPr>
          <w:p w14:paraId="4EADF45D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NAZWA OBIEKTU:</w:t>
            </w:r>
          </w:p>
        </w:tc>
        <w:tc>
          <w:tcPr>
            <w:tcW w:w="6237" w:type="dxa"/>
          </w:tcPr>
          <w:p w14:paraId="028461F0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CIRF w Radomiu</w:t>
            </w:r>
          </w:p>
        </w:tc>
      </w:tr>
      <w:tr w:rsidR="000502C1" w:rsidRPr="00276A3A" w14:paraId="73FC690E" w14:textId="77777777" w:rsidTr="00A34DD3">
        <w:trPr>
          <w:trHeight w:val="417"/>
        </w:trPr>
        <w:tc>
          <w:tcPr>
            <w:tcW w:w="3397" w:type="dxa"/>
          </w:tcPr>
          <w:p w14:paraId="4C35388F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ADRES OBIEKTU:</w:t>
            </w:r>
          </w:p>
        </w:tc>
        <w:tc>
          <w:tcPr>
            <w:tcW w:w="6237" w:type="dxa"/>
          </w:tcPr>
          <w:p w14:paraId="30C79719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SAMORZĄDOWA 1, 26-601 RADOM</w:t>
            </w:r>
          </w:p>
        </w:tc>
      </w:tr>
      <w:tr w:rsidR="000502C1" w:rsidRPr="00276A3A" w14:paraId="11F951AF" w14:textId="77777777" w:rsidTr="00A34DD3">
        <w:trPr>
          <w:trHeight w:val="617"/>
        </w:trPr>
        <w:tc>
          <w:tcPr>
            <w:tcW w:w="3397" w:type="dxa"/>
          </w:tcPr>
          <w:p w14:paraId="35572929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 SERWISANTA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6BD2D319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0502C1" w:rsidRPr="00276A3A" w14:paraId="37261B44" w14:textId="77777777" w:rsidTr="00A34DD3">
        <w:tc>
          <w:tcPr>
            <w:tcW w:w="3397" w:type="dxa"/>
          </w:tcPr>
          <w:p w14:paraId="24BF53C2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 xml:space="preserve">ADRES e-mail </w:t>
            </w:r>
            <w:r>
              <w:rPr>
                <w:rFonts w:ascii="Times New Roman" w:hAnsi="Times New Roman" w:cs="Times New Roman"/>
              </w:rPr>
              <w:t>SERWISANTA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5AFD0142" w14:textId="77777777" w:rsidR="000502C1" w:rsidRPr="000D473F" w:rsidRDefault="000502C1" w:rsidP="008447A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02C1" w:rsidRPr="00276A3A" w14:paraId="28EBEAE7" w14:textId="77777777" w:rsidTr="00A34DD3">
        <w:tc>
          <w:tcPr>
            <w:tcW w:w="3397" w:type="dxa"/>
            <w:vAlign w:val="center"/>
          </w:tcPr>
          <w:p w14:paraId="4BF0D4D2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WYKONANIA KONSERWACJI / NAPRAWY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71216350" w14:textId="77777777" w:rsidR="000502C1" w:rsidRPr="000D473F" w:rsidRDefault="000502C1" w:rsidP="008447A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2C1" w:rsidRPr="00276A3A" w14:paraId="3DF3CB84" w14:textId="77777777" w:rsidTr="00A34DD3">
        <w:tc>
          <w:tcPr>
            <w:tcW w:w="3397" w:type="dxa"/>
            <w:vAlign w:val="center"/>
          </w:tcPr>
          <w:p w14:paraId="7D9F56B0" w14:textId="77777777" w:rsidR="000502C1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 WYKONANIA KONSERWACJI / NAPRAWY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64CD95AC" w14:textId="77777777" w:rsidR="000502C1" w:rsidRPr="000D473F" w:rsidRDefault="000502C1" w:rsidP="008447A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D34D3C" w14:textId="77777777" w:rsidR="000502C1" w:rsidRPr="000D473F" w:rsidRDefault="000502C1" w:rsidP="008447AF">
      <w:pPr>
        <w:spacing w:after="0" w:line="276" w:lineRule="auto"/>
        <w:rPr>
          <w:rFonts w:ascii="Times New Roman" w:hAnsi="Times New Roman" w:cs="Times New Roman"/>
        </w:rPr>
      </w:pPr>
    </w:p>
    <w:p w14:paraId="6146DF2C" w14:textId="77777777" w:rsidR="000502C1" w:rsidRPr="000D473F" w:rsidRDefault="000502C1" w:rsidP="008447AF">
      <w:pPr>
        <w:spacing w:line="276" w:lineRule="auto"/>
        <w:rPr>
          <w:rFonts w:ascii="Times New Roman" w:hAnsi="Times New Roman" w:cs="Times New Roman"/>
          <w:b/>
        </w:rPr>
      </w:pPr>
      <w:r w:rsidRPr="000D473F">
        <w:rPr>
          <w:rFonts w:ascii="Times New Roman" w:hAnsi="Times New Roman" w:cs="Times New Roman"/>
          <w:b/>
        </w:rPr>
        <w:t xml:space="preserve">Wybór </w:t>
      </w:r>
      <w:r>
        <w:rPr>
          <w:rFonts w:ascii="Times New Roman" w:hAnsi="Times New Roman" w:cs="Times New Roman"/>
          <w:b/>
        </w:rPr>
        <w:t>elementów</w:t>
      </w:r>
      <w:r w:rsidRPr="000D473F">
        <w:rPr>
          <w:rFonts w:ascii="Times New Roman" w:hAnsi="Times New Roman" w:cs="Times New Roman"/>
          <w:b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664"/>
        <w:gridCol w:w="2454"/>
        <w:gridCol w:w="757"/>
        <w:gridCol w:w="2504"/>
        <w:gridCol w:w="708"/>
      </w:tblGrid>
      <w:tr w:rsidR="000502C1" w:rsidRPr="00276A3A" w14:paraId="04237A3B" w14:textId="77777777" w:rsidTr="00A34DD3">
        <w:trPr>
          <w:trHeight w:val="724"/>
          <w:jc w:val="center"/>
        </w:trPr>
        <w:tc>
          <w:tcPr>
            <w:tcW w:w="2547" w:type="dxa"/>
            <w:vAlign w:val="center"/>
          </w:tcPr>
          <w:p w14:paraId="76EC75CB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Stolarka drzwiowa i okienna</w:t>
            </w:r>
          </w:p>
        </w:tc>
        <w:tc>
          <w:tcPr>
            <w:tcW w:w="664" w:type="dxa"/>
            <w:vAlign w:val="center"/>
          </w:tcPr>
          <w:p w14:paraId="686FF2A4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29BC6E32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Pokrycia dachowe</w:t>
            </w:r>
          </w:p>
        </w:tc>
        <w:tc>
          <w:tcPr>
            <w:tcW w:w="757" w:type="dxa"/>
            <w:vAlign w:val="center"/>
          </w:tcPr>
          <w:p w14:paraId="3CDC4E3A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6AB1EDA5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Ogrodzenie zewnętrzne</w:t>
            </w:r>
          </w:p>
        </w:tc>
        <w:tc>
          <w:tcPr>
            <w:tcW w:w="708" w:type="dxa"/>
            <w:vAlign w:val="center"/>
          </w:tcPr>
          <w:p w14:paraId="46F6C655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0502C1" w:rsidRPr="00276A3A" w14:paraId="6E3C4743" w14:textId="77777777" w:rsidTr="00A34DD3">
        <w:trPr>
          <w:trHeight w:val="541"/>
          <w:jc w:val="center"/>
        </w:trPr>
        <w:tc>
          <w:tcPr>
            <w:tcW w:w="2547" w:type="dxa"/>
            <w:vAlign w:val="center"/>
          </w:tcPr>
          <w:p w14:paraId="6014EA9F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Ściany budynków</w:t>
            </w:r>
          </w:p>
        </w:tc>
        <w:tc>
          <w:tcPr>
            <w:tcW w:w="664" w:type="dxa"/>
            <w:vAlign w:val="center"/>
          </w:tcPr>
          <w:p w14:paraId="1D79B0A7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607AB6CE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Platforma dźwigowa</w:t>
            </w:r>
          </w:p>
        </w:tc>
        <w:tc>
          <w:tcPr>
            <w:tcW w:w="757" w:type="dxa"/>
            <w:vAlign w:val="center"/>
          </w:tcPr>
          <w:p w14:paraId="5EC3E941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1CD85C73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Kostka brukowa</w:t>
            </w:r>
          </w:p>
        </w:tc>
        <w:tc>
          <w:tcPr>
            <w:tcW w:w="708" w:type="dxa"/>
            <w:vAlign w:val="center"/>
          </w:tcPr>
          <w:p w14:paraId="335F6897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0502C1" w:rsidRPr="00276A3A" w14:paraId="03990B4D" w14:textId="77777777" w:rsidTr="00A34DD3">
        <w:trPr>
          <w:trHeight w:val="579"/>
          <w:jc w:val="center"/>
        </w:trPr>
        <w:tc>
          <w:tcPr>
            <w:tcW w:w="2547" w:type="dxa"/>
            <w:vAlign w:val="center"/>
          </w:tcPr>
          <w:p w14:paraId="1986D073" w14:textId="77777777" w:rsidR="000502C1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Deratyzacja</w:t>
            </w:r>
          </w:p>
        </w:tc>
        <w:tc>
          <w:tcPr>
            <w:tcW w:w="664" w:type="dxa"/>
            <w:vAlign w:val="center"/>
          </w:tcPr>
          <w:p w14:paraId="63F79009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2B5D9551" w14:textId="77777777" w:rsidR="000502C1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vAlign w:val="center"/>
          </w:tcPr>
          <w:p w14:paraId="40361B6B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76C6AD49" w14:textId="77777777" w:rsidR="000502C1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EF2CC6B" w14:textId="77777777" w:rsidR="000502C1" w:rsidRPr="000D473F" w:rsidRDefault="000502C1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1534811" w14:textId="77777777" w:rsidR="000502C1" w:rsidRDefault="000502C1" w:rsidP="008447AF">
      <w:pPr>
        <w:spacing w:after="0" w:line="276" w:lineRule="auto"/>
        <w:rPr>
          <w:rFonts w:ascii="Times New Roman" w:hAnsi="Times New Roman" w:cs="Times New Roman"/>
          <w:b/>
        </w:rPr>
      </w:pPr>
    </w:p>
    <w:p w14:paraId="13006568" w14:textId="7327C2CC" w:rsidR="000502C1" w:rsidRDefault="000502C1" w:rsidP="008447AF">
      <w:pPr>
        <w:pStyle w:val="Default"/>
        <w:spacing w:line="276" w:lineRule="auto"/>
        <w:rPr>
          <w:sz w:val="22"/>
          <w:szCs w:val="22"/>
        </w:rPr>
      </w:pPr>
      <w:r w:rsidRPr="00D447D1">
        <w:rPr>
          <w:sz w:val="22"/>
          <w:szCs w:val="22"/>
        </w:rPr>
        <w:t>Zakres wykonanych prac zgodnie z przewidzianym zakresem …………………………………………………………………………………………………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D447D1">
        <w:rPr>
          <w:sz w:val="22"/>
          <w:szCs w:val="22"/>
        </w:rPr>
        <w:t>………………………………………………………………………………………………………………………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D447D1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………………………………………………………………………………………………………………...</w:t>
      </w:r>
      <w:r w:rsidRPr="00D447D1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.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</w:t>
      </w:r>
      <w:r w:rsidR="00764990" w:rsidRPr="002D007F">
        <w:rPr>
          <w:sz w:val="22"/>
          <w:szCs w:val="22"/>
        </w:rPr>
        <w:t xml:space="preserve"> </w:t>
      </w:r>
      <w:r w:rsidR="00764990" w:rsidRPr="004600FF">
        <w:rPr>
          <w:sz w:val="22"/>
          <w:szCs w:val="22"/>
        </w:rPr>
        <w:t>Uwagi…………………………………………………………………………………………………</w:t>
      </w:r>
      <w:r w:rsidR="00764990">
        <w:rPr>
          <w:sz w:val="22"/>
          <w:szCs w:val="22"/>
        </w:rPr>
        <w:t>....</w:t>
      </w:r>
      <w:r w:rsidR="00764990" w:rsidRPr="004600FF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764990">
        <w:rPr>
          <w:sz w:val="22"/>
          <w:szCs w:val="22"/>
        </w:rPr>
        <w:t>...</w:t>
      </w:r>
      <w:r w:rsidR="00764990" w:rsidRPr="004600FF">
        <w:rPr>
          <w:sz w:val="22"/>
          <w:szCs w:val="22"/>
        </w:rPr>
        <w:t>…………..................................................................................................................................................................................</w:t>
      </w:r>
      <w:r w:rsidR="0076499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3F0739" w14:textId="77777777" w:rsidR="000502C1" w:rsidRDefault="000502C1" w:rsidP="008447AF">
      <w:pPr>
        <w:pStyle w:val="Default"/>
        <w:spacing w:line="276" w:lineRule="auto"/>
        <w:rPr>
          <w:sz w:val="22"/>
          <w:szCs w:val="22"/>
        </w:rPr>
      </w:pPr>
    </w:p>
    <w:p w14:paraId="3A04D147" w14:textId="77777777" w:rsidR="000502C1" w:rsidRDefault="000502C1" w:rsidP="008447AF">
      <w:pPr>
        <w:pStyle w:val="Default"/>
        <w:spacing w:line="276" w:lineRule="auto"/>
        <w:rPr>
          <w:sz w:val="22"/>
          <w:szCs w:val="22"/>
        </w:rPr>
      </w:pPr>
    </w:p>
    <w:p w14:paraId="65DD53C7" w14:textId="77777777" w:rsidR="000502C1" w:rsidRPr="00D447D1" w:rsidRDefault="000502C1" w:rsidP="008447AF">
      <w:pPr>
        <w:pStyle w:val="Default"/>
        <w:spacing w:line="276" w:lineRule="auto"/>
        <w:rPr>
          <w:sz w:val="22"/>
          <w:szCs w:val="22"/>
        </w:rPr>
      </w:pPr>
    </w:p>
    <w:p w14:paraId="76E3E1F7" w14:textId="77777777" w:rsidR="000502C1" w:rsidRDefault="000502C1" w:rsidP="008447AF">
      <w:pPr>
        <w:spacing w:line="276" w:lineRule="auto"/>
        <w:rPr>
          <w:rFonts w:ascii="Times New Roman" w:hAnsi="Times New Roman" w:cs="Times New Roman"/>
        </w:rPr>
      </w:pPr>
      <w:r w:rsidRPr="00D447D1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……………………………………................</w:t>
      </w:r>
    </w:p>
    <w:p w14:paraId="1F60B76B" w14:textId="77777777" w:rsidR="000502C1" w:rsidRPr="00D447D1" w:rsidRDefault="000502C1" w:rsidP="008447A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447D1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 xml:space="preserve">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przedstawiciela zamawiający</w:t>
      </w:r>
    </w:p>
    <w:p w14:paraId="5C6952EB" w14:textId="77777777" w:rsidR="000502C1" w:rsidRPr="00D447D1" w:rsidRDefault="000502C1" w:rsidP="008447AF">
      <w:pPr>
        <w:spacing w:line="276" w:lineRule="auto"/>
        <w:rPr>
          <w:rFonts w:ascii="Times New Roman" w:hAnsi="Times New Roman" w:cs="Times New Roman"/>
        </w:rPr>
      </w:pPr>
    </w:p>
    <w:p w14:paraId="4F9EF369" w14:textId="77777777" w:rsidR="000502C1" w:rsidRDefault="000502C1" w:rsidP="008447A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E4E217" w14:textId="71AEC28C" w:rsidR="009D1A70" w:rsidRPr="00A97784" w:rsidRDefault="009D1A70" w:rsidP="008447AF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A97784">
        <w:rPr>
          <w:rFonts w:ascii="Times New Roman" w:hAnsi="Times New Roman" w:cs="Times New Roman"/>
          <w:b/>
        </w:rPr>
        <w:lastRenderedPageBreak/>
        <w:t xml:space="preserve">Załącznik nr </w:t>
      </w:r>
      <w:r w:rsidR="00A97784">
        <w:rPr>
          <w:rFonts w:ascii="Times New Roman" w:hAnsi="Times New Roman" w:cs="Times New Roman"/>
          <w:b/>
        </w:rPr>
        <w:t>4</w:t>
      </w:r>
    </w:p>
    <w:p w14:paraId="1ACD8119" w14:textId="77777777" w:rsidR="00813BF7" w:rsidRPr="00141FCC" w:rsidRDefault="00813BF7" w:rsidP="008447AF">
      <w:pPr>
        <w:spacing w:line="276" w:lineRule="auto"/>
        <w:jc w:val="right"/>
        <w:rPr>
          <w:rFonts w:ascii="Times New Roman" w:hAnsi="Times New Roman"/>
        </w:rPr>
      </w:pPr>
    </w:p>
    <w:p w14:paraId="45D220A0" w14:textId="58DE6F7A" w:rsidR="009D1A70" w:rsidRPr="00141FCC" w:rsidRDefault="009D1A70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Protokół przeglądu</w:t>
      </w:r>
    </w:p>
    <w:p w14:paraId="68677B87" w14:textId="77777777" w:rsidR="00813BF7" w:rsidRPr="00141FCC" w:rsidRDefault="00813BF7" w:rsidP="008447AF">
      <w:pPr>
        <w:spacing w:line="276" w:lineRule="auto"/>
        <w:jc w:val="center"/>
        <w:rPr>
          <w:rFonts w:ascii="Times New Roman" w:hAnsi="Times New Roman"/>
          <w:b/>
        </w:rPr>
      </w:pPr>
    </w:p>
    <w:p w14:paraId="293A6F9F" w14:textId="2D5E32B9" w:rsidR="009D1A70" w:rsidRPr="00141FCC" w:rsidRDefault="009D1A70" w:rsidP="008447AF">
      <w:pPr>
        <w:spacing w:line="276" w:lineRule="auto"/>
        <w:jc w:val="center"/>
        <w:rPr>
          <w:rFonts w:ascii="Times New Roman" w:hAnsi="Times New Roman"/>
        </w:rPr>
      </w:pPr>
      <w:r w:rsidRPr="00141FCC">
        <w:rPr>
          <w:rFonts w:ascii="Times New Roman" w:hAnsi="Times New Roman"/>
        </w:rPr>
        <w:t>Nr. Prot</w:t>
      </w:r>
      <w:r w:rsidR="00813BF7" w:rsidRPr="00141FCC">
        <w:rPr>
          <w:rFonts w:ascii="Times New Roman" w:hAnsi="Times New Roman"/>
        </w:rPr>
        <w:t>okołu</w:t>
      </w:r>
      <w:r w:rsidRPr="00141FCC">
        <w:rPr>
          <w:rFonts w:ascii="Times New Roman" w:hAnsi="Times New Roman"/>
        </w:rPr>
        <w:t xml:space="preserve"> ...</w:t>
      </w:r>
      <w:r w:rsidR="00813BF7" w:rsidRPr="00141FCC">
        <w:rPr>
          <w:rFonts w:ascii="Times New Roman" w:hAnsi="Times New Roman"/>
        </w:rPr>
        <w:t>.......</w:t>
      </w:r>
      <w:r w:rsidRPr="00141FCC">
        <w:rPr>
          <w:rFonts w:ascii="Times New Roman" w:hAnsi="Times New Roman"/>
        </w:rPr>
        <w:t>. / ...</w:t>
      </w:r>
      <w:r w:rsidR="00813BF7" w:rsidRPr="00141FCC">
        <w:rPr>
          <w:rFonts w:ascii="Times New Roman" w:hAnsi="Times New Roman"/>
        </w:rPr>
        <w:t>.......</w:t>
      </w:r>
      <w:r w:rsidRPr="00141FCC">
        <w:rPr>
          <w:rFonts w:ascii="Times New Roman" w:hAnsi="Times New Roman"/>
        </w:rPr>
        <w:t>.</w:t>
      </w:r>
    </w:p>
    <w:p w14:paraId="41D8E3E7" w14:textId="1C139A6F" w:rsidR="009D1A70" w:rsidRPr="00141FCC" w:rsidRDefault="009D1A70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Zamawiający: </w:t>
      </w:r>
      <w:r w:rsidR="00764990" w:rsidRPr="004600FF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 w:rsidR="00764990">
        <w:rPr>
          <w:rFonts w:ascii="Times New Roman" w:hAnsi="Times New Roman" w:cs="Times New Roman"/>
        </w:rPr>
        <w:t>..............</w:t>
      </w:r>
      <w:r w:rsidR="00764990" w:rsidRPr="004600FF">
        <w:rPr>
          <w:rFonts w:ascii="Times New Roman" w:hAnsi="Times New Roman" w:cs="Times New Roman"/>
        </w:rPr>
        <w:t>...............</w:t>
      </w:r>
    </w:p>
    <w:p w14:paraId="2CF2A0BF" w14:textId="77777777" w:rsidR="00764990" w:rsidRPr="004600FF" w:rsidRDefault="00764990" w:rsidP="00764990">
      <w:p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ab/>
      </w:r>
      <w:r w:rsidRPr="004600FF">
        <w:rPr>
          <w:rFonts w:ascii="Times New Roman" w:hAnsi="Times New Roman" w:cs="Times New Roman"/>
        </w:rPr>
        <w:tab/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4600FF">
        <w:rPr>
          <w:rFonts w:ascii="Times New Roman" w:hAnsi="Times New Roman" w:cs="Times New Roman"/>
        </w:rPr>
        <w:t>…….</w:t>
      </w:r>
    </w:p>
    <w:p w14:paraId="38ABF726" w14:textId="79E6A63C" w:rsidR="009D1A70" w:rsidRPr="00141FCC" w:rsidRDefault="009D1A70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Znak i data zamówienia: </w:t>
      </w:r>
      <w:r w:rsidR="00764990" w:rsidRPr="004600FF">
        <w:rPr>
          <w:rFonts w:ascii="Times New Roman" w:hAnsi="Times New Roman" w:cs="Times New Roman"/>
        </w:rPr>
        <w:t>........................................</w:t>
      </w:r>
      <w:r w:rsidR="00764990">
        <w:rPr>
          <w:rFonts w:ascii="Times New Roman" w:hAnsi="Times New Roman" w:cs="Times New Roman"/>
        </w:rPr>
        <w:t>.............</w:t>
      </w:r>
      <w:r w:rsidR="00764990" w:rsidRPr="004600FF">
        <w:rPr>
          <w:rFonts w:ascii="Times New Roman" w:hAnsi="Times New Roman" w:cs="Times New Roman"/>
        </w:rPr>
        <w:t>..................</w:t>
      </w:r>
      <w:r w:rsidRPr="00141FCC">
        <w:rPr>
          <w:rFonts w:ascii="Times New Roman" w:hAnsi="Times New Roman"/>
        </w:rPr>
        <w:t xml:space="preserve"> z dnia ……………</w:t>
      </w:r>
      <w:r w:rsidR="00813BF7" w:rsidRPr="00141FCC">
        <w:rPr>
          <w:rFonts w:ascii="Times New Roman" w:hAnsi="Times New Roman"/>
        </w:rPr>
        <w:t>…………..</w:t>
      </w:r>
      <w:r w:rsidRPr="00141FCC">
        <w:rPr>
          <w:rFonts w:ascii="Times New Roman" w:hAnsi="Times New Roman"/>
        </w:rPr>
        <w:t>............</w:t>
      </w:r>
      <w:r w:rsidR="00813BF7" w:rsidRPr="00141FCC">
        <w:rPr>
          <w:rFonts w:ascii="Times New Roman" w:hAnsi="Times New Roman"/>
        </w:rPr>
        <w:t>..</w:t>
      </w:r>
    </w:p>
    <w:p w14:paraId="38354BAA" w14:textId="77777777" w:rsidR="009D1A70" w:rsidRPr="00141FCC" w:rsidRDefault="009D1A70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Przedmiot opracowania: ogólnobudowlany przegląd jednoroczny budynku/5letni budynku*</w:t>
      </w:r>
    </w:p>
    <w:p w14:paraId="7D6E814D" w14:textId="77777777" w:rsidR="00764990" w:rsidRPr="004600FF" w:rsidRDefault="00764990" w:rsidP="00764990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4600FF">
        <w:rPr>
          <w:rFonts w:ascii="Times New Roman" w:hAnsi="Times New Roman" w:cs="Times New Roman"/>
        </w:rPr>
        <w:t>....</w:t>
      </w:r>
    </w:p>
    <w:p w14:paraId="17598C1A" w14:textId="3998C053" w:rsidR="009D1A70" w:rsidRPr="00141FCC" w:rsidRDefault="009D1A70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(Art. 62 Ustawy z dn. 7 lipca 1994 roku Prawo Budowlane (tekst jednolity – Dz. U. z 2017 r. poz. 1332 z późniejszymi zmianami) – raz do roku) (budowlany)</w:t>
      </w:r>
    </w:p>
    <w:p w14:paraId="3416F1DE" w14:textId="77777777" w:rsidR="00813BF7" w:rsidRPr="00141FCC" w:rsidRDefault="00813BF7" w:rsidP="008447AF">
      <w:pPr>
        <w:spacing w:line="276" w:lineRule="auto"/>
        <w:jc w:val="both"/>
        <w:rPr>
          <w:rFonts w:ascii="Times New Roman" w:hAnsi="Times New Roman"/>
        </w:rPr>
      </w:pPr>
    </w:p>
    <w:p w14:paraId="61608268" w14:textId="28335653" w:rsidR="009D1A70" w:rsidRPr="00141FCC" w:rsidRDefault="009D1A70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Nazwisko i imię Wykonawcy</w:t>
      </w:r>
      <w:r w:rsidR="00764990" w:rsidRPr="004600FF">
        <w:rPr>
          <w:rFonts w:ascii="Times New Roman" w:hAnsi="Times New Roman" w:cs="Times New Roman"/>
        </w:rPr>
        <w:t>…………………………………………………………………………</w:t>
      </w:r>
      <w:r w:rsidR="00764990">
        <w:rPr>
          <w:rFonts w:ascii="Times New Roman" w:hAnsi="Times New Roman" w:cs="Times New Roman"/>
        </w:rPr>
        <w:t>…………</w:t>
      </w:r>
    </w:p>
    <w:p w14:paraId="743CBA82" w14:textId="77777777" w:rsidR="00813BF7" w:rsidRPr="00141FCC" w:rsidRDefault="00813BF7" w:rsidP="008447AF">
      <w:pPr>
        <w:spacing w:line="276" w:lineRule="auto"/>
        <w:jc w:val="both"/>
        <w:rPr>
          <w:rFonts w:ascii="Times New Roman" w:hAnsi="Times New Roman"/>
        </w:rPr>
      </w:pPr>
    </w:p>
    <w:p w14:paraId="7D1D693F" w14:textId="77777777" w:rsidR="00764990" w:rsidRPr="004600FF" w:rsidRDefault="00764990" w:rsidP="00764990">
      <w:p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Data…………………………………………………………………………………………………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  <w:r w:rsidRPr="004600FF">
        <w:rPr>
          <w:rFonts w:ascii="Times New Roman" w:hAnsi="Times New Roman" w:cs="Times New Roman"/>
        </w:rPr>
        <w:t>…</w:t>
      </w:r>
    </w:p>
    <w:p w14:paraId="6C5B9530" w14:textId="77777777" w:rsidR="00764990" w:rsidRPr="004600FF" w:rsidRDefault="00764990" w:rsidP="00764990">
      <w:pPr>
        <w:spacing w:line="276" w:lineRule="auto"/>
        <w:jc w:val="both"/>
        <w:rPr>
          <w:rFonts w:ascii="Times New Roman" w:hAnsi="Times New Roman" w:cs="Times New Roman"/>
        </w:rPr>
      </w:pPr>
    </w:p>
    <w:p w14:paraId="62790A7D" w14:textId="2EB06179" w:rsidR="009D1A70" w:rsidRPr="00141FCC" w:rsidRDefault="009D1A70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Podpis / Pieczątka</w:t>
      </w:r>
      <w:r w:rsidR="00764990" w:rsidRPr="004600FF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764990">
        <w:rPr>
          <w:rFonts w:ascii="Times New Roman" w:hAnsi="Times New Roman" w:cs="Times New Roman"/>
        </w:rPr>
        <w:t>………...</w:t>
      </w:r>
      <w:r w:rsidR="00764990" w:rsidRPr="004600FF">
        <w:rPr>
          <w:rFonts w:ascii="Times New Roman" w:hAnsi="Times New Roman" w:cs="Times New Roman"/>
        </w:rPr>
        <w:t>…...</w:t>
      </w:r>
    </w:p>
    <w:p w14:paraId="34A06A69" w14:textId="091F0794" w:rsidR="00813BF7" w:rsidRPr="00141FCC" w:rsidRDefault="00813BF7" w:rsidP="008447AF">
      <w:pPr>
        <w:spacing w:line="276" w:lineRule="auto"/>
        <w:jc w:val="both"/>
        <w:rPr>
          <w:rFonts w:ascii="Times New Roman" w:hAnsi="Times New Roman"/>
        </w:rPr>
      </w:pPr>
    </w:p>
    <w:p w14:paraId="06726C8B" w14:textId="6EBAD7AD" w:rsidR="00813BF7" w:rsidRPr="00141FCC" w:rsidRDefault="00813BF7" w:rsidP="008447AF">
      <w:pPr>
        <w:spacing w:line="276" w:lineRule="auto"/>
        <w:jc w:val="both"/>
        <w:rPr>
          <w:rFonts w:ascii="Times New Roman" w:hAnsi="Times New Roman"/>
        </w:rPr>
      </w:pPr>
    </w:p>
    <w:p w14:paraId="10F0F71F" w14:textId="074509B3" w:rsidR="00813BF7" w:rsidRPr="00141FCC" w:rsidRDefault="00813BF7" w:rsidP="008447AF">
      <w:pPr>
        <w:spacing w:line="276" w:lineRule="auto"/>
        <w:jc w:val="both"/>
        <w:rPr>
          <w:rFonts w:ascii="Times New Roman" w:hAnsi="Times New Roman"/>
        </w:rPr>
      </w:pPr>
    </w:p>
    <w:p w14:paraId="7E91DCA8" w14:textId="3CCB27EC" w:rsidR="00813BF7" w:rsidRPr="00141FCC" w:rsidRDefault="00813BF7" w:rsidP="008447AF">
      <w:pPr>
        <w:spacing w:line="276" w:lineRule="auto"/>
        <w:jc w:val="both"/>
        <w:rPr>
          <w:rFonts w:ascii="Times New Roman" w:hAnsi="Times New Roman"/>
        </w:rPr>
      </w:pPr>
    </w:p>
    <w:p w14:paraId="58C74B32" w14:textId="709C9B6C" w:rsidR="00813BF7" w:rsidRPr="00141FCC" w:rsidRDefault="00813BF7" w:rsidP="008447AF">
      <w:pPr>
        <w:spacing w:line="276" w:lineRule="auto"/>
        <w:jc w:val="both"/>
        <w:rPr>
          <w:rFonts w:ascii="Times New Roman" w:hAnsi="Times New Roman"/>
        </w:rPr>
      </w:pPr>
    </w:p>
    <w:p w14:paraId="43036B68" w14:textId="753C4148" w:rsidR="00813BF7" w:rsidRPr="00141FCC" w:rsidRDefault="00813BF7" w:rsidP="008447AF">
      <w:pPr>
        <w:spacing w:line="276" w:lineRule="auto"/>
        <w:jc w:val="both"/>
        <w:rPr>
          <w:rFonts w:ascii="Times New Roman" w:hAnsi="Times New Roman"/>
        </w:rPr>
      </w:pPr>
    </w:p>
    <w:p w14:paraId="23A15275" w14:textId="7EE50A2C" w:rsidR="00813BF7" w:rsidRPr="00141FCC" w:rsidRDefault="00813BF7" w:rsidP="008447AF">
      <w:pPr>
        <w:spacing w:line="276" w:lineRule="auto"/>
        <w:jc w:val="both"/>
        <w:rPr>
          <w:rFonts w:ascii="Times New Roman" w:hAnsi="Times New Roman"/>
        </w:rPr>
      </w:pPr>
    </w:p>
    <w:p w14:paraId="33C4389D" w14:textId="09BCB7FB" w:rsidR="00813BF7" w:rsidRPr="00141FCC" w:rsidRDefault="00813BF7" w:rsidP="008447AF">
      <w:pPr>
        <w:spacing w:line="276" w:lineRule="auto"/>
        <w:jc w:val="both"/>
        <w:rPr>
          <w:rFonts w:ascii="Times New Roman" w:hAnsi="Times New Roman"/>
        </w:rPr>
      </w:pPr>
    </w:p>
    <w:p w14:paraId="27EABC9A" w14:textId="73521E0F" w:rsidR="00813BF7" w:rsidRPr="00141FCC" w:rsidRDefault="00813BF7" w:rsidP="008447AF">
      <w:pPr>
        <w:spacing w:line="276" w:lineRule="auto"/>
        <w:jc w:val="both"/>
        <w:rPr>
          <w:rFonts w:ascii="Times New Roman" w:hAnsi="Times New Roman"/>
        </w:rPr>
      </w:pPr>
    </w:p>
    <w:p w14:paraId="589448B5" w14:textId="77777777" w:rsidR="009D1A70" w:rsidRPr="00141FCC" w:rsidRDefault="009D1A70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egz. 1</w:t>
      </w:r>
    </w:p>
    <w:p w14:paraId="4BB625CA" w14:textId="77777777" w:rsidR="009D1A70" w:rsidRPr="00141FCC" w:rsidRDefault="009D1A70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* - niepotrzebne skreślić</w:t>
      </w:r>
    </w:p>
    <w:p w14:paraId="25D48EA6" w14:textId="2CC72C9C" w:rsidR="00813BF7" w:rsidRPr="00141FCC" w:rsidRDefault="00813BF7" w:rsidP="008447AF">
      <w:pPr>
        <w:spacing w:line="276" w:lineRule="auto"/>
        <w:rPr>
          <w:rFonts w:ascii="Times New Roman" w:hAnsi="Times New Roman"/>
        </w:rPr>
      </w:pPr>
      <w:r w:rsidRPr="00141FCC">
        <w:rPr>
          <w:rFonts w:ascii="Times New Roman" w:hAnsi="Times New Roman"/>
        </w:rPr>
        <w:br w:type="page"/>
      </w:r>
    </w:p>
    <w:p w14:paraId="66714F18" w14:textId="17B47AED" w:rsidR="009D1A70" w:rsidRPr="00141FCC" w:rsidRDefault="009D1A70" w:rsidP="008447AF">
      <w:pPr>
        <w:spacing w:line="276" w:lineRule="auto"/>
        <w:jc w:val="right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lastRenderedPageBreak/>
        <w:t xml:space="preserve">Załącznik nr </w:t>
      </w:r>
      <w:r w:rsidR="00FA421A" w:rsidRPr="00141FCC">
        <w:rPr>
          <w:rFonts w:ascii="Times New Roman" w:hAnsi="Times New Roman"/>
          <w:b/>
        </w:rPr>
        <w:t>5</w:t>
      </w:r>
    </w:p>
    <w:p w14:paraId="23F42EED" w14:textId="07864571" w:rsidR="009D1A70" w:rsidRPr="00141FCC" w:rsidRDefault="009D1A70" w:rsidP="008447AF">
      <w:pPr>
        <w:spacing w:line="276" w:lineRule="auto"/>
        <w:jc w:val="right"/>
        <w:rPr>
          <w:rFonts w:ascii="Times New Roman" w:hAnsi="Times New Roman"/>
        </w:rPr>
      </w:pPr>
    </w:p>
    <w:p w14:paraId="69B90074" w14:textId="4522B267" w:rsidR="009D1A70" w:rsidRPr="00141FCC" w:rsidRDefault="009D1A70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Protokół przeglądu</w:t>
      </w:r>
    </w:p>
    <w:p w14:paraId="5F22F5A7" w14:textId="77777777" w:rsidR="00FA421A" w:rsidRPr="00141FCC" w:rsidRDefault="00FA421A" w:rsidP="008447AF">
      <w:pPr>
        <w:spacing w:after="0" w:line="276" w:lineRule="auto"/>
        <w:jc w:val="center"/>
        <w:rPr>
          <w:rFonts w:ascii="Times New Roman" w:hAnsi="Times New Roman"/>
          <w:b/>
        </w:rPr>
      </w:pPr>
    </w:p>
    <w:p w14:paraId="7953517B" w14:textId="77777777" w:rsidR="009D1A70" w:rsidRPr="00141FCC" w:rsidRDefault="009D1A70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 okresowej kontroli stanu technicznej sprawności obiektu budowlanego (roczny – raz do roku/5 letni*)</w:t>
      </w:r>
    </w:p>
    <w:p w14:paraId="38DEDBDD" w14:textId="77777777" w:rsidR="00FA421A" w:rsidRPr="00141FCC" w:rsidRDefault="009D1A70" w:rsidP="00CE607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Podstawa opracowania: Art. 62 Ustawy z dn. 7 lipca 1994 roku Prawo Budowlane (tekst jednolity – Dz. U. z 2017 r. poz. 1332 z późniejszymi zmianami)</w:t>
      </w:r>
    </w:p>
    <w:p w14:paraId="4CEEB56D" w14:textId="4B9E322C" w:rsidR="00FA421A" w:rsidRPr="00141FCC" w:rsidRDefault="009D1A70" w:rsidP="00CE607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Autor opracowania: </w:t>
      </w:r>
      <w:r w:rsidR="00764990" w:rsidRPr="004600FF">
        <w:rPr>
          <w:rFonts w:ascii="Times New Roman" w:hAnsi="Times New Roman" w:cs="Times New Roman"/>
        </w:rPr>
        <w:t>.....................................................................</w:t>
      </w:r>
      <w:r w:rsidR="00764990">
        <w:rPr>
          <w:rFonts w:ascii="Times New Roman" w:hAnsi="Times New Roman" w:cs="Times New Roman"/>
        </w:rPr>
        <w:t>.............</w:t>
      </w:r>
      <w:r w:rsidR="00764990" w:rsidRPr="004600FF">
        <w:rPr>
          <w:rFonts w:ascii="Times New Roman" w:hAnsi="Times New Roman" w:cs="Times New Roman"/>
        </w:rPr>
        <w:t>...............................................</w:t>
      </w:r>
    </w:p>
    <w:p w14:paraId="26385BBD" w14:textId="77777777" w:rsidR="00764990" w:rsidRPr="004600FF" w:rsidRDefault="00764990" w:rsidP="0076499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Uprawnienia budowlane: 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4600FF">
        <w:rPr>
          <w:rFonts w:ascii="Times New Roman" w:hAnsi="Times New Roman" w:cs="Times New Roman"/>
        </w:rPr>
        <w:t>..................</w:t>
      </w:r>
    </w:p>
    <w:p w14:paraId="6C120ED9" w14:textId="4D3B72A6" w:rsidR="00FA421A" w:rsidRPr="00141FCC" w:rsidRDefault="009D1A70" w:rsidP="00CE607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Data przeprowadzonej kontroli: </w:t>
      </w:r>
      <w:r w:rsidR="00764990" w:rsidRPr="004600FF">
        <w:rPr>
          <w:rFonts w:ascii="Times New Roman" w:hAnsi="Times New Roman" w:cs="Times New Roman"/>
        </w:rPr>
        <w:t>...................................................</w:t>
      </w:r>
      <w:r w:rsidR="00764990">
        <w:rPr>
          <w:rFonts w:ascii="Times New Roman" w:hAnsi="Times New Roman" w:cs="Times New Roman"/>
        </w:rPr>
        <w:t>.............</w:t>
      </w:r>
      <w:r w:rsidR="00764990" w:rsidRPr="004600FF">
        <w:rPr>
          <w:rFonts w:ascii="Times New Roman" w:hAnsi="Times New Roman" w:cs="Times New Roman"/>
        </w:rPr>
        <w:t>..............................................</w:t>
      </w:r>
    </w:p>
    <w:p w14:paraId="5D039826" w14:textId="2D9EDD46" w:rsidR="00FA421A" w:rsidRPr="00141FCC" w:rsidRDefault="009D1A70" w:rsidP="00CE607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Data następnej kontroli: </w:t>
      </w:r>
      <w:r w:rsidR="00764990" w:rsidRPr="004600FF">
        <w:rPr>
          <w:rFonts w:ascii="Times New Roman" w:hAnsi="Times New Roman" w:cs="Times New Roman"/>
        </w:rPr>
        <w:t>................................................................</w:t>
      </w:r>
      <w:r w:rsidR="00764990">
        <w:rPr>
          <w:rFonts w:ascii="Times New Roman" w:hAnsi="Times New Roman" w:cs="Times New Roman"/>
        </w:rPr>
        <w:t>..............</w:t>
      </w:r>
      <w:r w:rsidR="00764990" w:rsidRPr="004600FF">
        <w:rPr>
          <w:rFonts w:ascii="Times New Roman" w:hAnsi="Times New Roman" w:cs="Times New Roman"/>
        </w:rPr>
        <w:t>.............................................</w:t>
      </w:r>
    </w:p>
    <w:p w14:paraId="4CCFD199" w14:textId="746EE595" w:rsidR="00FA421A" w:rsidRPr="00141FCC" w:rsidRDefault="009D1A70" w:rsidP="00CE607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Nazwa obiektu budowlanego: </w:t>
      </w:r>
      <w:r w:rsidR="00764990" w:rsidRPr="004600FF">
        <w:rPr>
          <w:rFonts w:ascii="Times New Roman" w:hAnsi="Times New Roman" w:cs="Times New Roman"/>
        </w:rPr>
        <w:t>.........................................................</w:t>
      </w:r>
      <w:r w:rsidR="00764990">
        <w:rPr>
          <w:rFonts w:ascii="Times New Roman" w:hAnsi="Times New Roman" w:cs="Times New Roman"/>
        </w:rPr>
        <w:t>..............</w:t>
      </w:r>
      <w:r w:rsidR="00764990" w:rsidRPr="004600FF">
        <w:rPr>
          <w:rFonts w:ascii="Times New Roman" w:hAnsi="Times New Roman" w:cs="Times New Roman"/>
        </w:rPr>
        <w:t>...........................................</w:t>
      </w:r>
    </w:p>
    <w:p w14:paraId="73B6928A" w14:textId="5B37F029" w:rsidR="00FA421A" w:rsidRPr="00141FCC" w:rsidRDefault="009D1A70" w:rsidP="00CE607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Adres obiektu budowlanego: </w:t>
      </w:r>
      <w:r w:rsidR="00764990" w:rsidRPr="004600FF">
        <w:rPr>
          <w:rFonts w:ascii="Times New Roman" w:hAnsi="Times New Roman" w:cs="Times New Roman"/>
        </w:rPr>
        <w:t>.............................................................</w:t>
      </w:r>
      <w:r w:rsidR="00764990">
        <w:rPr>
          <w:rFonts w:ascii="Times New Roman" w:hAnsi="Times New Roman" w:cs="Times New Roman"/>
        </w:rPr>
        <w:t>.............</w:t>
      </w:r>
      <w:r w:rsidR="00764990" w:rsidRPr="004600FF">
        <w:rPr>
          <w:rFonts w:ascii="Times New Roman" w:hAnsi="Times New Roman" w:cs="Times New Roman"/>
        </w:rPr>
        <w:t>.........................................</w:t>
      </w:r>
    </w:p>
    <w:p w14:paraId="06C59E95" w14:textId="4CD2E2E5" w:rsidR="00FA421A" w:rsidRPr="00141FCC" w:rsidRDefault="009D1A70" w:rsidP="00CE607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Właściciel obiektu budowlanego: </w:t>
      </w:r>
      <w:r w:rsidR="00764990" w:rsidRPr="004600FF">
        <w:rPr>
          <w:rFonts w:ascii="Times New Roman" w:hAnsi="Times New Roman" w:cs="Times New Roman"/>
        </w:rPr>
        <w:t>.......................................................</w:t>
      </w:r>
      <w:r w:rsidR="00764990">
        <w:rPr>
          <w:rFonts w:ascii="Times New Roman" w:hAnsi="Times New Roman" w:cs="Times New Roman"/>
        </w:rPr>
        <w:t>..............</w:t>
      </w:r>
      <w:r w:rsidR="00764990" w:rsidRPr="004600FF">
        <w:rPr>
          <w:rFonts w:ascii="Times New Roman" w:hAnsi="Times New Roman" w:cs="Times New Roman"/>
        </w:rPr>
        <w:t>.......................................</w:t>
      </w:r>
    </w:p>
    <w:p w14:paraId="4171D398" w14:textId="4699FD22" w:rsidR="00FA421A" w:rsidRPr="00141FCC" w:rsidRDefault="009D1A70" w:rsidP="00CE607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Zarządca obiektu budowlanego: </w:t>
      </w:r>
      <w:r w:rsidR="00764990" w:rsidRPr="004600FF">
        <w:rPr>
          <w:rFonts w:ascii="Times New Roman" w:hAnsi="Times New Roman" w:cs="Times New Roman"/>
        </w:rPr>
        <w:t>.............................................................</w:t>
      </w:r>
      <w:r w:rsidR="00764990">
        <w:rPr>
          <w:rFonts w:ascii="Times New Roman" w:hAnsi="Times New Roman" w:cs="Times New Roman"/>
        </w:rPr>
        <w:t>.............</w:t>
      </w:r>
      <w:r w:rsidR="00764990" w:rsidRPr="004600FF">
        <w:rPr>
          <w:rFonts w:ascii="Times New Roman" w:hAnsi="Times New Roman" w:cs="Times New Roman"/>
        </w:rPr>
        <w:t>....................................</w:t>
      </w:r>
    </w:p>
    <w:p w14:paraId="39F8248D" w14:textId="66616523" w:rsidR="009D1A70" w:rsidRPr="00141FCC" w:rsidRDefault="009D1A70" w:rsidP="00CE607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Dane ogólne oraz charakterystyka obiektu budowlanego:</w:t>
      </w:r>
    </w:p>
    <w:p w14:paraId="7F9F08FD" w14:textId="1C90E8FB" w:rsidR="009D1A70" w:rsidRPr="00141FCC" w:rsidRDefault="009D1A70" w:rsidP="008447AF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Dane techniczne</w:t>
      </w:r>
    </w:p>
    <w:p w14:paraId="3BCE5C3C" w14:textId="768EEF3A" w:rsidR="00FA421A" w:rsidRPr="00141FCC" w:rsidRDefault="009D1A70" w:rsidP="00CE607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Powierzchnia zabudowy – </w:t>
      </w:r>
      <w:r w:rsidR="00764990" w:rsidRPr="004600FF">
        <w:rPr>
          <w:rFonts w:ascii="Times New Roman" w:hAnsi="Times New Roman" w:cs="Times New Roman"/>
        </w:rPr>
        <w:t>………...........</w:t>
      </w:r>
      <w:r w:rsidR="00764990">
        <w:rPr>
          <w:rFonts w:ascii="Times New Roman" w:hAnsi="Times New Roman" w:cs="Times New Roman"/>
        </w:rPr>
        <w:t>....</w:t>
      </w:r>
      <w:r w:rsidR="00764990" w:rsidRPr="004600FF">
        <w:rPr>
          <w:rFonts w:ascii="Times New Roman" w:hAnsi="Times New Roman" w:cs="Times New Roman"/>
        </w:rPr>
        <w:t>...</w:t>
      </w:r>
      <w:r w:rsidRPr="00141FCC">
        <w:rPr>
          <w:rFonts w:ascii="Times New Roman" w:hAnsi="Times New Roman"/>
        </w:rPr>
        <w:t xml:space="preserve"> m2</w:t>
      </w:r>
    </w:p>
    <w:p w14:paraId="57DC8453" w14:textId="14863DEB" w:rsidR="00FA421A" w:rsidRPr="00141FCC" w:rsidRDefault="009D1A70" w:rsidP="00CE607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Powierzchnia użytkowa – </w:t>
      </w:r>
      <w:r w:rsidR="00764990" w:rsidRPr="004600FF">
        <w:rPr>
          <w:rFonts w:ascii="Times New Roman" w:hAnsi="Times New Roman" w:cs="Times New Roman"/>
        </w:rPr>
        <w:t>..........................</w:t>
      </w:r>
      <w:r w:rsidR="00764990">
        <w:rPr>
          <w:rFonts w:ascii="Times New Roman" w:hAnsi="Times New Roman" w:cs="Times New Roman"/>
        </w:rPr>
        <w:t>....</w:t>
      </w:r>
      <w:r w:rsidR="00764990" w:rsidRPr="004600FF">
        <w:rPr>
          <w:rFonts w:ascii="Times New Roman" w:hAnsi="Times New Roman" w:cs="Times New Roman"/>
        </w:rPr>
        <w:t>.</w:t>
      </w:r>
      <w:r w:rsidRPr="00141FCC">
        <w:rPr>
          <w:rFonts w:ascii="Times New Roman" w:hAnsi="Times New Roman"/>
        </w:rPr>
        <w:t xml:space="preserve"> m2</w:t>
      </w:r>
    </w:p>
    <w:p w14:paraId="3B437C58" w14:textId="5427B8D9" w:rsidR="00FA421A" w:rsidRPr="00141FCC" w:rsidRDefault="009D1A70" w:rsidP="00CE607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Kubatura – </w:t>
      </w:r>
      <w:r w:rsidR="00764990" w:rsidRPr="004600FF">
        <w:rPr>
          <w:rFonts w:ascii="Times New Roman" w:hAnsi="Times New Roman" w:cs="Times New Roman"/>
        </w:rPr>
        <w:t>........................</w:t>
      </w:r>
      <w:r w:rsidR="00764990">
        <w:rPr>
          <w:rFonts w:ascii="Times New Roman" w:hAnsi="Times New Roman" w:cs="Times New Roman"/>
        </w:rPr>
        <w:t>....</w:t>
      </w:r>
      <w:r w:rsidR="00764990" w:rsidRPr="004600FF">
        <w:rPr>
          <w:rFonts w:ascii="Times New Roman" w:hAnsi="Times New Roman" w:cs="Times New Roman"/>
        </w:rPr>
        <w:t>......</w:t>
      </w:r>
      <w:r w:rsidRPr="00141FCC">
        <w:rPr>
          <w:rFonts w:ascii="Times New Roman" w:hAnsi="Times New Roman"/>
        </w:rPr>
        <w:t xml:space="preserve"> m3</w:t>
      </w:r>
    </w:p>
    <w:p w14:paraId="0FA14FC4" w14:textId="51B22BB4" w:rsidR="009D1A70" w:rsidRPr="00141FCC" w:rsidRDefault="009D1A70" w:rsidP="00CE607A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Ilość kondygnacji:</w:t>
      </w:r>
    </w:p>
    <w:p w14:paraId="3A7DCB99" w14:textId="0FCDEEED" w:rsidR="009D1A70" w:rsidRPr="00141FCC" w:rsidRDefault="009D1A70" w:rsidP="008447AF">
      <w:pPr>
        <w:spacing w:after="0" w:line="276" w:lineRule="auto"/>
        <w:ind w:left="709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nadziemne: </w:t>
      </w:r>
      <w:r w:rsidR="00764990" w:rsidRPr="004600FF">
        <w:rPr>
          <w:rFonts w:ascii="Times New Roman" w:hAnsi="Times New Roman" w:cs="Times New Roman"/>
        </w:rPr>
        <w:t>......................</w:t>
      </w:r>
      <w:r w:rsidR="00764990">
        <w:rPr>
          <w:rFonts w:ascii="Times New Roman" w:hAnsi="Times New Roman" w:cs="Times New Roman"/>
        </w:rPr>
        <w:t>.....</w:t>
      </w:r>
      <w:r w:rsidR="00764990" w:rsidRPr="004600FF">
        <w:rPr>
          <w:rFonts w:ascii="Times New Roman" w:hAnsi="Times New Roman" w:cs="Times New Roman"/>
        </w:rPr>
        <w:t>.........</w:t>
      </w:r>
    </w:p>
    <w:p w14:paraId="06F88BAB" w14:textId="0BBC9C41" w:rsidR="009D1A70" w:rsidRPr="00141FCC" w:rsidRDefault="009D1A70" w:rsidP="008447AF">
      <w:pPr>
        <w:spacing w:after="0" w:line="276" w:lineRule="auto"/>
        <w:ind w:left="709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podziemne: </w:t>
      </w:r>
      <w:r w:rsidR="00764990" w:rsidRPr="004600FF">
        <w:rPr>
          <w:rFonts w:ascii="Times New Roman" w:hAnsi="Times New Roman" w:cs="Times New Roman"/>
        </w:rPr>
        <w:t>.....................</w:t>
      </w:r>
      <w:r w:rsidR="00764990">
        <w:rPr>
          <w:rFonts w:ascii="Times New Roman" w:hAnsi="Times New Roman" w:cs="Times New Roman"/>
        </w:rPr>
        <w:t>.....</w:t>
      </w:r>
      <w:r w:rsidR="00764990" w:rsidRPr="004600FF">
        <w:rPr>
          <w:rFonts w:ascii="Times New Roman" w:hAnsi="Times New Roman" w:cs="Times New Roman"/>
        </w:rPr>
        <w:t>..........</w:t>
      </w:r>
    </w:p>
    <w:p w14:paraId="0812E5DB" w14:textId="77777777" w:rsidR="009D1A70" w:rsidRPr="00141FCC" w:rsidRDefault="009D1A70" w:rsidP="008447AF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Budynek o konstrukcji</w:t>
      </w:r>
    </w:p>
    <w:p w14:paraId="12D55408" w14:textId="77777777" w:rsidR="00764990" w:rsidRPr="004600FF" w:rsidRDefault="00764990" w:rsidP="00764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</w:t>
      </w:r>
      <w:r w:rsidRPr="004600F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860270" w14:textId="434527E5" w:rsidR="009D1A70" w:rsidRPr="00141FCC" w:rsidRDefault="009D1A70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Elementy konstrukcyjne budynku</w:t>
      </w:r>
    </w:p>
    <w:p w14:paraId="7475BBC5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Fundamenty – 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4600FF">
        <w:rPr>
          <w:rFonts w:ascii="Times New Roman" w:hAnsi="Times New Roman" w:cs="Times New Roman"/>
        </w:rPr>
        <w:t>................</w:t>
      </w:r>
    </w:p>
    <w:p w14:paraId="63B16B7A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Ściany zewnętrzne – 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4600FF">
        <w:rPr>
          <w:rFonts w:ascii="Times New Roman" w:hAnsi="Times New Roman" w:cs="Times New Roman"/>
        </w:rPr>
        <w:t>............</w:t>
      </w:r>
    </w:p>
    <w:p w14:paraId="28750B5A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Ściany wewnętrzne – 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4600FF">
        <w:rPr>
          <w:rFonts w:ascii="Times New Roman" w:hAnsi="Times New Roman" w:cs="Times New Roman"/>
        </w:rPr>
        <w:t>.............</w:t>
      </w:r>
    </w:p>
    <w:p w14:paraId="2D4141FB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Stropy – 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4600FF">
        <w:rPr>
          <w:rFonts w:ascii="Times New Roman" w:hAnsi="Times New Roman" w:cs="Times New Roman"/>
        </w:rPr>
        <w:t>............</w:t>
      </w:r>
    </w:p>
    <w:p w14:paraId="3B8CFC32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Słupy – 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4600FF">
        <w:rPr>
          <w:rFonts w:ascii="Times New Roman" w:hAnsi="Times New Roman" w:cs="Times New Roman"/>
        </w:rPr>
        <w:t>...........</w:t>
      </w:r>
    </w:p>
    <w:p w14:paraId="2AB3E4FB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Dach – 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4600FF">
        <w:rPr>
          <w:rFonts w:ascii="Times New Roman" w:hAnsi="Times New Roman" w:cs="Times New Roman"/>
        </w:rPr>
        <w:t>...............</w:t>
      </w:r>
    </w:p>
    <w:p w14:paraId="52642A5A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Okna – 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4600FF">
        <w:rPr>
          <w:rFonts w:ascii="Times New Roman" w:hAnsi="Times New Roman" w:cs="Times New Roman"/>
        </w:rPr>
        <w:t>...................</w:t>
      </w:r>
    </w:p>
    <w:p w14:paraId="67B9AF3C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Drzwi zewnętrzne – 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4600FF">
        <w:rPr>
          <w:rFonts w:ascii="Times New Roman" w:hAnsi="Times New Roman" w:cs="Times New Roman"/>
        </w:rPr>
        <w:t>....................</w:t>
      </w:r>
    </w:p>
    <w:p w14:paraId="59848A41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Drzwi wewnętrzne – 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4600FF">
        <w:rPr>
          <w:rFonts w:ascii="Times New Roman" w:hAnsi="Times New Roman" w:cs="Times New Roman"/>
        </w:rPr>
        <w:t>...................</w:t>
      </w:r>
    </w:p>
    <w:p w14:paraId="4CB8CA50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Schody wewnętrzne – 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4600FF">
        <w:rPr>
          <w:rFonts w:ascii="Times New Roman" w:hAnsi="Times New Roman" w:cs="Times New Roman"/>
        </w:rPr>
        <w:t>................</w:t>
      </w:r>
    </w:p>
    <w:p w14:paraId="68362BB6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Schody zewnętrzne –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Pr="004600FF">
        <w:rPr>
          <w:rFonts w:ascii="Times New Roman" w:hAnsi="Times New Roman" w:cs="Times New Roman"/>
        </w:rPr>
        <w:t>...............</w:t>
      </w:r>
    </w:p>
    <w:p w14:paraId="0137DE5B" w14:textId="77777777" w:rsidR="00764990" w:rsidRPr="004600FF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Instalacje – 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4600FF">
        <w:rPr>
          <w:rFonts w:ascii="Times New Roman" w:hAnsi="Times New Roman" w:cs="Times New Roman"/>
        </w:rPr>
        <w:t>.............</w:t>
      </w:r>
    </w:p>
    <w:p w14:paraId="5759F87D" w14:textId="77777777" w:rsidR="00764990" w:rsidRDefault="00764990" w:rsidP="007649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Rodzaj kotłowni – 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4600FF">
        <w:rPr>
          <w:rFonts w:ascii="Times New Roman" w:hAnsi="Times New Roman" w:cs="Times New Roman"/>
        </w:rPr>
        <w:t>............</w:t>
      </w:r>
    </w:p>
    <w:p w14:paraId="319EAC6D" w14:textId="77777777" w:rsidR="00764990" w:rsidRPr="00724E88" w:rsidRDefault="00764990" w:rsidP="00764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A7BD43" w14:textId="70B02D09" w:rsidR="009D1A70" w:rsidRPr="00141FCC" w:rsidRDefault="009D1A70" w:rsidP="00141FCC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lastRenderedPageBreak/>
        <w:t>Ocena stanu technicznej sprawności elementów obiektu budowlanego i instalacji narażonych na szkodliwe wpływy atmosferyczne i niszczcie działanie czynników występujących podczas użytkowania:</w:t>
      </w:r>
    </w:p>
    <w:p w14:paraId="4F149353" w14:textId="3FD17E87" w:rsidR="009D1A70" w:rsidRPr="00141FCC" w:rsidRDefault="009D1A70" w:rsidP="00CE607A">
      <w:pPr>
        <w:pStyle w:val="Akapitzlist"/>
        <w:numPr>
          <w:ilvl w:val="0"/>
          <w:numId w:val="33"/>
        </w:numPr>
        <w:spacing w:after="0" w:line="276" w:lineRule="auto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dach i pokrycie dachowe: </w:t>
      </w:r>
      <w:r w:rsidR="00764990" w:rsidRPr="004600F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4990">
        <w:rPr>
          <w:rFonts w:ascii="Times New Roman" w:hAnsi="Times New Roman" w:cs="Times New Roman"/>
        </w:rPr>
        <w:t>..............................................................................................................</w:t>
      </w:r>
    </w:p>
    <w:p w14:paraId="552E74E4" w14:textId="77777777" w:rsidR="00764990" w:rsidRPr="004600FF" w:rsidRDefault="00764990" w:rsidP="00764990">
      <w:pPr>
        <w:pStyle w:val="Akapitzlist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obróbki blacharskie: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14:paraId="72472DE9" w14:textId="77777777" w:rsidR="00764990" w:rsidRPr="004600FF" w:rsidRDefault="00764990" w:rsidP="007649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stolarka: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14:paraId="2FB930BE" w14:textId="77777777" w:rsidR="00764990" w:rsidRPr="004600FF" w:rsidRDefault="00764990" w:rsidP="00764990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elewacja: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</w:t>
      </w:r>
    </w:p>
    <w:p w14:paraId="6E8FAE7B" w14:textId="77777777" w:rsidR="00764990" w:rsidRDefault="00764990" w:rsidP="00764990">
      <w:pPr>
        <w:pStyle w:val="Akapitzlist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inne elementy: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</w:t>
      </w:r>
    </w:p>
    <w:p w14:paraId="19258D23" w14:textId="77777777" w:rsidR="00764990" w:rsidRPr="00724E88" w:rsidRDefault="00764990" w:rsidP="00764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7E8F6C" w14:textId="584457A9" w:rsidR="003D1445" w:rsidRPr="00141FCC" w:rsidRDefault="009D1A70" w:rsidP="00141FCC">
      <w:pPr>
        <w:spacing w:after="0" w:line="276" w:lineRule="auto"/>
        <w:rPr>
          <w:rFonts w:ascii="Times New Roman" w:hAnsi="Times New Roman"/>
        </w:rPr>
      </w:pPr>
      <w:r w:rsidRPr="00141FCC">
        <w:rPr>
          <w:rFonts w:ascii="Times New Roman" w:hAnsi="Times New Roman"/>
        </w:rPr>
        <w:lastRenderedPageBreak/>
        <w:t>Ocena stanu technicznej sprawności instalacji urządzeń służących ochronie</w:t>
      </w:r>
      <w:r w:rsidR="003D144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środowiska:</w:t>
      </w:r>
      <w:r w:rsidR="003D1445" w:rsidRPr="00141FCC">
        <w:rPr>
          <w:rFonts w:ascii="Times New Roman" w:hAnsi="Times New Roman"/>
        </w:rPr>
        <w:t xml:space="preserve"> </w:t>
      </w:r>
      <w:r w:rsidR="00764990" w:rsidRPr="008A0DB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764990">
        <w:rPr>
          <w:rFonts w:ascii="Times New Roman" w:hAnsi="Times New Roman" w:cs="Times New Roman"/>
        </w:rPr>
        <w:t>...</w:t>
      </w:r>
      <w:r w:rsidR="00764990" w:rsidRPr="008A0DB9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764990">
        <w:rPr>
          <w:rFonts w:ascii="Times New Roman" w:hAnsi="Times New Roman" w:cs="Times New Roman"/>
        </w:rPr>
        <w:t>...</w:t>
      </w:r>
      <w:r w:rsidR="00764990" w:rsidRPr="008A0DB9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764990">
        <w:rPr>
          <w:rFonts w:ascii="Times New Roman" w:hAnsi="Times New Roman" w:cs="Times New Roman"/>
        </w:rPr>
        <w:t>...</w:t>
      </w:r>
      <w:r w:rsidR="00764990" w:rsidRPr="008A0DB9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764990">
        <w:rPr>
          <w:rFonts w:ascii="Times New Roman" w:hAnsi="Times New Roman" w:cs="Times New Roman"/>
        </w:rPr>
        <w:t>...</w:t>
      </w:r>
      <w:r w:rsidR="00764990" w:rsidRPr="008A0DB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764990">
        <w:rPr>
          <w:rFonts w:ascii="Times New Roman" w:hAnsi="Times New Roman" w:cs="Times New Roman"/>
        </w:rPr>
        <w:t>...</w:t>
      </w:r>
      <w:r w:rsidR="00764990" w:rsidRPr="008A0DB9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764990">
        <w:rPr>
          <w:rFonts w:ascii="Times New Roman" w:hAnsi="Times New Roman" w:cs="Times New Roman"/>
        </w:rPr>
        <w:t>...</w:t>
      </w:r>
      <w:r w:rsidR="00764990" w:rsidRPr="008A0DB9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764990">
        <w:rPr>
          <w:rFonts w:ascii="Times New Roman" w:hAnsi="Times New Roman" w:cs="Times New Roman"/>
        </w:rPr>
        <w:t>...</w:t>
      </w:r>
      <w:r w:rsidR="00764990" w:rsidRPr="008A0DB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764990">
        <w:rPr>
          <w:rFonts w:ascii="Times New Roman" w:hAnsi="Times New Roman" w:cs="Times New Roman"/>
        </w:rPr>
        <w:t>……………………...</w:t>
      </w:r>
    </w:p>
    <w:p w14:paraId="46503A81" w14:textId="77777777" w:rsidR="00764990" w:rsidRDefault="00764990" w:rsidP="00764990">
      <w:pPr>
        <w:pStyle w:val="Akapitzlist"/>
        <w:spacing w:after="0" w:line="276" w:lineRule="auto"/>
        <w:ind w:left="284"/>
        <w:rPr>
          <w:rFonts w:ascii="Times New Roman" w:hAnsi="Times New Roman" w:cs="Times New Roman"/>
        </w:rPr>
      </w:pPr>
    </w:p>
    <w:p w14:paraId="273F1D3C" w14:textId="13817552" w:rsidR="009D1A70" w:rsidRPr="00141FCC" w:rsidRDefault="009D1A70" w:rsidP="00141FCC">
      <w:pPr>
        <w:spacing w:after="0" w:line="276" w:lineRule="auto"/>
        <w:rPr>
          <w:rFonts w:ascii="Times New Roman" w:hAnsi="Times New Roman"/>
        </w:rPr>
      </w:pPr>
      <w:r w:rsidRPr="00141FCC">
        <w:rPr>
          <w:rFonts w:ascii="Times New Roman" w:hAnsi="Times New Roman"/>
        </w:rPr>
        <w:t>Wnioski:</w:t>
      </w:r>
    </w:p>
    <w:p w14:paraId="43D0D64E" w14:textId="6F109232" w:rsidR="009D1A70" w:rsidRPr="00141FCC" w:rsidRDefault="009D1A70" w:rsidP="008447AF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 xml:space="preserve">W wyniku przeprowadzonych oględzin należy stwierdzi, że stan techniczny omawianego budynku jako całości określa się jako </w:t>
      </w:r>
      <w:r w:rsidR="00764990" w:rsidRPr="004600FF">
        <w:rPr>
          <w:rFonts w:ascii="Times New Roman" w:hAnsi="Times New Roman" w:cs="Times New Roman"/>
        </w:rPr>
        <w:t>.................</w:t>
      </w:r>
      <w:r w:rsidR="00764990">
        <w:rPr>
          <w:rFonts w:ascii="Times New Roman" w:hAnsi="Times New Roman" w:cs="Times New Roman"/>
        </w:rPr>
        <w:t>...................</w:t>
      </w:r>
      <w:r w:rsidR="00764990" w:rsidRPr="004600FF">
        <w:rPr>
          <w:rFonts w:ascii="Times New Roman" w:hAnsi="Times New Roman" w:cs="Times New Roman"/>
        </w:rPr>
        <w:t>.....</w:t>
      </w:r>
      <w:r w:rsidRPr="00141FCC">
        <w:rPr>
          <w:rFonts w:ascii="Times New Roman" w:hAnsi="Times New Roman"/>
        </w:rPr>
        <w:t xml:space="preserve"> i (nadaje / nie nadaje) się do dalszej eksploatacji. Dokonując</w:t>
      </w:r>
      <w:r w:rsidR="003D1445" w:rsidRPr="00141FCC">
        <w:rPr>
          <w:rFonts w:ascii="Times New Roman" w:hAnsi="Times New Roman"/>
        </w:rPr>
        <w:t xml:space="preserve"> </w:t>
      </w:r>
      <w:r w:rsidRPr="00141FCC">
        <w:rPr>
          <w:rFonts w:ascii="Times New Roman" w:hAnsi="Times New Roman"/>
        </w:rPr>
        <w:t>oględzin nie stwierdzono uszkodzeń budynku mających wpływ na nośność i bezpieczeństwo konstrukcji</w:t>
      </w:r>
      <w:r w:rsidR="00764990">
        <w:rPr>
          <w:rFonts w:ascii="Times New Roman" w:hAnsi="Times New Roman" w:cs="Times New Roman"/>
        </w:rPr>
        <w:br/>
      </w:r>
      <w:r w:rsidRPr="00141FCC">
        <w:rPr>
          <w:rFonts w:ascii="Times New Roman" w:hAnsi="Times New Roman"/>
        </w:rPr>
        <w:t>[wszystkie zalecenia do wykonania są zaleceniami sugerowanymi i nie są konieczne do wykonania ze względu na bezpieczeństwo obiektu, a jedynie ze względu na popraw jego stanu technicznego i zatrzymania procesu jego degradacji. Jedynie zalecenia (o ile wystąpią) podkreślone i pogrubione wymagaj pilnej interwencji właściciela obiektu</w:t>
      </w:r>
      <w:r w:rsidR="00764990" w:rsidRPr="004600FF">
        <w:rPr>
          <w:rFonts w:ascii="Times New Roman" w:hAnsi="Times New Roman" w:cs="Times New Roman"/>
        </w:rPr>
        <w:t>]</w:t>
      </w:r>
      <w:r w:rsidR="00764990">
        <w:rPr>
          <w:rFonts w:ascii="Times New Roman" w:hAnsi="Times New Roman" w:cs="Times New Roman"/>
        </w:rPr>
        <w:t>.</w:t>
      </w:r>
    </w:p>
    <w:p w14:paraId="6637248D" w14:textId="77777777" w:rsidR="00764990" w:rsidRPr="004600FF" w:rsidRDefault="00764990" w:rsidP="007649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BA416F" w14:textId="77777777" w:rsidR="009D1A70" w:rsidRPr="00141FCC" w:rsidRDefault="009D1A70" w:rsidP="008447AF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Zalecenia:</w:t>
      </w:r>
    </w:p>
    <w:p w14:paraId="2D6D03A9" w14:textId="77777777" w:rsidR="009D1A70" w:rsidRPr="00141FCC" w:rsidRDefault="009D1A70" w:rsidP="008447AF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1 – pierwszy stopie pilności: (zalecane roboty do wykonania w pierwszej kolejności):</w:t>
      </w:r>
    </w:p>
    <w:p w14:paraId="2B1F352A" w14:textId="77777777" w:rsidR="00764990" w:rsidRPr="004600FF" w:rsidRDefault="00764990" w:rsidP="00764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</w:t>
      </w:r>
      <w:r w:rsidRPr="004600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</w:p>
    <w:p w14:paraId="57744D16" w14:textId="539EF7E7" w:rsidR="009D1A70" w:rsidRPr="00141FCC" w:rsidRDefault="009D1A70" w:rsidP="008447AF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2 – drugi stopie</w:t>
      </w:r>
      <w:r w:rsidR="003D1445" w:rsidRPr="00141FCC">
        <w:rPr>
          <w:rFonts w:ascii="Times New Roman" w:hAnsi="Times New Roman"/>
        </w:rPr>
        <w:t>ń</w:t>
      </w:r>
      <w:r w:rsidRPr="00141FCC">
        <w:rPr>
          <w:rFonts w:ascii="Times New Roman" w:hAnsi="Times New Roman"/>
        </w:rPr>
        <w:t xml:space="preserve"> pilności:</w:t>
      </w:r>
    </w:p>
    <w:p w14:paraId="23BE16BE" w14:textId="77777777" w:rsidR="009D1A70" w:rsidRPr="00141FCC" w:rsidRDefault="009D1A70" w:rsidP="008447AF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(zalecane roboty do wykonania w terminie do następnej kontroli obiektu):</w:t>
      </w:r>
    </w:p>
    <w:p w14:paraId="49B8F4E9" w14:textId="77777777" w:rsidR="00764990" w:rsidRPr="004600FF" w:rsidRDefault="00764990" w:rsidP="00764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</w:t>
      </w:r>
      <w:r w:rsidRPr="004600FF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14:paraId="50EF7C2F" w14:textId="14992F2A" w:rsidR="009D1A70" w:rsidRPr="00141FCC" w:rsidRDefault="009D1A70" w:rsidP="008447AF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3 – trzeci stopie</w:t>
      </w:r>
      <w:r w:rsidR="003D1445" w:rsidRPr="00141FCC">
        <w:rPr>
          <w:rFonts w:ascii="Times New Roman" w:hAnsi="Times New Roman"/>
        </w:rPr>
        <w:t>ń</w:t>
      </w:r>
      <w:r w:rsidRPr="00141FCC">
        <w:rPr>
          <w:rFonts w:ascii="Times New Roman" w:hAnsi="Times New Roman"/>
        </w:rPr>
        <w:t xml:space="preserve"> pilności:</w:t>
      </w:r>
    </w:p>
    <w:p w14:paraId="0E7BEE38" w14:textId="77777777" w:rsidR="009D1A70" w:rsidRPr="00141FCC" w:rsidRDefault="009D1A70" w:rsidP="008447AF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(zalecane roboty do wykonania do następnego przeglądu 5 letniego)</w:t>
      </w:r>
    </w:p>
    <w:p w14:paraId="60D8144A" w14:textId="77777777" w:rsidR="00764990" w:rsidRPr="004600FF" w:rsidRDefault="00764990" w:rsidP="007649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</w:t>
      </w:r>
      <w:r w:rsidRPr="004600FF">
        <w:rPr>
          <w:rFonts w:ascii="Times New Roman" w:hAnsi="Times New Roman" w:cs="Times New Roman"/>
        </w:rPr>
        <w:t>...</w:t>
      </w:r>
    </w:p>
    <w:p w14:paraId="5C8F535E" w14:textId="77777777" w:rsidR="00764990" w:rsidRDefault="00764990" w:rsidP="007649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17E19FD" w14:textId="77777777" w:rsidR="00764990" w:rsidRDefault="00764990" w:rsidP="007649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4BD243" w14:textId="77777777" w:rsidR="003D1445" w:rsidRPr="00141FCC" w:rsidRDefault="003D1445" w:rsidP="008447AF">
      <w:pPr>
        <w:spacing w:after="0" w:line="276" w:lineRule="auto"/>
        <w:jc w:val="both"/>
        <w:rPr>
          <w:rFonts w:ascii="Times New Roman" w:hAnsi="Times New Roman"/>
        </w:rPr>
      </w:pPr>
    </w:p>
    <w:p w14:paraId="2A3ED55F" w14:textId="6EFD9BF2" w:rsidR="009D1A70" w:rsidRPr="00141FCC" w:rsidRDefault="009D1A70" w:rsidP="008447AF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Podpis/pieczęć Wykonawcy ………………………………………</w:t>
      </w:r>
      <w:r w:rsidR="003D24A7" w:rsidRPr="00141FCC">
        <w:rPr>
          <w:rFonts w:ascii="Times New Roman" w:hAnsi="Times New Roman"/>
        </w:rPr>
        <w:t>.</w:t>
      </w:r>
    </w:p>
    <w:p w14:paraId="3438B7D6" w14:textId="6E0E810F" w:rsidR="003D24A7" w:rsidRPr="00141FCC" w:rsidRDefault="003D24A7" w:rsidP="008447AF">
      <w:pPr>
        <w:spacing w:after="0" w:line="276" w:lineRule="auto"/>
        <w:jc w:val="both"/>
        <w:rPr>
          <w:rFonts w:ascii="Times New Roman" w:hAnsi="Times New Roman"/>
        </w:rPr>
      </w:pPr>
    </w:p>
    <w:p w14:paraId="3D7A0A4B" w14:textId="77777777" w:rsidR="003D24A7" w:rsidRPr="00141FCC" w:rsidRDefault="003D24A7" w:rsidP="008447AF">
      <w:pPr>
        <w:spacing w:after="0" w:line="276" w:lineRule="auto"/>
        <w:jc w:val="both"/>
        <w:rPr>
          <w:rFonts w:ascii="Times New Roman" w:hAnsi="Times New Roman"/>
        </w:rPr>
      </w:pPr>
    </w:p>
    <w:p w14:paraId="6453DD89" w14:textId="5779D10D" w:rsidR="003D24A7" w:rsidRPr="00141FCC" w:rsidRDefault="009D1A70" w:rsidP="008447AF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Podpis Zamawiającego……………………………………………</w:t>
      </w:r>
      <w:r w:rsidR="003D24A7" w:rsidRPr="00141FCC">
        <w:rPr>
          <w:rFonts w:ascii="Times New Roman" w:hAnsi="Times New Roman"/>
        </w:rPr>
        <w:t>.</w:t>
      </w:r>
    </w:p>
    <w:p w14:paraId="7362360B" w14:textId="77777777" w:rsidR="00764990" w:rsidRDefault="00764990" w:rsidP="007649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DEB498" w14:textId="47DC09E2" w:rsidR="009D1A70" w:rsidRPr="00141FCC" w:rsidRDefault="009D1A70" w:rsidP="008447AF">
      <w:pPr>
        <w:spacing w:line="276" w:lineRule="auto"/>
        <w:jc w:val="right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lastRenderedPageBreak/>
        <w:t xml:space="preserve">Załącznik nr </w:t>
      </w:r>
      <w:r w:rsidR="00997DB8" w:rsidRPr="00141FCC">
        <w:rPr>
          <w:rFonts w:ascii="Times New Roman" w:hAnsi="Times New Roman"/>
          <w:b/>
        </w:rPr>
        <w:t>6</w:t>
      </w:r>
    </w:p>
    <w:p w14:paraId="7CF74D73" w14:textId="77777777" w:rsidR="00764990" w:rsidRPr="004600FF" w:rsidRDefault="00764990" w:rsidP="00764990">
      <w:pPr>
        <w:spacing w:line="276" w:lineRule="auto"/>
        <w:jc w:val="right"/>
        <w:rPr>
          <w:rFonts w:ascii="Times New Roman" w:hAnsi="Times New Roman" w:cs="Times New Roman"/>
          <w:b/>
        </w:rPr>
      </w:pPr>
    </w:p>
    <w:p w14:paraId="5EFA80C9" w14:textId="41182498" w:rsidR="00997DB8" w:rsidRPr="00141FCC" w:rsidRDefault="00997DB8" w:rsidP="008447AF">
      <w:pPr>
        <w:spacing w:line="276" w:lineRule="auto"/>
        <w:jc w:val="center"/>
        <w:rPr>
          <w:rFonts w:ascii="Times New Roman" w:hAnsi="Times New Roman"/>
          <w:b/>
        </w:rPr>
      </w:pPr>
      <w:r w:rsidRPr="00141FCC">
        <w:rPr>
          <w:rFonts w:ascii="Times New Roman" w:hAnsi="Times New Roman"/>
          <w:b/>
        </w:rPr>
        <w:t>Zbiorczy protokół konserwacji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237"/>
      </w:tblGrid>
      <w:tr w:rsidR="00997DB8" w:rsidRPr="00276A3A" w14:paraId="437857BA" w14:textId="77777777" w:rsidTr="00A34DD3">
        <w:tc>
          <w:tcPr>
            <w:tcW w:w="3397" w:type="dxa"/>
          </w:tcPr>
          <w:p w14:paraId="4B2B8BF7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>PROTOKOŁU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60A5609D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97DB8" w:rsidRPr="00276A3A" w14:paraId="00C10DF9" w14:textId="77777777" w:rsidTr="00A34DD3">
        <w:trPr>
          <w:trHeight w:val="515"/>
        </w:trPr>
        <w:tc>
          <w:tcPr>
            <w:tcW w:w="3397" w:type="dxa"/>
          </w:tcPr>
          <w:p w14:paraId="7ACA5B99" w14:textId="6FD83E8D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 xml:space="preserve">OSOBA </w:t>
            </w:r>
            <w:r>
              <w:rPr>
                <w:rFonts w:ascii="Times New Roman" w:hAnsi="Times New Roman" w:cs="Times New Roman"/>
              </w:rPr>
              <w:t>WYKONUJĄCA ZBIORCZY PROTOKÓŁ KONSERWACJI</w:t>
            </w:r>
            <w:r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40290567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97DB8" w:rsidRPr="00276A3A" w14:paraId="55F8F923" w14:textId="77777777" w:rsidTr="00A34DD3">
        <w:tc>
          <w:tcPr>
            <w:tcW w:w="3397" w:type="dxa"/>
          </w:tcPr>
          <w:p w14:paraId="0941BCDD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NAZWA OBIEKTU:</w:t>
            </w:r>
          </w:p>
        </w:tc>
        <w:tc>
          <w:tcPr>
            <w:tcW w:w="6237" w:type="dxa"/>
          </w:tcPr>
          <w:p w14:paraId="39F70EA1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CIRF w Radomiu</w:t>
            </w:r>
          </w:p>
        </w:tc>
      </w:tr>
      <w:tr w:rsidR="00997DB8" w:rsidRPr="00276A3A" w14:paraId="0A22018B" w14:textId="77777777" w:rsidTr="00A34DD3">
        <w:trPr>
          <w:trHeight w:val="417"/>
        </w:trPr>
        <w:tc>
          <w:tcPr>
            <w:tcW w:w="3397" w:type="dxa"/>
          </w:tcPr>
          <w:p w14:paraId="4B7A902D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ADRES OBIEKTU:</w:t>
            </w:r>
          </w:p>
        </w:tc>
        <w:tc>
          <w:tcPr>
            <w:tcW w:w="6237" w:type="dxa"/>
          </w:tcPr>
          <w:p w14:paraId="37F9EDBB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0D473F">
              <w:rPr>
                <w:rFonts w:ascii="Times New Roman" w:hAnsi="Times New Roman" w:cs="Times New Roman"/>
              </w:rPr>
              <w:t>SAMORZĄDOWA 1, 26-601 RADOM</w:t>
            </w:r>
          </w:p>
        </w:tc>
      </w:tr>
      <w:tr w:rsidR="00997DB8" w:rsidRPr="00276A3A" w14:paraId="720130C2" w14:textId="77777777" w:rsidTr="00A34DD3">
        <w:tc>
          <w:tcPr>
            <w:tcW w:w="3397" w:type="dxa"/>
            <w:vAlign w:val="center"/>
          </w:tcPr>
          <w:p w14:paraId="6DBDF3C3" w14:textId="5A311B52" w:rsidR="00997DB8" w:rsidRDefault="00340644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WYKONANIA</w:t>
            </w:r>
            <w:r w:rsidR="00997DB8">
              <w:rPr>
                <w:rFonts w:ascii="Times New Roman" w:hAnsi="Times New Roman" w:cs="Times New Roman"/>
              </w:rPr>
              <w:t xml:space="preserve"> KONSERWACJI</w:t>
            </w:r>
            <w:r w:rsidR="00997DB8" w:rsidRPr="000D47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  <w:vAlign w:val="center"/>
          </w:tcPr>
          <w:p w14:paraId="2B3D8417" w14:textId="77777777" w:rsidR="00997DB8" w:rsidRPr="000D473F" w:rsidRDefault="00997DB8" w:rsidP="008447A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B86A7A" w14:textId="77777777" w:rsidR="00997DB8" w:rsidRPr="000D473F" w:rsidRDefault="00997DB8" w:rsidP="008447AF">
      <w:pPr>
        <w:spacing w:after="0" w:line="276" w:lineRule="auto"/>
        <w:rPr>
          <w:rFonts w:ascii="Times New Roman" w:hAnsi="Times New Roman" w:cs="Times New Roman"/>
        </w:rPr>
      </w:pPr>
    </w:p>
    <w:p w14:paraId="67D9A8A7" w14:textId="77777777" w:rsidR="00997DB8" w:rsidRPr="000D473F" w:rsidRDefault="00997DB8" w:rsidP="008447AF">
      <w:pPr>
        <w:spacing w:line="276" w:lineRule="auto"/>
        <w:rPr>
          <w:rFonts w:ascii="Times New Roman" w:hAnsi="Times New Roman" w:cs="Times New Roman"/>
          <w:b/>
        </w:rPr>
      </w:pPr>
      <w:r w:rsidRPr="000D473F">
        <w:rPr>
          <w:rFonts w:ascii="Times New Roman" w:hAnsi="Times New Roman" w:cs="Times New Roman"/>
          <w:b/>
        </w:rPr>
        <w:t xml:space="preserve">Wybór </w:t>
      </w:r>
      <w:r>
        <w:rPr>
          <w:rFonts w:ascii="Times New Roman" w:hAnsi="Times New Roman" w:cs="Times New Roman"/>
          <w:b/>
        </w:rPr>
        <w:t>elementów</w:t>
      </w:r>
      <w:r w:rsidRPr="000D473F">
        <w:rPr>
          <w:rFonts w:ascii="Times New Roman" w:hAnsi="Times New Roman" w:cs="Times New Roman"/>
          <w:b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664"/>
        <w:gridCol w:w="2454"/>
        <w:gridCol w:w="757"/>
        <w:gridCol w:w="2504"/>
        <w:gridCol w:w="708"/>
      </w:tblGrid>
      <w:tr w:rsidR="00997DB8" w:rsidRPr="00276A3A" w14:paraId="45A592E6" w14:textId="77777777" w:rsidTr="00A34DD3">
        <w:trPr>
          <w:trHeight w:val="724"/>
          <w:jc w:val="center"/>
        </w:trPr>
        <w:tc>
          <w:tcPr>
            <w:tcW w:w="2547" w:type="dxa"/>
            <w:vAlign w:val="center"/>
          </w:tcPr>
          <w:p w14:paraId="242802CF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Stolarka drzwiowa i okienna</w:t>
            </w:r>
          </w:p>
        </w:tc>
        <w:tc>
          <w:tcPr>
            <w:tcW w:w="664" w:type="dxa"/>
            <w:vAlign w:val="center"/>
          </w:tcPr>
          <w:p w14:paraId="2E008782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655B4491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Pokrycia dachowe</w:t>
            </w:r>
          </w:p>
        </w:tc>
        <w:tc>
          <w:tcPr>
            <w:tcW w:w="757" w:type="dxa"/>
            <w:vAlign w:val="center"/>
          </w:tcPr>
          <w:p w14:paraId="79624D4F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4B3CB959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Ogrodzenie zewnętrzne</w:t>
            </w:r>
          </w:p>
        </w:tc>
        <w:tc>
          <w:tcPr>
            <w:tcW w:w="708" w:type="dxa"/>
            <w:vAlign w:val="center"/>
          </w:tcPr>
          <w:p w14:paraId="739F69AA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97DB8" w:rsidRPr="00276A3A" w14:paraId="38B063CB" w14:textId="77777777" w:rsidTr="00A34DD3">
        <w:trPr>
          <w:trHeight w:val="541"/>
          <w:jc w:val="center"/>
        </w:trPr>
        <w:tc>
          <w:tcPr>
            <w:tcW w:w="2547" w:type="dxa"/>
            <w:vAlign w:val="center"/>
          </w:tcPr>
          <w:p w14:paraId="7C014A02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Ściany budynków</w:t>
            </w:r>
          </w:p>
        </w:tc>
        <w:tc>
          <w:tcPr>
            <w:tcW w:w="664" w:type="dxa"/>
            <w:vAlign w:val="center"/>
          </w:tcPr>
          <w:p w14:paraId="5881215E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6CE9E9B0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Platforma dźwigowa</w:t>
            </w:r>
          </w:p>
        </w:tc>
        <w:tc>
          <w:tcPr>
            <w:tcW w:w="757" w:type="dxa"/>
            <w:vAlign w:val="center"/>
          </w:tcPr>
          <w:p w14:paraId="64B6FD45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5B1F357A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Kostka brukowa</w:t>
            </w:r>
          </w:p>
        </w:tc>
        <w:tc>
          <w:tcPr>
            <w:tcW w:w="708" w:type="dxa"/>
            <w:vAlign w:val="center"/>
          </w:tcPr>
          <w:p w14:paraId="57537B5C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997DB8" w:rsidRPr="00276A3A" w14:paraId="176D14FE" w14:textId="77777777" w:rsidTr="00A34DD3">
        <w:trPr>
          <w:trHeight w:val="579"/>
          <w:jc w:val="center"/>
        </w:trPr>
        <w:tc>
          <w:tcPr>
            <w:tcW w:w="2547" w:type="dxa"/>
            <w:vAlign w:val="center"/>
          </w:tcPr>
          <w:p w14:paraId="61F147BF" w14:textId="77777777" w:rsidR="00997DB8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Deratyzacja</w:t>
            </w:r>
          </w:p>
        </w:tc>
        <w:tc>
          <w:tcPr>
            <w:tcW w:w="664" w:type="dxa"/>
            <w:vAlign w:val="center"/>
          </w:tcPr>
          <w:p w14:paraId="005A64E6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26DD7E5C" w14:textId="77777777" w:rsidR="00997DB8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vAlign w:val="center"/>
          </w:tcPr>
          <w:p w14:paraId="1A4548BF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Align w:val="center"/>
          </w:tcPr>
          <w:p w14:paraId="6F048786" w14:textId="77777777" w:rsidR="00997DB8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BD00C1A" w14:textId="77777777" w:rsidR="00997DB8" w:rsidRPr="000D473F" w:rsidRDefault="00997DB8" w:rsidP="008447A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ECB1C0E" w14:textId="77777777" w:rsidR="00997DB8" w:rsidRDefault="00997DB8" w:rsidP="008447AF">
      <w:pPr>
        <w:spacing w:after="0" w:line="276" w:lineRule="auto"/>
        <w:rPr>
          <w:rFonts w:ascii="Times New Roman" w:hAnsi="Times New Roman" w:cs="Times New Roman"/>
          <w:b/>
        </w:rPr>
      </w:pPr>
    </w:p>
    <w:p w14:paraId="37C8B4ED" w14:textId="77777777" w:rsidR="00340644" w:rsidRDefault="00997DB8" w:rsidP="008447AF">
      <w:pPr>
        <w:pStyle w:val="Default"/>
        <w:spacing w:line="276" w:lineRule="auto"/>
        <w:rPr>
          <w:sz w:val="22"/>
          <w:szCs w:val="22"/>
        </w:rPr>
      </w:pPr>
      <w:r w:rsidRPr="00D447D1">
        <w:rPr>
          <w:sz w:val="22"/>
          <w:szCs w:val="22"/>
        </w:rPr>
        <w:t>Za</w:t>
      </w:r>
      <w:r w:rsidR="00340644">
        <w:rPr>
          <w:sz w:val="22"/>
          <w:szCs w:val="22"/>
        </w:rPr>
        <w:t>łączniki:</w:t>
      </w:r>
      <w:r w:rsidRPr="00D447D1">
        <w:rPr>
          <w:sz w:val="22"/>
          <w:szCs w:val="22"/>
        </w:rPr>
        <w:t xml:space="preserve"> </w:t>
      </w:r>
    </w:p>
    <w:p w14:paraId="6DBF54BB" w14:textId="77777777" w:rsidR="00340644" w:rsidRDefault="00340644" w:rsidP="008447A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Protokoły z wykonanych poszczególnych konserwacji</w:t>
      </w:r>
    </w:p>
    <w:p w14:paraId="01591763" w14:textId="77777777" w:rsidR="00764990" w:rsidRPr="004600FF" w:rsidRDefault="00764990" w:rsidP="00764990">
      <w:pPr>
        <w:pStyle w:val="Default"/>
        <w:spacing w:line="276" w:lineRule="auto"/>
        <w:jc w:val="both"/>
        <w:rPr>
          <w:sz w:val="22"/>
          <w:szCs w:val="22"/>
        </w:rPr>
      </w:pPr>
      <w:r w:rsidRPr="004600FF">
        <w:rPr>
          <w:sz w:val="22"/>
          <w:szCs w:val="22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10FDD777" w14:textId="4E66FB62" w:rsidR="00340644" w:rsidRDefault="00997DB8" w:rsidP="008447AF">
      <w:pPr>
        <w:pStyle w:val="Default"/>
        <w:spacing w:line="276" w:lineRule="auto"/>
        <w:jc w:val="both"/>
        <w:rPr>
          <w:sz w:val="22"/>
          <w:szCs w:val="22"/>
        </w:rPr>
      </w:pPr>
      <w:r w:rsidRPr="00D447D1">
        <w:rPr>
          <w:sz w:val="22"/>
          <w:szCs w:val="22"/>
        </w:rPr>
        <w:t>Uwagi</w:t>
      </w:r>
      <w:r w:rsidR="00340644">
        <w:rPr>
          <w:sz w:val="22"/>
          <w:szCs w:val="22"/>
        </w:rPr>
        <w:t>:</w:t>
      </w:r>
    </w:p>
    <w:p w14:paraId="3982F514" w14:textId="578CC2A2" w:rsidR="00340644" w:rsidRDefault="00764990" w:rsidP="008447AF">
      <w:pPr>
        <w:pStyle w:val="Default"/>
        <w:spacing w:line="276" w:lineRule="auto"/>
        <w:rPr>
          <w:sz w:val="22"/>
          <w:szCs w:val="22"/>
        </w:rPr>
      </w:pPr>
      <w:r w:rsidRPr="004600FF">
        <w:rPr>
          <w:sz w:val="22"/>
          <w:szCs w:val="22"/>
        </w:rPr>
        <w:t>………………………………………………………………………………………………………………...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7AE80BCD" w14:textId="77777777" w:rsidR="00340644" w:rsidRPr="00141FCC" w:rsidRDefault="00340644" w:rsidP="00141FCC">
      <w:pPr>
        <w:spacing w:after="0"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Odebrano bez zastrzeżeń / z zastrzeżeniami*</w:t>
      </w:r>
    </w:p>
    <w:p w14:paraId="49BA3697" w14:textId="77777777" w:rsidR="00764990" w:rsidRPr="004600FF" w:rsidRDefault="00764990" w:rsidP="00764990">
      <w:pPr>
        <w:spacing w:line="276" w:lineRule="auto"/>
        <w:jc w:val="both"/>
        <w:rPr>
          <w:rFonts w:ascii="Times New Roman" w:hAnsi="Times New Roman" w:cs="Times New Roman"/>
        </w:rPr>
      </w:pPr>
      <w:r w:rsidRPr="004600FF">
        <w:rPr>
          <w:rFonts w:ascii="Times New Roman" w:hAnsi="Times New Roman" w:cs="Times New Roman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</w:t>
      </w:r>
    </w:p>
    <w:p w14:paraId="79BCDB37" w14:textId="77777777" w:rsidR="00340644" w:rsidRPr="00141FCC" w:rsidRDefault="00340644" w:rsidP="008447AF">
      <w:pPr>
        <w:spacing w:line="276" w:lineRule="auto"/>
        <w:jc w:val="both"/>
        <w:rPr>
          <w:rFonts w:ascii="Times New Roman" w:hAnsi="Times New Roman"/>
        </w:rPr>
      </w:pPr>
      <w:r w:rsidRPr="00141FCC">
        <w:rPr>
          <w:rFonts w:ascii="Times New Roman" w:hAnsi="Times New Roman"/>
        </w:rPr>
        <w:t>*niepotrzebne skreślić</w:t>
      </w:r>
    </w:p>
    <w:p w14:paraId="5F3B494C" w14:textId="77777777" w:rsidR="00997DB8" w:rsidRDefault="00997DB8" w:rsidP="008447AF">
      <w:pPr>
        <w:pStyle w:val="Default"/>
        <w:spacing w:line="276" w:lineRule="auto"/>
        <w:rPr>
          <w:sz w:val="22"/>
          <w:szCs w:val="22"/>
        </w:rPr>
      </w:pPr>
    </w:p>
    <w:p w14:paraId="0077DF73" w14:textId="77777777" w:rsidR="00997DB8" w:rsidRPr="00D447D1" w:rsidRDefault="00997DB8" w:rsidP="008447AF">
      <w:pPr>
        <w:pStyle w:val="Default"/>
        <w:spacing w:line="276" w:lineRule="auto"/>
        <w:rPr>
          <w:sz w:val="22"/>
          <w:szCs w:val="22"/>
        </w:rPr>
      </w:pPr>
    </w:p>
    <w:p w14:paraId="3A2C1348" w14:textId="77777777" w:rsidR="00764990" w:rsidRPr="004600FF" w:rsidRDefault="00764990" w:rsidP="00764990">
      <w:pPr>
        <w:pStyle w:val="Default"/>
        <w:spacing w:line="276" w:lineRule="auto"/>
        <w:rPr>
          <w:sz w:val="22"/>
          <w:szCs w:val="22"/>
        </w:rPr>
      </w:pPr>
    </w:p>
    <w:p w14:paraId="11C3F567" w14:textId="2F29D91E" w:rsidR="00997DB8" w:rsidRDefault="00997DB8" w:rsidP="008447AF">
      <w:pPr>
        <w:spacing w:line="276" w:lineRule="auto"/>
        <w:rPr>
          <w:rFonts w:ascii="Times New Roman" w:hAnsi="Times New Roman" w:cs="Times New Roman"/>
        </w:rPr>
      </w:pPr>
      <w:r w:rsidRPr="00D447D1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</w:t>
      </w:r>
      <w:r w:rsidR="0034064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……………………………………................</w:t>
      </w:r>
    </w:p>
    <w:p w14:paraId="60C1CFF7" w14:textId="75351617" w:rsidR="002A1005" w:rsidRPr="00340644" w:rsidRDefault="00997DB8" w:rsidP="008447A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447D1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 xml:space="preserve">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przedstawiciela zamawiający</w:t>
      </w:r>
    </w:p>
    <w:sectPr w:rsidR="002A1005" w:rsidRPr="00340644" w:rsidSect="00B459FD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83A6" w14:textId="77777777" w:rsidR="008241FC" w:rsidRDefault="008241FC" w:rsidP="006A5F96">
      <w:pPr>
        <w:spacing w:after="0" w:line="240" w:lineRule="auto"/>
      </w:pPr>
      <w:r>
        <w:separator/>
      </w:r>
    </w:p>
  </w:endnote>
  <w:endnote w:type="continuationSeparator" w:id="0">
    <w:p w14:paraId="5CD06A05" w14:textId="77777777" w:rsidR="008241FC" w:rsidRDefault="008241FC" w:rsidP="006A5F96">
      <w:pPr>
        <w:spacing w:after="0" w:line="240" w:lineRule="auto"/>
      </w:pPr>
      <w:r>
        <w:continuationSeparator/>
      </w:r>
    </w:p>
  </w:endnote>
  <w:endnote w:type="continuationNotice" w:id="1">
    <w:p w14:paraId="4DAFC4D2" w14:textId="77777777" w:rsidR="00A426B5" w:rsidRDefault="00A426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424030"/>
      <w:docPartObj>
        <w:docPartGallery w:val="Page Numbers (Bottom of Page)"/>
        <w:docPartUnique/>
      </w:docPartObj>
    </w:sdtPr>
    <w:sdtEndPr/>
    <w:sdtContent>
      <w:p w14:paraId="74F690E2" w14:textId="3BA452FC" w:rsidR="000E0D83" w:rsidRDefault="000E0D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621F7" w14:textId="77777777" w:rsidR="000E0D83" w:rsidRPr="007037BF" w:rsidRDefault="000E0D83" w:rsidP="000E0D83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7037BF">
      <w:rPr>
        <w:rFonts w:ascii="Times New Roman" w:hAnsi="Times New Roman" w:cs="Times New Roman"/>
        <w:sz w:val="18"/>
        <w:szCs w:val="18"/>
      </w:rPr>
      <w:t>Opis przedmiotu zamówienia - Serwis elementów ogólnobudowlanych</w:t>
    </w:r>
  </w:p>
  <w:p w14:paraId="50D1AD7C" w14:textId="77777777" w:rsidR="008241FC" w:rsidRDefault="00824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4784" w14:textId="77777777" w:rsidR="008241FC" w:rsidRDefault="008241FC" w:rsidP="006A5F96">
      <w:pPr>
        <w:spacing w:after="0" w:line="240" w:lineRule="auto"/>
      </w:pPr>
      <w:r>
        <w:separator/>
      </w:r>
    </w:p>
  </w:footnote>
  <w:footnote w:type="continuationSeparator" w:id="0">
    <w:p w14:paraId="743941C8" w14:textId="77777777" w:rsidR="008241FC" w:rsidRDefault="008241FC" w:rsidP="006A5F96">
      <w:pPr>
        <w:spacing w:after="0" w:line="240" w:lineRule="auto"/>
      </w:pPr>
      <w:r>
        <w:continuationSeparator/>
      </w:r>
    </w:p>
  </w:footnote>
  <w:footnote w:type="continuationNotice" w:id="1">
    <w:p w14:paraId="3C8880B5" w14:textId="77777777" w:rsidR="00A426B5" w:rsidRDefault="00A426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8E25" w14:textId="6286D6F0" w:rsidR="007037BF" w:rsidRPr="007037BF" w:rsidRDefault="007037BF" w:rsidP="007037BF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7037BF">
      <w:rPr>
        <w:rFonts w:ascii="Times New Roman" w:hAnsi="Times New Roman" w:cs="Times New Roman"/>
        <w:sz w:val="18"/>
        <w:szCs w:val="18"/>
      </w:rPr>
      <w:t>Opis przedmiotu zamówienia - Serwis elementów ogólnobudowlanych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64"/>
    <w:multiLevelType w:val="hybridMultilevel"/>
    <w:tmpl w:val="3AA8A2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D44D7"/>
    <w:multiLevelType w:val="hybridMultilevel"/>
    <w:tmpl w:val="D2C67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8B8"/>
    <w:multiLevelType w:val="hybridMultilevel"/>
    <w:tmpl w:val="29505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707D"/>
    <w:multiLevelType w:val="hybridMultilevel"/>
    <w:tmpl w:val="8C60C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41887"/>
    <w:multiLevelType w:val="hybridMultilevel"/>
    <w:tmpl w:val="67AE0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8024D"/>
    <w:multiLevelType w:val="hybridMultilevel"/>
    <w:tmpl w:val="E248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F124E"/>
    <w:multiLevelType w:val="hybridMultilevel"/>
    <w:tmpl w:val="4D869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A49CF"/>
    <w:multiLevelType w:val="hybridMultilevel"/>
    <w:tmpl w:val="3F32DA9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A5F6CEB"/>
    <w:multiLevelType w:val="hybridMultilevel"/>
    <w:tmpl w:val="699AD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03ACD"/>
    <w:multiLevelType w:val="hybridMultilevel"/>
    <w:tmpl w:val="EEAE201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E3E6D12"/>
    <w:multiLevelType w:val="hybridMultilevel"/>
    <w:tmpl w:val="9F26E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93A2F"/>
    <w:multiLevelType w:val="multilevel"/>
    <w:tmpl w:val="F402A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AA5D8B"/>
    <w:multiLevelType w:val="multilevel"/>
    <w:tmpl w:val="3FD2CC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E52292"/>
    <w:multiLevelType w:val="hybridMultilevel"/>
    <w:tmpl w:val="BFDC04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AC7BEF"/>
    <w:multiLevelType w:val="hybridMultilevel"/>
    <w:tmpl w:val="75A4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833F4"/>
    <w:multiLevelType w:val="hybridMultilevel"/>
    <w:tmpl w:val="A648B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F4043"/>
    <w:multiLevelType w:val="hybridMultilevel"/>
    <w:tmpl w:val="6C48A1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C0573"/>
    <w:multiLevelType w:val="hybridMultilevel"/>
    <w:tmpl w:val="83BA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92101"/>
    <w:multiLevelType w:val="hybridMultilevel"/>
    <w:tmpl w:val="C98C9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841C4B"/>
    <w:multiLevelType w:val="hybridMultilevel"/>
    <w:tmpl w:val="4D869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D1341"/>
    <w:multiLevelType w:val="hybridMultilevel"/>
    <w:tmpl w:val="982A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11E18"/>
    <w:multiLevelType w:val="hybridMultilevel"/>
    <w:tmpl w:val="949CB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313B4A"/>
    <w:multiLevelType w:val="hybridMultilevel"/>
    <w:tmpl w:val="0E3C5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F199C"/>
    <w:multiLevelType w:val="hybridMultilevel"/>
    <w:tmpl w:val="3A925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A2C92"/>
    <w:multiLevelType w:val="hybridMultilevel"/>
    <w:tmpl w:val="410CE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5E6B"/>
    <w:multiLevelType w:val="hybridMultilevel"/>
    <w:tmpl w:val="7B225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475FE"/>
    <w:multiLevelType w:val="hybridMultilevel"/>
    <w:tmpl w:val="738C3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20EEF"/>
    <w:multiLevelType w:val="hybridMultilevel"/>
    <w:tmpl w:val="7B225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D3FE7"/>
    <w:multiLevelType w:val="hybridMultilevel"/>
    <w:tmpl w:val="73EE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344BB"/>
    <w:multiLevelType w:val="hybridMultilevel"/>
    <w:tmpl w:val="F1AC1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45D5C"/>
    <w:multiLevelType w:val="hybridMultilevel"/>
    <w:tmpl w:val="98847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961E8"/>
    <w:multiLevelType w:val="hybridMultilevel"/>
    <w:tmpl w:val="A4223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214D0"/>
    <w:multiLevelType w:val="hybridMultilevel"/>
    <w:tmpl w:val="B0727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12133"/>
    <w:multiLevelType w:val="hybridMultilevel"/>
    <w:tmpl w:val="BD586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27E12"/>
    <w:multiLevelType w:val="hybridMultilevel"/>
    <w:tmpl w:val="AA82B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71024"/>
    <w:multiLevelType w:val="hybridMultilevel"/>
    <w:tmpl w:val="D11CA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B7608"/>
    <w:multiLevelType w:val="hybridMultilevel"/>
    <w:tmpl w:val="98F0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107E7"/>
    <w:multiLevelType w:val="hybridMultilevel"/>
    <w:tmpl w:val="432C5714"/>
    <w:lvl w:ilvl="0" w:tplc="16922FE2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F192372"/>
    <w:multiLevelType w:val="hybridMultilevel"/>
    <w:tmpl w:val="F0E896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1"/>
  </w:num>
  <w:num w:numId="3">
    <w:abstractNumId w:val="32"/>
  </w:num>
  <w:num w:numId="4">
    <w:abstractNumId w:val="28"/>
  </w:num>
  <w:num w:numId="5">
    <w:abstractNumId w:val="15"/>
  </w:num>
  <w:num w:numId="6">
    <w:abstractNumId w:val="14"/>
  </w:num>
  <w:num w:numId="7">
    <w:abstractNumId w:val="10"/>
  </w:num>
  <w:num w:numId="8">
    <w:abstractNumId w:val="24"/>
  </w:num>
  <w:num w:numId="9">
    <w:abstractNumId w:val="31"/>
  </w:num>
  <w:num w:numId="10">
    <w:abstractNumId w:val="13"/>
  </w:num>
  <w:num w:numId="11">
    <w:abstractNumId w:val="26"/>
  </w:num>
  <w:num w:numId="12">
    <w:abstractNumId w:val="23"/>
  </w:num>
  <w:num w:numId="13">
    <w:abstractNumId w:val="27"/>
  </w:num>
  <w:num w:numId="14">
    <w:abstractNumId w:val="8"/>
  </w:num>
  <w:num w:numId="15">
    <w:abstractNumId w:val="20"/>
  </w:num>
  <w:num w:numId="16">
    <w:abstractNumId w:val="19"/>
  </w:num>
  <w:num w:numId="17">
    <w:abstractNumId w:val="5"/>
  </w:num>
  <w:num w:numId="18">
    <w:abstractNumId w:val="18"/>
  </w:num>
  <w:num w:numId="19">
    <w:abstractNumId w:val="4"/>
  </w:num>
  <w:num w:numId="20">
    <w:abstractNumId w:val="34"/>
  </w:num>
  <w:num w:numId="21">
    <w:abstractNumId w:val="29"/>
  </w:num>
  <w:num w:numId="22">
    <w:abstractNumId w:val="2"/>
  </w:num>
  <w:num w:numId="23">
    <w:abstractNumId w:val="30"/>
  </w:num>
  <w:num w:numId="24">
    <w:abstractNumId w:val="1"/>
  </w:num>
  <w:num w:numId="25">
    <w:abstractNumId w:val="17"/>
  </w:num>
  <w:num w:numId="26">
    <w:abstractNumId w:val="35"/>
  </w:num>
  <w:num w:numId="27">
    <w:abstractNumId w:val="0"/>
  </w:num>
  <w:num w:numId="28">
    <w:abstractNumId w:val="9"/>
  </w:num>
  <w:num w:numId="29">
    <w:abstractNumId w:val="25"/>
  </w:num>
  <w:num w:numId="30">
    <w:abstractNumId w:val="3"/>
  </w:num>
  <w:num w:numId="31">
    <w:abstractNumId w:val="6"/>
  </w:num>
  <w:num w:numId="32">
    <w:abstractNumId w:val="33"/>
  </w:num>
  <w:num w:numId="33">
    <w:abstractNumId w:val="22"/>
  </w:num>
  <w:num w:numId="34">
    <w:abstractNumId w:val="38"/>
  </w:num>
  <w:num w:numId="35">
    <w:abstractNumId w:val="12"/>
  </w:num>
  <w:num w:numId="36">
    <w:abstractNumId w:val="21"/>
  </w:num>
  <w:num w:numId="37">
    <w:abstractNumId w:val="37"/>
  </w:num>
  <w:num w:numId="38">
    <w:abstractNumId w:val="36"/>
  </w:num>
  <w:num w:numId="3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CA"/>
    <w:rsid w:val="000002D0"/>
    <w:rsid w:val="00003717"/>
    <w:rsid w:val="00014B1C"/>
    <w:rsid w:val="00016F0D"/>
    <w:rsid w:val="00022B39"/>
    <w:rsid w:val="00027C8C"/>
    <w:rsid w:val="00043370"/>
    <w:rsid w:val="000502C1"/>
    <w:rsid w:val="00053523"/>
    <w:rsid w:val="00080E0E"/>
    <w:rsid w:val="000825F4"/>
    <w:rsid w:val="000932AE"/>
    <w:rsid w:val="000E0D83"/>
    <w:rsid w:val="000E21A3"/>
    <w:rsid w:val="00125B16"/>
    <w:rsid w:val="001362DC"/>
    <w:rsid w:val="00141FCC"/>
    <w:rsid w:val="001861A7"/>
    <w:rsid w:val="001966A2"/>
    <w:rsid w:val="001A3048"/>
    <w:rsid w:val="001B66A1"/>
    <w:rsid w:val="001C1A83"/>
    <w:rsid w:val="001C489E"/>
    <w:rsid w:val="001C7A51"/>
    <w:rsid w:val="001D045C"/>
    <w:rsid w:val="001D40FD"/>
    <w:rsid w:val="00201A23"/>
    <w:rsid w:val="0024015A"/>
    <w:rsid w:val="00245D6A"/>
    <w:rsid w:val="00261F92"/>
    <w:rsid w:val="00286A86"/>
    <w:rsid w:val="00287DE5"/>
    <w:rsid w:val="002913AE"/>
    <w:rsid w:val="00295372"/>
    <w:rsid w:val="002A1005"/>
    <w:rsid w:val="002A462A"/>
    <w:rsid w:val="002C76F6"/>
    <w:rsid w:val="002D38FE"/>
    <w:rsid w:val="00311227"/>
    <w:rsid w:val="00340644"/>
    <w:rsid w:val="003428CC"/>
    <w:rsid w:val="0034343E"/>
    <w:rsid w:val="0039471A"/>
    <w:rsid w:val="00395309"/>
    <w:rsid w:val="003D1445"/>
    <w:rsid w:val="003D23FF"/>
    <w:rsid w:val="003D24A7"/>
    <w:rsid w:val="003E0A7E"/>
    <w:rsid w:val="003F0770"/>
    <w:rsid w:val="003F1FEE"/>
    <w:rsid w:val="004124D3"/>
    <w:rsid w:val="004600FF"/>
    <w:rsid w:val="00462B03"/>
    <w:rsid w:val="00473711"/>
    <w:rsid w:val="004B3CB2"/>
    <w:rsid w:val="004B6FA5"/>
    <w:rsid w:val="004D0AE0"/>
    <w:rsid w:val="00512210"/>
    <w:rsid w:val="00522857"/>
    <w:rsid w:val="00566396"/>
    <w:rsid w:val="0057293C"/>
    <w:rsid w:val="00576B62"/>
    <w:rsid w:val="005772E9"/>
    <w:rsid w:val="00594D54"/>
    <w:rsid w:val="005A20A7"/>
    <w:rsid w:val="005C2172"/>
    <w:rsid w:val="005E24E3"/>
    <w:rsid w:val="005E6952"/>
    <w:rsid w:val="006038B0"/>
    <w:rsid w:val="006341B5"/>
    <w:rsid w:val="0065684A"/>
    <w:rsid w:val="0067570D"/>
    <w:rsid w:val="00682D80"/>
    <w:rsid w:val="006869D0"/>
    <w:rsid w:val="006A05A9"/>
    <w:rsid w:val="006A5F81"/>
    <w:rsid w:val="006A5F96"/>
    <w:rsid w:val="006B5B8A"/>
    <w:rsid w:val="006E3B4C"/>
    <w:rsid w:val="006E5610"/>
    <w:rsid w:val="006F5870"/>
    <w:rsid w:val="007037BF"/>
    <w:rsid w:val="00721CEF"/>
    <w:rsid w:val="00724497"/>
    <w:rsid w:val="00737154"/>
    <w:rsid w:val="007626D5"/>
    <w:rsid w:val="00764990"/>
    <w:rsid w:val="0077175D"/>
    <w:rsid w:val="00784281"/>
    <w:rsid w:val="007B097C"/>
    <w:rsid w:val="007D05FE"/>
    <w:rsid w:val="007F4838"/>
    <w:rsid w:val="007F7407"/>
    <w:rsid w:val="0080191D"/>
    <w:rsid w:val="00813BF7"/>
    <w:rsid w:val="008241FC"/>
    <w:rsid w:val="0082557E"/>
    <w:rsid w:val="008447AF"/>
    <w:rsid w:val="008524E0"/>
    <w:rsid w:val="008706F6"/>
    <w:rsid w:val="00875DEA"/>
    <w:rsid w:val="008B11DB"/>
    <w:rsid w:val="008B6A01"/>
    <w:rsid w:val="008E287A"/>
    <w:rsid w:val="008E4FCA"/>
    <w:rsid w:val="008F4AC5"/>
    <w:rsid w:val="00913C2B"/>
    <w:rsid w:val="009202BF"/>
    <w:rsid w:val="00922A44"/>
    <w:rsid w:val="0092708D"/>
    <w:rsid w:val="00932813"/>
    <w:rsid w:val="0093458F"/>
    <w:rsid w:val="00936481"/>
    <w:rsid w:val="009453D6"/>
    <w:rsid w:val="00963E3F"/>
    <w:rsid w:val="009644E8"/>
    <w:rsid w:val="00967053"/>
    <w:rsid w:val="00973FE3"/>
    <w:rsid w:val="00997DB8"/>
    <w:rsid w:val="009A0E7E"/>
    <w:rsid w:val="009C59ED"/>
    <w:rsid w:val="009D1A70"/>
    <w:rsid w:val="009D66B1"/>
    <w:rsid w:val="00A125C7"/>
    <w:rsid w:val="00A34DD3"/>
    <w:rsid w:val="00A426B5"/>
    <w:rsid w:val="00A46C8C"/>
    <w:rsid w:val="00A6010F"/>
    <w:rsid w:val="00A678C6"/>
    <w:rsid w:val="00A77FBA"/>
    <w:rsid w:val="00A97784"/>
    <w:rsid w:val="00AB1268"/>
    <w:rsid w:val="00AB6371"/>
    <w:rsid w:val="00B048B2"/>
    <w:rsid w:val="00B26A79"/>
    <w:rsid w:val="00B30B06"/>
    <w:rsid w:val="00B459FD"/>
    <w:rsid w:val="00B70705"/>
    <w:rsid w:val="00B81A3C"/>
    <w:rsid w:val="00B83B58"/>
    <w:rsid w:val="00BA02B8"/>
    <w:rsid w:val="00BA2149"/>
    <w:rsid w:val="00BA3567"/>
    <w:rsid w:val="00BE042C"/>
    <w:rsid w:val="00C11798"/>
    <w:rsid w:val="00C1612F"/>
    <w:rsid w:val="00C20B0A"/>
    <w:rsid w:val="00C5189A"/>
    <w:rsid w:val="00C72B86"/>
    <w:rsid w:val="00C73E8B"/>
    <w:rsid w:val="00C77596"/>
    <w:rsid w:val="00C86000"/>
    <w:rsid w:val="00CA0D6E"/>
    <w:rsid w:val="00CA432C"/>
    <w:rsid w:val="00CB04B3"/>
    <w:rsid w:val="00CB42DD"/>
    <w:rsid w:val="00CC56E0"/>
    <w:rsid w:val="00CE1FD4"/>
    <w:rsid w:val="00CE607A"/>
    <w:rsid w:val="00D03E04"/>
    <w:rsid w:val="00D04203"/>
    <w:rsid w:val="00D447D1"/>
    <w:rsid w:val="00D45DE6"/>
    <w:rsid w:val="00D8440D"/>
    <w:rsid w:val="00DA2E61"/>
    <w:rsid w:val="00DA5738"/>
    <w:rsid w:val="00DE5D3E"/>
    <w:rsid w:val="00DF18DE"/>
    <w:rsid w:val="00DF54D9"/>
    <w:rsid w:val="00E05D88"/>
    <w:rsid w:val="00E060E8"/>
    <w:rsid w:val="00E224F8"/>
    <w:rsid w:val="00E26925"/>
    <w:rsid w:val="00EB1735"/>
    <w:rsid w:val="00EC79CF"/>
    <w:rsid w:val="00EF784E"/>
    <w:rsid w:val="00F033FD"/>
    <w:rsid w:val="00F11E44"/>
    <w:rsid w:val="00F14029"/>
    <w:rsid w:val="00F2122B"/>
    <w:rsid w:val="00F212C2"/>
    <w:rsid w:val="00F353C1"/>
    <w:rsid w:val="00F45B32"/>
    <w:rsid w:val="00F653A0"/>
    <w:rsid w:val="00FA421A"/>
    <w:rsid w:val="00FA6D4D"/>
    <w:rsid w:val="00FB486F"/>
    <w:rsid w:val="00FC47C2"/>
    <w:rsid w:val="00FC61A6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5DA3C11"/>
  <w15:chartTrackingRefBased/>
  <w15:docId w15:val="{BC0A1FEC-9723-4CB6-B421-AC2BF6FA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F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F96"/>
  </w:style>
  <w:style w:type="paragraph" w:styleId="Stopka">
    <w:name w:val="footer"/>
    <w:basedOn w:val="Normalny"/>
    <w:link w:val="StopkaZnak"/>
    <w:uiPriority w:val="99"/>
    <w:unhideWhenUsed/>
    <w:rsid w:val="006A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F96"/>
  </w:style>
  <w:style w:type="table" w:styleId="Tabela-Siatka">
    <w:name w:val="Table Grid"/>
    <w:basedOn w:val="Standardowy"/>
    <w:uiPriority w:val="39"/>
    <w:rsid w:val="0068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82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5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5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4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34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4DD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42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3C273-4E79-4A6A-8F30-A890B89FA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ED2ED5-7174-465F-B26B-310D58079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5E95F-7A9C-43D3-BA95-507529EF2D98}">
  <ds:schemaRefs>
    <ds:schemaRef ds:uri="http://www.w3.org/XML/1998/namespace"/>
    <ds:schemaRef ds:uri="http://schemas.microsoft.com/office/2006/documentManagement/types"/>
    <ds:schemaRef ds:uri="http://schemas.microsoft.com/sharepoint/v4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F3E17D-23C5-4C37-A78A-8127956D5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21</Pages>
  <Words>7312</Words>
  <Characters>43877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Pytlarz Jacek</dc:creator>
  <cp:keywords/>
  <dc:description/>
  <cp:lastModifiedBy>Pytlarz Jacek</cp:lastModifiedBy>
  <cp:revision>20</cp:revision>
  <dcterms:created xsi:type="dcterms:W3CDTF">2024-02-14T18:46:00Z</dcterms:created>
  <dcterms:modified xsi:type="dcterms:W3CDTF">2024-04-02T12:03:00Z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UxC4dwLulzfINJ8nQH+xvX5LNGipWa4BRSZhPgxsCvkw11zOAgMX7MnrnYwNBJ3RE6TyqTA7kcWTNA81gm+MOQ==</vt:lpwstr>
  </property>
  <property fmtid="{D5CDD505-2E9C-101B-9397-08002B2CF9AE}" pid="5" name="MFClassificationDate">
    <vt:lpwstr>2023-10-17T13:22:14.4109450+02:00</vt:lpwstr>
  </property>
  <property fmtid="{D5CDD505-2E9C-101B-9397-08002B2CF9AE}" pid="6" name="MFClassifiedBySID">
    <vt:lpwstr>UxC4dwLulzfINJ8nQH+xvX5LNGipWa4BRSZhPgxsCvm42mrIC/DSDv0ggS+FjUN/2v1BBotkLlY5aAiEhoi6uUUPkU2/IryyMluwbgmd1xvxM+iLjf5KM5rdJjj5YE6h</vt:lpwstr>
  </property>
  <property fmtid="{D5CDD505-2E9C-101B-9397-08002B2CF9AE}" pid="7" name="MFGRNItemId">
    <vt:lpwstr>GRN-2f3e7cc7-7223-4566-91fb-d6d5eed650ac</vt:lpwstr>
  </property>
  <property fmtid="{D5CDD505-2E9C-101B-9397-08002B2CF9AE}" pid="8" name="MFHash">
    <vt:lpwstr>mC/jROC/tmkD4O1KyFSh9Buey6Xwi6tUwLwID6KpCPk=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